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6C9FA" w14:textId="77777777" w:rsidR="008F06CE" w:rsidRDefault="001129B6" w:rsidP="00877AB8">
      <w:pPr>
        <w:pStyle w:val="booktitle"/>
        <w:spacing w:before="0" w:after="2160"/>
        <w:ind w:left="720"/>
        <w:jc w:val="right"/>
      </w:pPr>
      <w:r>
        <w:drawing>
          <wp:inline distT="0" distB="0" distL="0" distR="0" wp14:anchorId="2F7809C7" wp14:editId="2B1BDB7B">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555F6086" w14:textId="14EE4DC1" w:rsidR="008F06CE" w:rsidRPr="00F446D5" w:rsidRDefault="008F06CE" w:rsidP="00F446D5">
      <w:pPr>
        <w:pStyle w:val="booktitle"/>
        <w:spacing w:before="1080" w:after="120"/>
        <w:ind w:left="0"/>
        <w:rPr>
          <w:rFonts w:cs="Arial"/>
          <w:sz w:val="44"/>
          <w:szCs w:val="44"/>
        </w:rPr>
      </w:pPr>
      <w:r w:rsidRPr="00260045">
        <w:rPr>
          <w:rFonts w:cs="Arial"/>
          <w:color w:val="333333"/>
          <w:sz w:val="40"/>
        </w:rPr>
        <w:t xml:space="preserve">Payment Card Industry (PCI) </w:t>
      </w:r>
      <w:r w:rsidRPr="00260045">
        <w:rPr>
          <w:rFonts w:cs="Arial"/>
          <w:color w:val="333333"/>
          <w:sz w:val="40"/>
        </w:rPr>
        <w:br/>
        <w:t>Data Security Standard</w:t>
      </w:r>
      <w:r w:rsidRPr="00806BEB">
        <w:rPr>
          <w:rFonts w:cs="Arial"/>
          <w:color w:val="404040" w:themeColor="text1" w:themeTint="BF"/>
          <w:sz w:val="40"/>
        </w:rPr>
        <w:br/>
      </w:r>
      <w:r w:rsidRPr="00F446D5">
        <w:rPr>
          <w:rFonts w:cs="Arial"/>
          <w:sz w:val="44"/>
          <w:szCs w:val="44"/>
        </w:rPr>
        <w:t xml:space="preserve">Self-Assessment Questionnaire P2PE </w:t>
      </w:r>
      <w:r w:rsidR="00F446D5" w:rsidRPr="00F446D5">
        <w:rPr>
          <w:rFonts w:cs="Arial"/>
          <w:sz w:val="44"/>
          <w:szCs w:val="44"/>
        </w:rPr>
        <w:br/>
      </w:r>
      <w:r w:rsidRPr="00F446D5">
        <w:rPr>
          <w:rFonts w:cs="Arial"/>
          <w:sz w:val="44"/>
          <w:szCs w:val="44"/>
        </w:rPr>
        <w:t>and Attestation of Compliance</w:t>
      </w:r>
    </w:p>
    <w:p w14:paraId="4706D350" w14:textId="77777777" w:rsidR="00806BEB" w:rsidRDefault="00806BEB" w:rsidP="00806BEB">
      <w:pPr>
        <w:pStyle w:val="booktitle"/>
        <w:spacing w:before="600" w:after="600"/>
        <w:ind w:left="0"/>
        <w:rPr>
          <w:rFonts w:cs="Arial"/>
          <w:sz w:val="48"/>
        </w:rPr>
      </w:pPr>
    </w:p>
    <w:p w14:paraId="6BE58DB6" w14:textId="77777777" w:rsidR="00FA1606" w:rsidRDefault="00FA1606" w:rsidP="00806BEB">
      <w:pPr>
        <w:pStyle w:val="booktitle"/>
        <w:spacing w:before="600" w:after="600"/>
        <w:ind w:left="0"/>
        <w:rPr>
          <w:rFonts w:cs="Arial"/>
          <w:sz w:val="48"/>
        </w:rPr>
      </w:pPr>
    </w:p>
    <w:p w14:paraId="3DEB0F5F" w14:textId="77777777" w:rsidR="00382A1C" w:rsidRDefault="00382A1C" w:rsidP="00806BEB">
      <w:pPr>
        <w:pStyle w:val="booktitle"/>
        <w:spacing w:before="600" w:after="600"/>
        <w:ind w:left="0"/>
        <w:rPr>
          <w:rFonts w:cs="Arial"/>
          <w:sz w:val="48"/>
        </w:rPr>
      </w:pPr>
    </w:p>
    <w:p w14:paraId="607A5D4D" w14:textId="77777777" w:rsidR="00806BEB" w:rsidRDefault="00806BEB" w:rsidP="00806BEB">
      <w:pPr>
        <w:pStyle w:val="booktitle"/>
        <w:spacing w:before="600" w:after="600"/>
        <w:ind w:left="0"/>
        <w:rPr>
          <w:rFonts w:cs="Arial"/>
          <w:sz w:val="48"/>
        </w:rPr>
      </w:pPr>
    </w:p>
    <w:p w14:paraId="515A3940" w14:textId="2B9C44BA" w:rsidR="00806BEB" w:rsidRPr="00B10BF9" w:rsidRDefault="007A2F5B" w:rsidP="00FA1606">
      <w:pPr>
        <w:pStyle w:val="TableText"/>
        <w:pBdr>
          <w:top w:val="single" w:sz="4" w:space="1" w:color="auto"/>
        </w:pBdr>
        <w:tabs>
          <w:tab w:val="decimal" w:pos="180"/>
        </w:tabs>
        <w:rPr>
          <w:b/>
          <w:sz w:val="36"/>
          <w:szCs w:val="36"/>
        </w:rPr>
      </w:pPr>
      <w:bookmarkStart w:id="0" w:name="_Toc38856789"/>
      <w:bookmarkStart w:id="1" w:name="_Toc38883649"/>
      <w:bookmarkStart w:id="2" w:name="_Toc38884616"/>
      <w:bookmarkStart w:id="3" w:name="_Toc39829258"/>
      <w:r w:rsidRPr="00B10BF9">
        <w:rPr>
          <w:b/>
          <w:sz w:val="36"/>
          <w:szCs w:val="36"/>
        </w:rPr>
        <w:t xml:space="preserve">Merchants using </w:t>
      </w:r>
      <w:r w:rsidR="008F06CE" w:rsidRPr="00B10BF9">
        <w:rPr>
          <w:b/>
          <w:sz w:val="36"/>
          <w:szCs w:val="36"/>
        </w:rPr>
        <w:t xml:space="preserve">Hardware Payment Terminals in a </w:t>
      </w:r>
      <w:r w:rsidR="00DA3900" w:rsidRPr="00B10BF9">
        <w:rPr>
          <w:b/>
          <w:sz w:val="36"/>
          <w:szCs w:val="36"/>
        </w:rPr>
        <w:t>PCI SSC</w:t>
      </w:r>
      <w:r w:rsidR="003062EF" w:rsidRPr="00B10BF9">
        <w:rPr>
          <w:b/>
          <w:sz w:val="36"/>
          <w:szCs w:val="36"/>
        </w:rPr>
        <w:t>-</w:t>
      </w:r>
      <w:r w:rsidR="00F27DD8" w:rsidRPr="00B10BF9">
        <w:rPr>
          <w:b/>
          <w:sz w:val="36"/>
          <w:szCs w:val="36"/>
        </w:rPr>
        <w:t>Listed</w:t>
      </w:r>
      <w:r w:rsidR="008F06CE" w:rsidRPr="00B10BF9">
        <w:rPr>
          <w:b/>
          <w:sz w:val="36"/>
          <w:szCs w:val="36"/>
        </w:rPr>
        <w:t xml:space="preserve"> P2PE Solution </w:t>
      </w:r>
      <w:r w:rsidR="00F446D5" w:rsidRPr="00B10BF9">
        <w:rPr>
          <w:b/>
          <w:sz w:val="36"/>
          <w:szCs w:val="36"/>
        </w:rPr>
        <w:t>Only –</w:t>
      </w:r>
      <w:r w:rsidR="008F06CE" w:rsidRPr="00B10BF9">
        <w:rPr>
          <w:b/>
          <w:sz w:val="36"/>
          <w:szCs w:val="36"/>
        </w:rPr>
        <w:t xml:space="preserve"> No Electronic Cardholder Data Storage</w:t>
      </w:r>
    </w:p>
    <w:p w14:paraId="0D5323C5" w14:textId="76D2B5E8" w:rsidR="00806BEB" w:rsidRPr="00FA1606" w:rsidRDefault="008F06CE" w:rsidP="00FA1606">
      <w:pPr>
        <w:pStyle w:val="TableText"/>
        <w:tabs>
          <w:tab w:val="decimal" w:pos="180"/>
        </w:tabs>
        <w:spacing w:before="120"/>
        <w:rPr>
          <w:b/>
          <w:sz w:val="28"/>
          <w:szCs w:val="28"/>
        </w:rPr>
      </w:pPr>
      <w:r w:rsidRPr="00FA1606">
        <w:rPr>
          <w:b/>
          <w:sz w:val="28"/>
          <w:szCs w:val="28"/>
        </w:rPr>
        <w:t xml:space="preserve">Version </w:t>
      </w:r>
      <w:r w:rsidR="00B10BF9">
        <w:rPr>
          <w:b/>
          <w:sz w:val="28"/>
          <w:szCs w:val="28"/>
        </w:rPr>
        <w:t>3.1</w:t>
      </w:r>
      <w:r w:rsidRPr="00FA1606">
        <w:rPr>
          <w:b/>
          <w:sz w:val="28"/>
          <w:szCs w:val="28"/>
        </w:rPr>
        <w:t xml:space="preserve"> </w:t>
      </w:r>
    </w:p>
    <w:p w14:paraId="498FF609" w14:textId="756C9CC7" w:rsidR="008F06CE" w:rsidRPr="00E84D5C" w:rsidRDefault="008E0BE4" w:rsidP="00FA1606">
      <w:pPr>
        <w:pStyle w:val="TableText"/>
        <w:tabs>
          <w:tab w:val="decimal" w:pos="180"/>
        </w:tabs>
        <w:spacing w:before="120"/>
        <w:rPr>
          <w:sz w:val="24"/>
          <w:szCs w:val="24"/>
        </w:rPr>
      </w:pPr>
      <w:r>
        <w:rPr>
          <w:sz w:val="24"/>
          <w:szCs w:val="24"/>
        </w:rPr>
        <w:t>April</w:t>
      </w:r>
      <w:r w:rsidR="00283EBE" w:rsidRPr="00E84D5C">
        <w:rPr>
          <w:sz w:val="24"/>
          <w:szCs w:val="24"/>
        </w:rPr>
        <w:t xml:space="preserve"> </w:t>
      </w:r>
      <w:r w:rsidR="00B10BF9">
        <w:rPr>
          <w:sz w:val="24"/>
          <w:szCs w:val="24"/>
        </w:rPr>
        <w:t>2015</w:t>
      </w:r>
    </w:p>
    <w:p w14:paraId="32DE9D53" w14:textId="77777777" w:rsidR="00806BEB" w:rsidRDefault="00806BEB" w:rsidP="00806BEB"/>
    <w:p w14:paraId="21463BC4" w14:textId="77777777" w:rsidR="00806BEB" w:rsidRPr="00806BEB" w:rsidRDefault="00806BEB" w:rsidP="00806BEB">
      <w:pPr>
        <w:sectPr w:rsidR="00806BEB" w:rsidRPr="00806BEB" w:rsidSect="005541E2">
          <w:headerReference w:type="default" r:id="rId10"/>
          <w:footerReference w:type="default" r:id="rId11"/>
          <w:headerReference w:type="first" r:id="rId12"/>
          <w:footerReference w:type="first" r:id="rId13"/>
          <w:pgSz w:w="12240" w:h="15840" w:code="1"/>
          <w:pgMar w:top="1440" w:right="1440" w:bottom="1008" w:left="1440" w:header="576" w:footer="576" w:gutter="0"/>
          <w:pgNumType w:fmt="lowerRoman"/>
          <w:cols w:space="720"/>
          <w:titlePg/>
          <w:rtlGutter/>
          <w:docGrid w:linePitch="360"/>
        </w:sectPr>
      </w:pPr>
    </w:p>
    <w:p w14:paraId="1E6F940A" w14:textId="77777777" w:rsidR="008F06CE" w:rsidRPr="001269B4" w:rsidRDefault="008F06CE" w:rsidP="00877AB8">
      <w:pPr>
        <w:pStyle w:val="Headingrule"/>
      </w:pPr>
      <w:bookmarkStart w:id="4" w:name="_Toc46385201"/>
      <w:bookmarkStart w:id="5" w:name="_Toc69545039"/>
      <w:bookmarkStart w:id="6" w:name="_Toc83742286"/>
      <w:bookmarkStart w:id="7" w:name="_Toc405214080"/>
      <w:bookmarkStart w:id="8" w:name="_Toc417648819"/>
      <w:r w:rsidRPr="001269B4">
        <w:lastRenderedPageBreak/>
        <w:t>Document Changes</w:t>
      </w:r>
      <w:bookmarkEnd w:id="4"/>
      <w:bookmarkEnd w:id="5"/>
      <w:bookmarkEnd w:id="6"/>
      <w:bookmarkEnd w:id="7"/>
      <w:bookmarkEnd w:id="8"/>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772"/>
        <w:gridCol w:w="1023"/>
        <w:gridCol w:w="6565"/>
      </w:tblGrid>
      <w:tr w:rsidR="008F06CE" w:rsidRPr="00D6554A" w14:paraId="0B384D29" w14:textId="77777777">
        <w:trPr>
          <w:tblHeader/>
        </w:trPr>
        <w:tc>
          <w:tcPr>
            <w:tcW w:w="1772" w:type="dxa"/>
            <w:shd w:val="clear" w:color="auto" w:fill="E0E0E0"/>
          </w:tcPr>
          <w:p w14:paraId="398F0233" w14:textId="77777777" w:rsidR="008F06CE" w:rsidRPr="00D6554A" w:rsidRDefault="008F06CE" w:rsidP="00D6554A">
            <w:pPr>
              <w:pStyle w:val="TableText"/>
              <w:spacing w:before="120"/>
              <w:jc w:val="center"/>
              <w:rPr>
                <w:b/>
                <w:bCs/>
              </w:rPr>
            </w:pPr>
            <w:r w:rsidRPr="00D6554A">
              <w:rPr>
                <w:b/>
                <w:bCs/>
              </w:rPr>
              <w:t>Date</w:t>
            </w:r>
          </w:p>
        </w:tc>
        <w:tc>
          <w:tcPr>
            <w:tcW w:w="1023" w:type="dxa"/>
            <w:shd w:val="clear" w:color="auto" w:fill="E0E0E0"/>
          </w:tcPr>
          <w:p w14:paraId="3E542BB4" w14:textId="77777777" w:rsidR="008F06CE" w:rsidRPr="00D6554A" w:rsidRDefault="008F06CE" w:rsidP="00D6554A">
            <w:pPr>
              <w:pStyle w:val="TableText"/>
              <w:spacing w:before="120"/>
              <w:jc w:val="center"/>
              <w:rPr>
                <w:b/>
                <w:bCs/>
              </w:rPr>
            </w:pPr>
            <w:r w:rsidRPr="00D6554A">
              <w:rPr>
                <w:b/>
                <w:bCs/>
              </w:rPr>
              <w:t>Version</w:t>
            </w:r>
          </w:p>
        </w:tc>
        <w:tc>
          <w:tcPr>
            <w:tcW w:w="6565" w:type="dxa"/>
            <w:shd w:val="clear" w:color="auto" w:fill="E0E0E0"/>
          </w:tcPr>
          <w:p w14:paraId="3E1D75AD" w14:textId="77777777" w:rsidR="008F06CE" w:rsidRPr="00D6554A" w:rsidRDefault="008F06CE" w:rsidP="00D6554A">
            <w:pPr>
              <w:pStyle w:val="TableText"/>
              <w:spacing w:before="120"/>
              <w:jc w:val="center"/>
              <w:rPr>
                <w:b/>
                <w:bCs/>
              </w:rPr>
            </w:pPr>
            <w:r w:rsidRPr="00D6554A">
              <w:rPr>
                <w:b/>
                <w:bCs/>
              </w:rPr>
              <w:t>Description</w:t>
            </w:r>
          </w:p>
        </w:tc>
      </w:tr>
      <w:tr w:rsidR="00E84D5C" w:rsidRPr="00D6554A" w14:paraId="6AC0C9E4" w14:textId="77777777" w:rsidTr="00D6554A">
        <w:trPr>
          <w:tblHeader/>
        </w:trPr>
        <w:tc>
          <w:tcPr>
            <w:tcW w:w="1772" w:type="dxa"/>
          </w:tcPr>
          <w:p w14:paraId="1326CBFA" w14:textId="024F8562" w:rsidR="00E84D5C" w:rsidRPr="00D6554A" w:rsidRDefault="00E84D5C" w:rsidP="00D6554A">
            <w:pPr>
              <w:pStyle w:val="TableText"/>
              <w:spacing w:before="120"/>
              <w:jc w:val="center"/>
            </w:pPr>
            <w:r w:rsidRPr="00D6554A">
              <w:t>N/A</w:t>
            </w:r>
          </w:p>
        </w:tc>
        <w:tc>
          <w:tcPr>
            <w:tcW w:w="1023" w:type="dxa"/>
          </w:tcPr>
          <w:p w14:paraId="526BEE8A" w14:textId="14C63D94" w:rsidR="00E84D5C" w:rsidRPr="00D6554A" w:rsidRDefault="00E84D5C" w:rsidP="00D6554A">
            <w:pPr>
              <w:pStyle w:val="TableText"/>
              <w:spacing w:before="120"/>
              <w:jc w:val="center"/>
            </w:pPr>
            <w:r w:rsidRPr="00D6554A">
              <w:t>1.0</w:t>
            </w:r>
          </w:p>
        </w:tc>
        <w:tc>
          <w:tcPr>
            <w:tcW w:w="6565" w:type="dxa"/>
            <w:vAlign w:val="center"/>
          </w:tcPr>
          <w:p w14:paraId="11AB113B" w14:textId="14350BD2" w:rsidR="00E84D5C" w:rsidRPr="00D6554A" w:rsidRDefault="00E84D5C" w:rsidP="0089564E">
            <w:pPr>
              <w:pStyle w:val="TableText"/>
              <w:tabs>
                <w:tab w:val="decimal" w:pos="180"/>
              </w:tabs>
            </w:pPr>
            <w:r w:rsidRPr="00D6554A">
              <w:t>Not used.</w:t>
            </w:r>
          </w:p>
        </w:tc>
      </w:tr>
      <w:tr w:rsidR="008F06CE" w:rsidRPr="00D6554A" w14:paraId="23E4A71D" w14:textId="77777777" w:rsidTr="00D6554A">
        <w:trPr>
          <w:tblHeader/>
        </w:trPr>
        <w:tc>
          <w:tcPr>
            <w:tcW w:w="1772" w:type="dxa"/>
          </w:tcPr>
          <w:p w14:paraId="09F4D32C" w14:textId="3FBCA611" w:rsidR="008F06CE" w:rsidRPr="00D6554A" w:rsidRDefault="00CF5E72" w:rsidP="00D6554A">
            <w:pPr>
              <w:pStyle w:val="TableText"/>
              <w:spacing w:before="120"/>
              <w:jc w:val="center"/>
            </w:pPr>
            <w:bookmarkStart w:id="9" w:name="OLE_LINK46"/>
            <w:bookmarkStart w:id="10" w:name="OLE_LINK47"/>
            <w:r w:rsidRPr="00D6554A">
              <w:t>May</w:t>
            </w:r>
            <w:r w:rsidR="008F06CE" w:rsidRPr="00D6554A">
              <w:t xml:space="preserve"> 2012</w:t>
            </w:r>
          </w:p>
        </w:tc>
        <w:tc>
          <w:tcPr>
            <w:tcW w:w="1023" w:type="dxa"/>
          </w:tcPr>
          <w:p w14:paraId="1055F815" w14:textId="77777777" w:rsidR="008F06CE" w:rsidRPr="00D6554A" w:rsidRDefault="003616A2" w:rsidP="00D6554A">
            <w:pPr>
              <w:pStyle w:val="TableText"/>
              <w:spacing w:before="120"/>
              <w:jc w:val="center"/>
            </w:pPr>
            <w:r w:rsidRPr="00D6554A">
              <w:t>2.0</w:t>
            </w:r>
          </w:p>
        </w:tc>
        <w:tc>
          <w:tcPr>
            <w:tcW w:w="6565" w:type="dxa"/>
            <w:vAlign w:val="center"/>
          </w:tcPr>
          <w:p w14:paraId="4D1B00D7" w14:textId="77777777" w:rsidR="0089564E" w:rsidRPr="00D6554A" w:rsidRDefault="008F06CE" w:rsidP="0089564E">
            <w:pPr>
              <w:pStyle w:val="TableText"/>
              <w:tabs>
                <w:tab w:val="decimal" w:pos="180"/>
              </w:tabs>
            </w:pPr>
            <w:r w:rsidRPr="00D6554A">
              <w:t xml:space="preserve">To create SAQ P2PE-HW for </w:t>
            </w:r>
            <w:r w:rsidR="0089564E" w:rsidRPr="00D6554A">
              <w:t xml:space="preserve">merchants using only </w:t>
            </w:r>
            <w:r w:rsidRPr="00D6554A">
              <w:t>hardware terminals as part of a</w:t>
            </w:r>
            <w:r w:rsidR="0089564E" w:rsidRPr="00D6554A">
              <w:t xml:space="preserve"> validated P2PE solution listed by PCI SSC.  </w:t>
            </w:r>
          </w:p>
          <w:p w14:paraId="1FFC0F53" w14:textId="77777777" w:rsidR="008F06CE" w:rsidRPr="00D6554A" w:rsidRDefault="0089564E" w:rsidP="0089564E">
            <w:pPr>
              <w:pStyle w:val="TableText"/>
              <w:tabs>
                <w:tab w:val="decimal" w:pos="180"/>
              </w:tabs>
            </w:pPr>
            <w:r w:rsidRPr="00D6554A">
              <w:t xml:space="preserve">This SAQ is for use with PCI DSS v2.0. </w:t>
            </w:r>
          </w:p>
        </w:tc>
      </w:tr>
      <w:bookmarkEnd w:id="9"/>
      <w:bookmarkEnd w:id="10"/>
      <w:tr w:rsidR="00283EBE" w:rsidRPr="00D6554A" w14:paraId="55672451" w14:textId="77777777" w:rsidTr="00D6554A">
        <w:trPr>
          <w:tblHeader/>
        </w:trPr>
        <w:tc>
          <w:tcPr>
            <w:tcW w:w="1772" w:type="dxa"/>
          </w:tcPr>
          <w:p w14:paraId="15EBD3B6" w14:textId="7DA09CFD" w:rsidR="00283EBE" w:rsidRPr="00D6554A" w:rsidRDefault="00283EBE" w:rsidP="00D6554A">
            <w:pPr>
              <w:pStyle w:val="TableText"/>
              <w:spacing w:before="120"/>
              <w:jc w:val="center"/>
            </w:pPr>
            <w:r w:rsidRPr="00D6554A">
              <w:t>February 2014</w:t>
            </w:r>
          </w:p>
        </w:tc>
        <w:tc>
          <w:tcPr>
            <w:tcW w:w="1023" w:type="dxa"/>
          </w:tcPr>
          <w:p w14:paraId="1325AE3C" w14:textId="77777777" w:rsidR="00283EBE" w:rsidRPr="00D6554A" w:rsidRDefault="00283EBE" w:rsidP="00D6554A">
            <w:pPr>
              <w:pStyle w:val="TableText"/>
              <w:spacing w:before="120"/>
              <w:jc w:val="center"/>
            </w:pPr>
            <w:r w:rsidRPr="00D6554A">
              <w:t>3.0</w:t>
            </w:r>
          </w:p>
        </w:tc>
        <w:tc>
          <w:tcPr>
            <w:tcW w:w="6565" w:type="dxa"/>
            <w:vAlign w:val="center"/>
          </w:tcPr>
          <w:p w14:paraId="2799E15B" w14:textId="77777777" w:rsidR="00283EBE" w:rsidRPr="00D6554A" w:rsidRDefault="00283EBE" w:rsidP="00877AB8">
            <w:pPr>
              <w:pStyle w:val="TableText"/>
            </w:pPr>
            <w:r w:rsidRPr="00D6554A">
              <w:t>To align content with PCI DSS v3.0 requirements and testing procedures and incorporate additional response options.</w:t>
            </w:r>
          </w:p>
        </w:tc>
      </w:tr>
      <w:tr w:rsidR="00DA3900" w:rsidRPr="00D6554A" w14:paraId="563EA437" w14:textId="77777777" w:rsidTr="00D6554A">
        <w:trPr>
          <w:tblHeader/>
        </w:trPr>
        <w:tc>
          <w:tcPr>
            <w:tcW w:w="1772" w:type="dxa"/>
          </w:tcPr>
          <w:p w14:paraId="6DEC6871" w14:textId="1B0820AB" w:rsidR="00DA3900" w:rsidRPr="00D6554A" w:rsidRDefault="008E0BE4" w:rsidP="00D6554A">
            <w:pPr>
              <w:pStyle w:val="TableText"/>
              <w:spacing w:before="120"/>
              <w:jc w:val="center"/>
            </w:pPr>
            <w:r>
              <w:t>April</w:t>
            </w:r>
            <w:r w:rsidR="00DA3900" w:rsidRPr="00D6554A">
              <w:t xml:space="preserve"> 2015</w:t>
            </w:r>
          </w:p>
        </w:tc>
        <w:tc>
          <w:tcPr>
            <w:tcW w:w="1023" w:type="dxa"/>
          </w:tcPr>
          <w:p w14:paraId="216FB6F5" w14:textId="52C6CC6D" w:rsidR="00DA3900" w:rsidRPr="00D6554A" w:rsidRDefault="00DA3900" w:rsidP="00D6554A">
            <w:pPr>
              <w:pStyle w:val="TableText"/>
              <w:spacing w:before="120"/>
              <w:jc w:val="center"/>
            </w:pPr>
            <w:r w:rsidRPr="00D6554A">
              <w:t>3.1</w:t>
            </w:r>
          </w:p>
        </w:tc>
        <w:tc>
          <w:tcPr>
            <w:tcW w:w="6565" w:type="dxa"/>
            <w:vAlign w:val="center"/>
          </w:tcPr>
          <w:p w14:paraId="15536D9E" w14:textId="6625AB9D" w:rsidR="00DA3900" w:rsidRPr="00D6554A" w:rsidRDefault="00DA3900" w:rsidP="00DA3900">
            <w:pPr>
              <w:pStyle w:val="TableText"/>
              <w:rPr>
                <w:szCs w:val="20"/>
              </w:rPr>
            </w:pPr>
            <w:r w:rsidRPr="00D6554A">
              <w:t xml:space="preserve">Updated to align with PCI DSS v3.1.  For details of PCI DSS changes, </w:t>
            </w:r>
            <w:r w:rsidRPr="00D6554A">
              <w:rPr>
                <w:szCs w:val="20"/>
              </w:rPr>
              <w:t xml:space="preserve">see </w:t>
            </w:r>
            <w:r w:rsidRPr="00D6554A">
              <w:rPr>
                <w:i/>
                <w:szCs w:val="20"/>
              </w:rPr>
              <w:t>PCI DSS – Summary of Changes from PCI DSS Version 3.0 to 3.1</w:t>
            </w:r>
            <w:r w:rsidRPr="00D6554A">
              <w:rPr>
                <w:szCs w:val="20"/>
              </w:rPr>
              <w:t>.</w:t>
            </w:r>
          </w:p>
          <w:p w14:paraId="55CA8AE0" w14:textId="19F64E78" w:rsidR="00DA3900" w:rsidRPr="00D6554A" w:rsidRDefault="00DA3900" w:rsidP="00DA3900">
            <w:pPr>
              <w:pStyle w:val="TableText"/>
            </w:pPr>
            <w:r w:rsidRPr="00D6554A">
              <w:t xml:space="preserve">Removed “HW” from SAQ title, as may be used by merchants using either a HW/HW or HW/Hybrid P2PE solution. </w:t>
            </w:r>
          </w:p>
        </w:tc>
      </w:tr>
    </w:tbl>
    <w:p w14:paraId="70E92378" w14:textId="77777777" w:rsidR="008F06CE" w:rsidRDefault="008F06CE" w:rsidP="00CD483F">
      <w:pPr>
        <w:pStyle w:val="TableText"/>
        <w:jc w:val="center"/>
      </w:pPr>
    </w:p>
    <w:p w14:paraId="3B02AFF3" w14:textId="77777777" w:rsidR="008F06CE" w:rsidRPr="0059560C" w:rsidRDefault="008F06CE" w:rsidP="00877AB8">
      <w:pPr>
        <w:pStyle w:val="Body"/>
        <w:pBdr>
          <w:bottom w:val="single" w:sz="6" w:space="1" w:color="auto"/>
        </w:pBdr>
        <w:spacing w:before="240" w:after="240"/>
        <w:rPr>
          <w:b/>
          <w:sz w:val="28"/>
        </w:rPr>
        <w:sectPr w:rsidR="008F06CE" w:rsidRPr="0059560C" w:rsidSect="00F949E6">
          <w:headerReference w:type="even" r:id="rId14"/>
          <w:headerReference w:type="default" r:id="rId15"/>
          <w:headerReference w:type="first" r:id="rId16"/>
          <w:footerReference w:type="first" r:id="rId17"/>
          <w:pgSz w:w="12240" w:h="15840" w:code="1"/>
          <w:pgMar w:top="1440" w:right="1440" w:bottom="1008" w:left="1440" w:header="576" w:footer="576" w:gutter="0"/>
          <w:pgNumType w:fmt="lowerRoman" w:start="1"/>
          <w:cols w:space="720"/>
          <w:docGrid w:linePitch="360"/>
        </w:sectPr>
      </w:pPr>
    </w:p>
    <w:p w14:paraId="7124D2C5" w14:textId="77777777" w:rsidR="008F06CE" w:rsidRPr="0059560C" w:rsidRDefault="008F06CE" w:rsidP="00877AB8">
      <w:pPr>
        <w:pStyle w:val="Body"/>
        <w:pBdr>
          <w:bottom w:val="single" w:sz="6" w:space="1" w:color="auto"/>
        </w:pBdr>
        <w:spacing w:before="360" w:after="240"/>
        <w:rPr>
          <w:b/>
          <w:sz w:val="28"/>
        </w:rPr>
      </w:pPr>
      <w:r w:rsidRPr="0059560C">
        <w:rPr>
          <w:b/>
          <w:sz w:val="28"/>
        </w:rPr>
        <w:lastRenderedPageBreak/>
        <w:t>Table of Contents</w:t>
      </w:r>
      <w:bookmarkEnd w:id="0"/>
      <w:bookmarkEnd w:id="1"/>
      <w:bookmarkEnd w:id="2"/>
      <w:bookmarkEnd w:id="3"/>
    </w:p>
    <w:p w14:paraId="35FB824E" w14:textId="77777777" w:rsidR="00D92719" w:rsidRDefault="00B429C5">
      <w:pPr>
        <w:pStyle w:val="TOC1"/>
        <w:rPr>
          <w:rFonts w:asciiTheme="minorHAnsi" w:eastAsiaTheme="minorEastAsia" w:hAnsiTheme="minorHAnsi" w:cstheme="minorBidi"/>
          <w:b w:val="0"/>
          <w:noProof/>
          <w:sz w:val="22"/>
          <w:szCs w:val="22"/>
        </w:rPr>
      </w:pPr>
      <w:r>
        <w:fldChar w:fldCharType="begin"/>
      </w:r>
      <w:r>
        <w:instrText xml:space="preserve"> TOC \o "1-3" \h \z </w:instrText>
      </w:r>
      <w:r>
        <w:fldChar w:fldCharType="separate"/>
      </w:r>
      <w:hyperlink w:anchor="_Toc417648819" w:history="1">
        <w:r w:rsidR="00D92719" w:rsidRPr="00E27D26">
          <w:rPr>
            <w:rStyle w:val="Hyperlink"/>
            <w:noProof/>
          </w:rPr>
          <w:t>Document Changes</w:t>
        </w:r>
        <w:r w:rsidR="00D92719">
          <w:rPr>
            <w:noProof/>
            <w:webHidden/>
          </w:rPr>
          <w:tab/>
        </w:r>
        <w:r w:rsidR="00D92719">
          <w:rPr>
            <w:noProof/>
            <w:webHidden/>
          </w:rPr>
          <w:fldChar w:fldCharType="begin"/>
        </w:r>
        <w:r w:rsidR="00D92719">
          <w:rPr>
            <w:noProof/>
            <w:webHidden/>
          </w:rPr>
          <w:instrText xml:space="preserve"> PAGEREF _Toc417648819 \h </w:instrText>
        </w:r>
        <w:r w:rsidR="00D92719">
          <w:rPr>
            <w:noProof/>
            <w:webHidden/>
          </w:rPr>
        </w:r>
        <w:r w:rsidR="00D92719">
          <w:rPr>
            <w:noProof/>
            <w:webHidden/>
          </w:rPr>
          <w:fldChar w:fldCharType="separate"/>
        </w:r>
        <w:r w:rsidR="00D92719">
          <w:rPr>
            <w:noProof/>
            <w:webHidden/>
          </w:rPr>
          <w:t>i</w:t>
        </w:r>
        <w:r w:rsidR="00D92719">
          <w:rPr>
            <w:noProof/>
            <w:webHidden/>
          </w:rPr>
          <w:fldChar w:fldCharType="end"/>
        </w:r>
      </w:hyperlink>
    </w:p>
    <w:p w14:paraId="0CC2AA7A" w14:textId="77777777" w:rsidR="00D92719" w:rsidRDefault="003C3C43">
      <w:pPr>
        <w:pStyle w:val="TOC1"/>
        <w:rPr>
          <w:rFonts w:asciiTheme="minorHAnsi" w:eastAsiaTheme="minorEastAsia" w:hAnsiTheme="minorHAnsi" w:cstheme="minorBidi"/>
          <w:b w:val="0"/>
          <w:noProof/>
          <w:sz w:val="22"/>
          <w:szCs w:val="22"/>
        </w:rPr>
      </w:pPr>
      <w:hyperlink w:anchor="_Toc417648820" w:history="1">
        <w:r w:rsidR="00D92719" w:rsidRPr="00E27D26">
          <w:rPr>
            <w:rStyle w:val="Hyperlink"/>
            <w:noProof/>
          </w:rPr>
          <w:t>Before you Begin</w:t>
        </w:r>
        <w:r w:rsidR="00D92719">
          <w:rPr>
            <w:noProof/>
            <w:webHidden/>
          </w:rPr>
          <w:tab/>
        </w:r>
        <w:r w:rsidR="00D92719">
          <w:rPr>
            <w:noProof/>
            <w:webHidden/>
          </w:rPr>
          <w:fldChar w:fldCharType="begin"/>
        </w:r>
        <w:r w:rsidR="00D92719">
          <w:rPr>
            <w:noProof/>
            <w:webHidden/>
          </w:rPr>
          <w:instrText xml:space="preserve"> PAGEREF _Toc417648820 \h </w:instrText>
        </w:r>
        <w:r w:rsidR="00D92719">
          <w:rPr>
            <w:noProof/>
            <w:webHidden/>
          </w:rPr>
        </w:r>
        <w:r w:rsidR="00D92719">
          <w:rPr>
            <w:noProof/>
            <w:webHidden/>
          </w:rPr>
          <w:fldChar w:fldCharType="separate"/>
        </w:r>
        <w:r w:rsidR="00D92719">
          <w:rPr>
            <w:noProof/>
            <w:webHidden/>
          </w:rPr>
          <w:t>iii</w:t>
        </w:r>
        <w:r w:rsidR="00D92719">
          <w:rPr>
            <w:noProof/>
            <w:webHidden/>
          </w:rPr>
          <w:fldChar w:fldCharType="end"/>
        </w:r>
      </w:hyperlink>
    </w:p>
    <w:p w14:paraId="2312D061" w14:textId="77777777" w:rsidR="00D92719" w:rsidRDefault="003C3C43">
      <w:pPr>
        <w:pStyle w:val="TOC2"/>
        <w:rPr>
          <w:rFonts w:asciiTheme="minorHAnsi" w:eastAsiaTheme="minorEastAsia" w:hAnsiTheme="minorHAnsi" w:cstheme="minorBidi"/>
          <w:b w:val="0"/>
          <w:noProof/>
          <w:sz w:val="22"/>
          <w:szCs w:val="22"/>
        </w:rPr>
      </w:pPr>
      <w:hyperlink w:anchor="_Toc417648821" w:history="1">
        <w:r w:rsidR="00D92719" w:rsidRPr="00E27D26">
          <w:rPr>
            <w:rStyle w:val="Hyperlink"/>
            <w:noProof/>
          </w:rPr>
          <w:t>Merchant Eligibility Criteria for SAQ P2PE</w:t>
        </w:r>
        <w:r w:rsidR="00D92719">
          <w:rPr>
            <w:noProof/>
            <w:webHidden/>
          </w:rPr>
          <w:tab/>
        </w:r>
        <w:r w:rsidR="00D92719">
          <w:rPr>
            <w:noProof/>
            <w:webHidden/>
          </w:rPr>
          <w:fldChar w:fldCharType="begin"/>
        </w:r>
        <w:r w:rsidR="00D92719">
          <w:rPr>
            <w:noProof/>
            <w:webHidden/>
          </w:rPr>
          <w:instrText xml:space="preserve"> PAGEREF _Toc417648821 \h </w:instrText>
        </w:r>
        <w:r w:rsidR="00D92719">
          <w:rPr>
            <w:noProof/>
            <w:webHidden/>
          </w:rPr>
        </w:r>
        <w:r w:rsidR="00D92719">
          <w:rPr>
            <w:noProof/>
            <w:webHidden/>
          </w:rPr>
          <w:fldChar w:fldCharType="separate"/>
        </w:r>
        <w:r w:rsidR="00D92719">
          <w:rPr>
            <w:noProof/>
            <w:webHidden/>
          </w:rPr>
          <w:t>iii</w:t>
        </w:r>
        <w:r w:rsidR="00D92719">
          <w:rPr>
            <w:noProof/>
            <w:webHidden/>
          </w:rPr>
          <w:fldChar w:fldCharType="end"/>
        </w:r>
      </w:hyperlink>
    </w:p>
    <w:p w14:paraId="23D0ECB6" w14:textId="77777777" w:rsidR="00D92719" w:rsidRDefault="003C3C43">
      <w:pPr>
        <w:pStyle w:val="TOC2"/>
        <w:rPr>
          <w:rFonts w:asciiTheme="minorHAnsi" w:eastAsiaTheme="minorEastAsia" w:hAnsiTheme="minorHAnsi" w:cstheme="minorBidi"/>
          <w:b w:val="0"/>
          <w:noProof/>
          <w:sz w:val="22"/>
          <w:szCs w:val="22"/>
        </w:rPr>
      </w:pPr>
      <w:hyperlink w:anchor="_Toc417648822" w:history="1">
        <w:r w:rsidR="00D92719" w:rsidRPr="00E27D26">
          <w:rPr>
            <w:rStyle w:val="Hyperlink"/>
            <w:noProof/>
          </w:rPr>
          <w:t>PCI DSS Self-Assessment Completion Steps</w:t>
        </w:r>
        <w:r w:rsidR="00D92719">
          <w:rPr>
            <w:noProof/>
            <w:webHidden/>
          </w:rPr>
          <w:tab/>
        </w:r>
        <w:r w:rsidR="00D92719">
          <w:rPr>
            <w:noProof/>
            <w:webHidden/>
          </w:rPr>
          <w:fldChar w:fldCharType="begin"/>
        </w:r>
        <w:r w:rsidR="00D92719">
          <w:rPr>
            <w:noProof/>
            <w:webHidden/>
          </w:rPr>
          <w:instrText xml:space="preserve"> PAGEREF _Toc417648822 \h </w:instrText>
        </w:r>
        <w:r w:rsidR="00D92719">
          <w:rPr>
            <w:noProof/>
            <w:webHidden/>
          </w:rPr>
        </w:r>
        <w:r w:rsidR="00D92719">
          <w:rPr>
            <w:noProof/>
            <w:webHidden/>
          </w:rPr>
          <w:fldChar w:fldCharType="separate"/>
        </w:r>
        <w:r w:rsidR="00D92719">
          <w:rPr>
            <w:noProof/>
            <w:webHidden/>
          </w:rPr>
          <w:t>iii</w:t>
        </w:r>
        <w:r w:rsidR="00D92719">
          <w:rPr>
            <w:noProof/>
            <w:webHidden/>
          </w:rPr>
          <w:fldChar w:fldCharType="end"/>
        </w:r>
      </w:hyperlink>
    </w:p>
    <w:p w14:paraId="2115C2EF" w14:textId="77777777" w:rsidR="00D92719" w:rsidRDefault="003C3C43">
      <w:pPr>
        <w:pStyle w:val="TOC2"/>
        <w:rPr>
          <w:rFonts w:asciiTheme="minorHAnsi" w:eastAsiaTheme="minorEastAsia" w:hAnsiTheme="minorHAnsi" w:cstheme="minorBidi"/>
          <w:b w:val="0"/>
          <w:noProof/>
          <w:sz w:val="22"/>
          <w:szCs w:val="22"/>
        </w:rPr>
      </w:pPr>
      <w:hyperlink w:anchor="_Toc417648823" w:history="1">
        <w:r w:rsidR="00D92719" w:rsidRPr="00E27D26">
          <w:rPr>
            <w:rStyle w:val="Hyperlink"/>
            <w:noProof/>
          </w:rPr>
          <w:t>Understanding the Self-Assessment Questionnaire</w:t>
        </w:r>
        <w:r w:rsidR="00D92719">
          <w:rPr>
            <w:noProof/>
            <w:webHidden/>
          </w:rPr>
          <w:tab/>
        </w:r>
        <w:r w:rsidR="00D92719">
          <w:rPr>
            <w:noProof/>
            <w:webHidden/>
          </w:rPr>
          <w:fldChar w:fldCharType="begin"/>
        </w:r>
        <w:r w:rsidR="00D92719">
          <w:rPr>
            <w:noProof/>
            <w:webHidden/>
          </w:rPr>
          <w:instrText xml:space="preserve"> PAGEREF _Toc417648823 \h </w:instrText>
        </w:r>
        <w:r w:rsidR="00D92719">
          <w:rPr>
            <w:noProof/>
            <w:webHidden/>
          </w:rPr>
        </w:r>
        <w:r w:rsidR="00D92719">
          <w:rPr>
            <w:noProof/>
            <w:webHidden/>
          </w:rPr>
          <w:fldChar w:fldCharType="separate"/>
        </w:r>
        <w:r w:rsidR="00D92719">
          <w:rPr>
            <w:noProof/>
            <w:webHidden/>
          </w:rPr>
          <w:t>iv</w:t>
        </w:r>
        <w:r w:rsidR="00D92719">
          <w:rPr>
            <w:noProof/>
            <w:webHidden/>
          </w:rPr>
          <w:fldChar w:fldCharType="end"/>
        </w:r>
      </w:hyperlink>
    </w:p>
    <w:p w14:paraId="5AE402DF" w14:textId="525370D2" w:rsidR="00D92719" w:rsidRDefault="003C3C43">
      <w:pPr>
        <w:pStyle w:val="TOC3"/>
        <w:rPr>
          <w:rFonts w:asciiTheme="minorHAnsi" w:eastAsiaTheme="minorEastAsia" w:hAnsiTheme="minorHAnsi" w:cstheme="minorBidi"/>
          <w:i w:val="0"/>
          <w:noProof/>
          <w:color w:val="auto"/>
          <w:sz w:val="22"/>
          <w:szCs w:val="22"/>
        </w:rPr>
      </w:pPr>
      <w:hyperlink w:anchor="_Toc417648824" w:history="1">
        <w:r w:rsidR="00D92719" w:rsidRPr="00E27D26">
          <w:rPr>
            <w:rStyle w:val="Hyperlink"/>
            <w:noProof/>
          </w:rPr>
          <w:t>Expected Testing</w:t>
        </w:r>
        <w:r w:rsidR="00D92719">
          <w:rPr>
            <w:rStyle w:val="Hyperlink"/>
            <w:noProof/>
          </w:rPr>
          <w:tab/>
        </w:r>
        <w:r w:rsidR="00D92719">
          <w:rPr>
            <w:noProof/>
            <w:webHidden/>
          </w:rPr>
          <w:tab/>
        </w:r>
        <w:r w:rsidR="00D92719">
          <w:rPr>
            <w:noProof/>
            <w:webHidden/>
          </w:rPr>
          <w:fldChar w:fldCharType="begin"/>
        </w:r>
        <w:r w:rsidR="00D92719">
          <w:rPr>
            <w:noProof/>
            <w:webHidden/>
          </w:rPr>
          <w:instrText xml:space="preserve"> PAGEREF _Toc417648824 \h </w:instrText>
        </w:r>
        <w:r w:rsidR="00D92719">
          <w:rPr>
            <w:noProof/>
            <w:webHidden/>
          </w:rPr>
        </w:r>
        <w:r w:rsidR="00D92719">
          <w:rPr>
            <w:noProof/>
            <w:webHidden/>
          </w:rPr>
          <w:fldChar w:fldCharType="separate"/>
        </w:r>
        <w:r w:rsidR="00D92719">
          <w:rPr>
            <w:noProof/>
            <w:webHidden/>
          </w:rPr>
          <w:t>iv</w:t>
        </w:r>
        <w:r w:rsidR="00D92719">
          <w:rPr>
            <w:noProof/>
            <w:webHidden/>
          </w:rPr>
          <w:fldChar w:fldCharType="end"/>
        </w:r>
      </w:hyperlink>
    </w:p>
    <w:p w14:paraId="784EF9C1" w14:textId="77777777" w:rsidR="00D92719" w:rsidRDefault="003C3C43">
      <w:pPr>
        <w:pStyle w:val="TOC2"/>
        <w:rPr>
          <w:rFonts w:asciiTheme="minorHAnsi" w:eastAsiaTheme="minorEastAsia" w:hAnsiTheme="minorHAnsi" w:cstheme="minorBidi"/>
          <w:b w:val="0"/>
          <w:noProof/>
          <w:sz w:val="22"/>
          <w:szCs w:val="22"/>
        </w:rPr>
      </w:pPr>
      <w:hyperlink w:anchor="_Toc417648825" w:history="1">
        <w:r w:rsidR="00D92719" w:rsidRPr="00E27D26">
          <w:rPr>
            <w:rStyle w:val="Hyperlink"/>
            <w:noProof/>
          </w:rPr>
          <w:t>Completing the Self-Assessment Questionnaire</w:t>
        </w:r>
        <w:r w:rsidR="00D92719">
          <w:rPr>
            <w:noProof/>
            <w:webHidden/>
          </w:rPr>
          <w:tab/>
        </w:r>
        <w:r w:rsidR="00D92719">
          <w:rPr>
            <w:noProof/>
            <w:webHidden/>
          </w:rPr>
          <w:fldChar w:fldCharType="begin"/>
        </w:r>
        <w:r w:rsidR="00D92719">
          <w:rPr>
            <w:noProof/>
            <w:webHidden/>
          </w:rPr>
          <w:instrText xml:space="preserve"> PAGEREF _Toc417648825 \h </w:instrText>
        </w:r>
        <w:r w:rsidR="00D92719">
          <w:rPr>
            <w:noProof/>
            <w:webHidden/>
          </w:rPr>
        </w:r>
        <w:r w:rsidR="00D92719">
          <w:rPr>
            <w:noProof/>
            <w:webHidden/>
          </w:rPr>
          <w:fldChar w:fldCharType="separate"/>
        </w:r>
        <w:r w:rsidR="00D92719">
          <w:rPr>
            <w:noProof/>
            <w:webHidden/>
          </w:rPr>
          <w:t>iv</w:t>
        </w:r>
        <w:r w:rsidR="00D92719">
          <w:rPr>
            <w:noProof/>
            <w:webHidden/>
          </w:rPr>
          <w:fldChar w:fldCharType="end"/>
        </w:r>
      </w:hyperlink>
    </w:p>
    <w:p w14:paraId="08D04BAA" w14:textId="77777777" w:rsidR="00D92719" w:rsidRDefault="003C3C43">
      <w:pPr>
        <w:pStyle w:val="TOC2"/>
        <w:rPr>
          <w:rFonts w:asciiTheme="minorHAnsi" w:eastAsiaTheme="minorEastAsia" w:hAnsiTheme="minorHAnsi" w:cstheme="minorBidi"/>
          <w:b w:val="0"/>
          <w:noProof/>
          <w:sz w:val="22"/>
          <w:szCs w:val="22"/>
        </w:rPr>
      </w:pPr>
      <w:hyperlink w:anchor="_Toc417648826" w:history="1">
        <w:r w:rsidR="00D92719" w:rsidRPr="00E27D26">
          <w:rPr>
            <w:rStyle w:val="Hyperlink"/>
            <w:noProof/>
          </w:rPr>
          <w:t>Guidance for Non-Applicability of Certain, Specific Requirements</w:t>
        </w:r>
        <w:r w:rsidR="00D92719">
          <w:rPr>
            <w:noProof/>
            <w:webHidden/>
          </w:rPr>
          <w:tab/>
        </w:r>
        <w:r w:rsidR="00D92719">
          <w:rPr>
            <w:noProof/>
            <w:webHidden/>
          </w:rPr>
          <w:fldChar w:fldCharType="begin"/>
        </w:r>
        <w:r w:rsidR="00D92719">
          <w:rPr>
            <w:noProof/>
            <w:webHidden/>
          </w:rPr>
          <w:instrText xml:space="preserve"> PAGEREF _Toc417648826 \h </w:instrText>
        </w:r>
        <w:r w:rsidR="00D92719">
          <w:rPr>
            <w:noProof/>
            <w:webHidden/>
          </w:rPr>
        </w:r>
        <w:r w:rsidR="00D92719">
          <w:rPr>
            <w:noProof/>
            <w:webHidden/>
          </w:rPr>
          <w:fldChar w:fldCharType="separate"/>
        </w:r>
        <w:r w:rsidR="00D92719">
          <w:rPr>
            <w:noProof/>
            <w:webHidden/>
          </w:rPr>
          <w:t>v</w:t>
        </w:r>
        <w:r w:rsidR="00D92719">
          <w:rPr>
            <w:noProof/>
            <w:webHidden/>
          </w:rPr>
          <w:fldChar w:fldCharType="end"/>
        </w:r>
      </w:hyperlink>
    </w:p>
    <w:p w14:paraId="39F37779" w14:textId="77777777" w:rsidR="00D92719" w:rsidRDefault="003C3C43">
      <w:pPr>
        <w:pStyle w:val="TOC2"/>
        <w:rPr>
          <w:rFonts w:asciiTheme="minorHAnsi" w:eastAsiaTheme="minorEastAsia" w:hAnsiTheme="minorHAnsi" w:cstheme="minorBidi"/>
          <w:b w:val="0"/>
          <w:noProof/>
          <w:sz w:val="22"/>
          <w:szCs w:val="22"/>
        </w:rPr>
      </w:pPr>
      <w:hyperlink w:anchor="_Toc417648827" w:history="1">
        <w:r w:rsidR="00D92719" w:rsidRPr="00E27D26">
          <w:rPr>
            <w:rStyle w:val="Hyperlink"/>
            <w:noProof/>
          </w:rPr>
          <w:t>Legal Exception</w:t>
        </w:r>
        <w:r w:rsidR="00D92719">
          <w:rPr>
            <w:noProof/>
            <w:webHidden/>
          </w:rPr>
          <w:tab/>
        </w:r>
        <w:r w:rsidR="00D92719">
          <w:rPr>
            <w:noProof/>
            <w:webHidden/>
          </w:rPr>
          <w:fldChar w:fldCharType="begin"/>
        </w:r>
        <w:r w:rsidR="00D92719">
          <w:rPr>
            <w:noProof/>
            <w:webHidden/>
          </w:rPr>
          <w:instrText xml:space="preserve"> PAGEREF _Toc417648827 \h </w:instrText>
        </w:r>
        <w:r w:rsidR="00D92719">
          <w:rPr>
            <w:noProof/>
            <w:webHidden/>
          </w:rPr>
        </w:r>
        <w:r w:rsidR="00D92719">
          <w:rPr>
            <w:noProof/>
            <w:webHidden/>
          </w:rPr>
          <w:fldChar w:fldCharType="separate"/>
        </w:r>
        <w:r w:rsidR="00D92719">
          <w:rPr>
            <w:noProof/>
            <w:webHidden/>
          </w:rPr>
          <w:t>v</w:t>
        </w:r>
        <w:r w:rsidR="00D92719">
          <w:rPr>
            <w:noProof/>
            <w:webHidden/>
          </w:rPr>
          <w:fldChar w:fldCharType="end"/>
        </w:r>
      </w:hyperlink>
    </w:p>
    <w:p w14:paraId="4C3B3812" w14:textId="77777777" w:rsidR="00D92719" w:rsidRDefault="003C3C43">
      <w:pPr>
        <w:pStyle w:val="TOC1"/>
        <w:rPr>
          <w:rFonts w:asciiTheme="minorHAnsi" w:eastAsiaTheme="minorEastAsia" w:hAnsiTheme="minorHAnsi" w:cstheme="minorBidi"/>
          <w:b w:val="0"/>
          <w:noProof/>
          <w:sz w:val="22"/>
          <w:szCs w:val="22"/>
        </w:rPr>
      </w:pPr>
      <w:hyperlink w:anchor="_Toc417648828" w:history="1">
        <w:r w:rsidR="00D92719" w:rsidRPr="00E27D26">
          <w:rPr>
            <w:rStyle w:val="Hyperlink"/>
            <w:noProof/>
          </w:rPr>
          <w:t>Section 1: Assessment Information</w:t>
        </w:r>
        <w:r w:rsidR="00D92719">
          <w:rPr>
            <w:noProof/>
            <w:webHidden/>
          </w:rPr>
          <w:tab/>
        </w:r>
        <w:r w:rsidR="00D92719">
          <w:rPr>
            <w:noProof/>
            <w:webHidden/>
          </w:rPr>
          <w:fldChar w:fldCharType="begin"/>
        </w:r>
        <w:r w:rsidR="00D92719">
          <w:rPr>
            <w:noProof/>
            <w:webHidden/>
          </w:rPr>
          <w:instrText xml:space="preserve"> PAGEREF _Toc417648828 \h </w:instrText>
        </w:r>
        <w:r w:rsidR="00D92719">
          <w:rPr>
            <w:noProof/>
            <w:webHidden/>
          </w:rPr>
        </w:r>
        <w:r w:rsidR="00D92719">
          <w:rPr>
            <w:noProof/>
            <w:webHidden/>
          </w:rPr>
          <w:fldChar w:fldCharType="separate"/>
        </w:r>
        <w:r w:rsidR="00D92719">
          <w:rPr>
            <w:noProof/>
            <w:webHidden/>
          </w:rPr>
          <w:t>1</w:t>
        </w:r>
        <w:r w:rsidR="00D92719">
          <w:rPr>
            <w:noProof/>
            <w:webHidden/>
          </w:rPr>
          <w:fldChar w:fldCharType="end"/>
        </w:r>
      </w:hyperlink>
    </w:p>
    <w:p w14:paraId="16E2DF96" w14:textId="77777777" w:rsidR="00D92719" w:rsidRDefault="003C3C43">
      <w:pPr>
        <w:pStyle w:val="TOC1"/>
        <w:rPr>
          <w:rFonts w:asciiTheme="minorHAnsi" w:eastAsiaTheme="minorEastAsia" w:hAnsiTheme="minorHAnsi" w:cstheme="minorBidi"/>
          <w:b w:val="0"/>
          <w:noProof/>
          <w:sz w:val="22"/>
          <w:szCs w:val="22"/>
        </w:rPr>
      </w:pPr>
      <w:hyperlink w:anchor="_Toc417648829" w:history="1">
        <w:r w:rsidR="00D92719" w:rsidRPr="00E27D26">
          <w:rPr>
            <w:rStyle w:val="Hyperlink"/>
            <w:noProof/>
          </w:rPr>
          <w:t>Section 2: Self-Assessment Questionnaire P2PE</w:t>
        </w:r>
        <w:r w:rsidR="00D92719">
          <w:rPr>
            <w:noProof/>
            <w:webHidden/>
          </w:rPr>
          <w:tab/>
        </w:r>
        <w:r w:rsidR="00D92719">
          <w:rPr>
            <w:noProof/>
            <w:webHidden/>
          </w:rPr>
          <w:fldChar w:fldCharType="begin"/>
        </w:r>
        <w:r w:rsidR="00D92719">
          <w:rPr>
            <w:noProof/>
            <w:webHidden/>
          </w:rPr>
          <w:instrText xml:space="preserve"> PAGEREF _Toc417648829 \h </w:instrText>
        </w:r>
        <w:r w:rsidR="00D92719">
          <w:rPr>
            <w:noProof/>
            <w:webHidden/>
          </w:rPr>
        </w:r>
        <w:r w:rsidR="00D92719">
          <w:rPr>
            <w:noProof/>
            <w:webHidden/>
          </w:rPr>
          <w:fldChar w:fldCharType="separate"/>
        </w:r>
        <w:r w:rsidR="00D92719">
          <w:rPr>
            <w:noProof/>
            <w:webHidden/>
          </w:rPr>
          <w:t>4</w:t>
        </w:r>
        <w:r w:rsidR="00D92719">
          <w:rPr>
            <w:noProof/>
            <w:webHidden/>
          </w:rPr>
          <w:fldChar w:fldCharType="end"/>
        </w:r>
      </w:hyperlink>
    </w:p>
    <w:p w14:paraId="18A83731" w14:textId="77777777" w:rsidR="00D92719" w:rsidRDefault="003C3C43">
      <w:pPr>
        <w:pStyle w:val="TOC2"/>
        <w:rPr>
          <w:rFonts w:asciiTheme="minorHAnsi" w:eastAsiaTheme="minorEastAsia" w:hAnsiTheme="minorHAnsi" w:cstheme="minorBidi"/>
          <w:b w:val="0"/>
          <w:noProof/>
          <w:sz w:val="22"/>
          <w:szCs w:val="22"/>
        </w:rPr>
      </w:pPr>
      <w:hyperlink w:anchor="_Toc417648830" w:history="1">
        <w:r w:rsidR="00D92719" w:rsidRPr="00E27D26">
          <w:rPr>
            <w:rStyle w:val="Hyperlink"/>
            <w:rFonts w:cs="Arial"/>
            <w:iCs/>
            <w:noProof/>
            <w:kern w:val="32"/>
          </w:rPr>
          <w:t>Protect Cardholder Data</w:t>
        </w:r>
        <w:r w:rsidR="00D92719">
          <w:rPr>
            <w:noProof/>
            <w:webHidden/>
          </w:rPr>
          <w:tab/>
        </w:r>
        <w:r w:rsidR="00D92719">
          <w:rPr>
            <w:noProof/>
            <w:webHidden/>
          </w:rPr>
          <w:fldChar w:fldCharType="begin"/>
        </w:r>
        <w:r w:rsidR="00D92719">
          <w:rPr>
            <w:noProof/>
            <w:webHidden/>
          </w:rPr>
          <w:instrText xml:space="preserve"> PAGEREF _Toc417648830 \h </w:instrText>
        </w:r>
        <w:r w:rsidR="00D92719">
          <w:rPr>
            <w:noProof/>
            <w:webHidden/>
          </w:rPr>
        </w:r>
        <w:r w:rsidR="00D92719">
          <w:rPr>
            <w:noProof/>
            <w:webHidden/>
          </w:rPr>
          <w:fldChar w:fldCharType="separate"/>
        </w:r>
        <w:r w:rsidR="00D92719">
          <w:rPr>
            <w:noProof/>
            <w:webHidden/>
          </w:rPr>
          <w:t>4</w:t>
        </w:r>
        <w:r w:rsidR="00D92719">
          <w:rPr>
            <w:noProof/>
            <w:webHidden/>
          </w:rPr>
          <w:fldChar w:fldCharType="end"/>
        </w:r>
      </w:hyperlink>
    </w:p>
    <w:p w14:paraId="085A0109" w14:textId="77777777" w:rsidR="00D92719" w:rsidRDefault="003C3C43">
      <w:pPr>
        <w:pStyle w:val="TOC3"/>
        <w:rPr>
          <w:rFonts w:asciiTheme="minorHAnsi" w:eastAsiaTheme="minorEastAsia" w:hAnsiTheme="minorHAnsi" w:cstheme="minorBidi"/>
          <w:i w:val="0"/>
          <w:noProof/>
          <w:color w:val="auto"/>
          <w:sz w:val="22"/>
          <w:szCs w:val="22"/>
        </w:rPr>
      </w:pPr>
      <w:hyperlink w:anchor="_Toc417648831" w:history="1">
        <w:r w:rsidR="00D92719" w:rsidRPr="00E27D26">
          <w:rPr>
            <w:rStyle w:val="Hyperlink"/>
            <w:noProof/>
          </w:rPr>
          <w:t>Requirement 3: Protect stored cardholder data</w:t>
        </w:r>
        <w:r w:rsidR="00D92719">
          <w:rPr>
            <w:noProof/>
            <w:webHidden/>
          </w:rPr>
          <w:tab/>
        </w:r>
        <w:r w:rsidR="00D92719">
          <w:rPr>
            <w:noProof/>
            <w:webHidden/>
          </w:rPr>
          <w:fldChar w:fldCharType="begin"/>
        </w:r>
        <w:r w:rsidR="00D92719">
          <w:rPr>
            <w:noProof/>
            <w:webHidden/>
          </w:rPr>
          <w:instrText xml:space="preserve"> PAGEREF _Toc417648831 \h </w:instrText>
        </w:r>
        <w:r w:rsidR="00D92719">
          <w:rPr>
            <w:noProof/>
            <w:webHidden/>
          </w:rPr>
        </w:r>
        <w:r w:rsidR="00D92719">
          <w:rPr>
            <w:noProof/>
            <w:webHidden/>
          </w:rPr>
          <w:fldChar w:fldCharType="separate"/>
        </w:r>
        <w:r w:rsidR="00D92719">
          <w:rPr>
            <w:noProof/>
            <w:webHidden/>
          </w:rPr>
          <w:t>4</w:t>
        </w:r>
        <w:r w:rsidR="00D92719">
          <w:rPr>
            <w:noProof/>
            <w:webHidden/>
          </w:rPr>
          <w:fldChar w:fldCharType="end"/>
        </w:r>
      </w:hyperlink>
    </w:p>
    <w:p w14:paraId="7FE66C84" w14:textId="77777777" w:rsidR="00D92719" w:rsidRDefault="003C3C43">
      <w:pPr>
        <w:pStyle w:val="TOC3"/>
        <w:rPr>
          <w:rFonts w:asciiTheme="minorHAnsi" w:eastAsiaTheme="minorEastAsia" w:hAnsiTheme="minorHAnsi" w:cstheme="minorBidi"/>
          <w:i w:val="0"/>
          <w:noProof/>
          <w:color w:val="auto"/>
          <w:sz w:val="22"/>
          <w:szCs w:val="22"/>
        </w:rPr>
      </w:pPr>
      <w:hyperlink w:anchor="_Toc417648832" w:history="1">
        <w:r w:rsidR="00D92719" w:rsidRPr="00E27D26">
          <w:rPr>
            <w:rStyle w:val="Hyperlink"/>
            <w:noProof/>
          </w:rPr>
          <w:t>Requirement 4:  Encrypt transmission of cardholder data across open, public networks</w:t>
        </w:r>
        <w:r w:rsidR="00D92719">
          <w:rPr>
            <w:noProof/>
            <w:webHidden/>
          </w:rPr>
          <w:tab/>
        </w:r>
        <w:r w:rsidR="00D92719">
          <w:rPr>
            <w:noProof/>
            <w:webHidden/>
          </w:rPr>
          <w:fldChar w:fldCharType="begin"/>
        </w:r>
        <w:r w:rsidR="00D92719">
          <w:rPr>
            <w:noProof/>
            <w:webHidden/>
          </w:rPr>
          <w:instrText xml:space="preserve"> PAGEREF _Toc417648832 \h </w:instrText>
        </w:r>
        <w:r w:rsidR="00D92719">
          <w:rPr>
            <w:noProof/>
            <w:webHidden/>
          </w:rPr>
        </w:r>
        <w:r w:rsidR="00D92719">
          <w:rPr>
            <w:noProof/>
            <w:webHidden/>
          </w:rPr>
          <w:fldChar w:fldCharType="separate"/>
        </w:r>
        <w:r w:rsidR="00D92719">
          <w:rPr>
            <w:noProof/>
            <w:webHidden/>
          </w:rPr>
          <w:t>7</w:t>
        </w:r>
        <w:r w:rsidR="00D92719">
          <w:rPr>
            <w:noProof/>
            <w:webHidden/>
          </w:rPr>
          <w:fldChar w:fldCharType="end"/>
        </w:r>
      </w:hyperlink>
    </w:p>
    <w:p w14:paraId="45DDF146" w14:textId="77777777" w:rsidR="00D92719" w:rsidRDefault="003C3C43">
      <w:pPr>
        <w:pStyle w:val="TOC2"/>
        <w:rPr>
          <w:rFonts w:asciiTheme="minorHAnsi" w:eastAsiaTheme="minorEastAsia" w:hAnsiTheme="minorHAnsi" w:cstheme="minorBidi"/>
          <w:b w:val="0"/>
          <w:noProof/>
          <w:sz w:val="22"/>
          <w:szCs w:val="22"/>
        </w:rPr>
      </w:pPr>
      <w:hyperlink w:anchor="_Toc417648833" w:history="1">
        <w:r w:rsidR="00D92719" w:rsidRPr="00E27D26">
          <w:rPr>
            <w:rStyle w:val="Hyperlink"/>
            <w:noProof/>
          </w:rPr>
          <w:t>Implement Strong Access Control Measures</w:t>
        </w:r>
        <w:r w:rsidR="00D92719">
          <w:rPr>
            <w:noProof/>
            <w:webHidden/>
          </w:rPr>
          <w:tab/>
        </w:r>
        <w:r w:rsidR="00D92719">
          <w:rPr>
            <w:noProof/>
            <w:webHidden/>
          </w:rPr>
          <w:fldChar w:fldCharType="begin"/>
        </w:r>
        <w:r w:rsidR="00D92719">
          <w:rPr>
            <w:noProof/>
            <w:webHidden/>
          </w:rPr>
          <w:instrText xml:space="preserve"> PAGEREF _Toc417648833 \h </w:instrText>
        </w:r>
        <w:r w:rsidR="00D92719">
          <w:rPr>
            <w:noProof/>
            <w:webHidden/>
          </w:rPr>
        </w:r>
        <w:r w:rsidR="00D92719">
          <w:rPr>
            <w:noProof/>
            <w:webHidden/>
          </w:rPr>
          <w:fldChar w:fldCharType="separate"/>
        </w:r>
        <w:r w:rsidR="00D92719">
          <w:rPr>
            <w:noProof/>
            <w:webHidden/>
          </w:rPr>
          <w:t>8</w:t>
        </w:r>
        <w:r w:rsidR="00D92719">
          <w:rPr>
            <w:noProof/>
            <w:webHidden/>
          </w:rPr>
          <w:fldChar w:fldCharType="end"/>
        </w:r>
      </w:hyperlink>
    </w:p>
    <w:p w14:paraId="6E7DE4DE" w14:textId="77777777" w:rsidR="00D92719" w:rsidRDefault="003C3C43">
      <w:pPr>
        <w:pStyle w:val="TOC3"/>
        <w:rPr>
          <w:rFonts w:asciiTheme="minorHAnsi" w:eastAsiaTheme="minorEastAsia" w:hAnsiTheme="minorHAnsi" w:cstheme="minorBidi"/>
          <w:i w:val="0"/>
          <w:noProof/>
          <w:color w:val="auto"/>
          <w:sz w:val="22"/>
          <w:szCs w:val="22"/>
        </w:rPr>
      </w:pPr>
      <w:hyperlink w:anchor="_Toc417648834" w:history="1">
        <w:r w:rsidR="00D92719" w:rsidRPr="00E27D26">
          <w:rPr>
            <w:rStyle w:val="Hyperlink"/>
            <w:noProof/>
          </w:rPr>
          <w:t>Requirement 9: Restrict physical access to cardholder data</w:t>
        </w:r>
        <w:r w:rsidR="00D92719">
          <w:rPr>
            <w:noProof/>
            <w:webHidden/>
          </w:rPr>
          <w:tab/>
        </w:r>
        <w:r w:rsidR="00D92719">
          <w:rPr>
            <w:noProof/>
            <w:webHidden/>
          </w:rPr>
          <w:fldChar w:fldCharType="begin"/>
        </w:r>
        <w:r w:rsidR="00D92719">
          <w:rPr>
            <w:noProof/>
            <w:webHidden/>
          </w:rPr>
          <w:instrText xml:space="preserve"> PAGEREF _Toc417648834 \h </w:instrText>
        </w:r>
        <w:r w:rsidR="00D92719">
          <w:rPr>
            <w:noProof/>
            <w:webHidden/>
          </w:rPr>
        </w:r>
        <w:r w:rsidR="00D92719">
          <w:rPr>
            <w:noProof/>
            <w:webHidden/>
          </w:rPr>
          <w:fldChar w:fldCharType="separate"/>
        </w:r>
        <w:r w:rsidR="00D92719">
          <w:rPr>
            <w:noProof/>
            <w:webHidden/>
          </w:rPr>
          <w:t>8</w:t>
        </w:r>
        <w:r w:rsidR="00D92719">
          <w:rPr>
            <w:noProof/>
            <w:webHidden/>
          </w:rPr>
          <w:fldChar w:fldCharType="end"/>
        </w:r>
      </w:hyperlink>
    </w:p>
    <w:p w14:paraId="6EC1FBB3" w14:textId="77777777" w:rsidR="00D92719" w:rsidRDefault="003C3C43">
      <w:pPr>
        <w:pStyle w:val="TOC2"/>
        <w:rPr>
          <w:rFonts w:asciiTheme="minorHAnsi" w:eastAsiaTheme="minorEastAsia" w:hAnsiTheme="minorHAnsi" w:cstheme="minorBidi"/>
          <w:b w:val="0"/>
          <w:noProof/>
          <w:sz w:val="22"/>
          <w:szCs w:val="22"/>
        </w:rPr>
      </w:pPr>
      <w:hyperlink w:anchor="_Toc417648835" w:history="1">
        <w:r w:rsidR="00D92719" w:rsidRPr="00E27D26">
          <w:rPr>
            <w:rStyle w:val="Hyperlink"/>
            <w:rFonts w:cs="Arial"/>
            <w:iCs/>
            <w:noProof/>
            <w:kern w:val="32"/>
          </w:rPr>
          <w:t>Maintain an Information Security Policy</w:t>
        </w:r>
        <w:r w:rsidR="00D92719">
          <w:rPr>
            <w:noProof/>
            <w:webHidden/>
          </w:rPr>
          <w:tab/>
        </w:r>
        <w:r w:rsidR="00D92719">
          <w:rPr>
            <w:noProof/>
            <w:webHidden/>
          </w:rPr>
          <w:fldChar w:fldCharType="begin"/>
        </w:r>
        <w:r w:rsidR="00D92719">
          <w:rPr>
            <w:noProof/>
            <w:webHidden/>
          </w:rPr>
          <w:instrText xml:space="preserve"> PAGEREF _Toc417648835 \h </w:instrText>
        </w:r>
        <w:r w:rsidR="00D92719">
          <w:rPr>
            <w:noProof/>
            <w:webHidden/>
          </w:rPr>
        </w:r>
        <w:r w:rsidR="00D92719">
          <w:rPr>
            <w:noProof/>
            <w:webHidden/>
          </w:rPr>
          <w:fldChar w:fldCharType="separate"/>
        </w:r>
        <w:r w:rsidR="00D92719">
          <w:rPr>
            <w:noProof/>
            <w:webHidden/>
          </w:rPr>
          <w:t>12</w:t>
        </w:r>
        <w:r w:rsidR="00D92719">
          <w:rPr>
            <w:noProof/>
            <w:webHidden/>
          </w:rPr>
          <w:fldChar w:fldCharType="end"/>
        </w:r>
      </w:hyperlink>
    </w:p>
    <w:p w14:paraId="22E2072D" w14:textId="77777777" w:rsidR="00D92719" w:rsidRDefault="003C3C43">
      <w:pPr>
        <w:pStyle w:val="TOC3"/>
        <w:rPr>
          <w:rFonts w:asciiTheme="minorHAnsi" w:eastAsiaTheme="minorEastAsia" w:hAnsiTheme="minorHAnsi" w:cstheme="minorBidi"/>
          <w:i w:val="0"/>
          <w:noProof/>
          <w:color w:val="auto"/>
          <w:sz w:val="22"/>
          <w:szCs w:val="22"/>
        </w:rPr>
      </w:pPr>
      <w:hyperlink w:anchor="_Toc417648836" w:history="1">
        <w:r w:rsidR="00D92719" w:rsidRPr="00E27D26">
          <w:rPr>
            <w:rStyle w:val="Hyperlink"/>
            <w:noProof/>
          </w:rPr>
          <w:t>Requirement 12: Maintain a policy that addresses information security for all personnel</w:t>
        </w:r>
        <w:r w:rsidR="00D92719">
          <w:rPr>
            <w:noProof/>
            <w:webHidden/>
          </w:rPr>
          <w:tab/>
        </w:r>
        <w:r w:rsidR="00D92719">
          <w:rPr>
            <w:noProof/>
            <w:webHidden/>
          </w:rPr>
          <w:fldChar w:fldCharType="begin"/>
        </w:r>
        <w:r w:rsidR="00D92719">
          <w:rPr>
            <w:noProof/>
            <w:webHidden/>
          </w:rPr>
          <w:instrText xml:space="preserve"> PAGEREF _Toc417648836 \h </w:instrText>
        </w:r>
        <w:r w:rsidR="00D92719">
          <w:rPr>
            <w:noProof/>
            <w:webHidden/>
          </w:rPr>
        </w:r>
        <w:r w:rsidR="00D92719">
          <w:rPr>
            <w:noProof/>
            <w:webHidden/>
          </w:rPr>
          <w:fldChar w:fldCharType="separate"/>
        </w:r>
        <w:r w:rsidR="00D92719">
          <w:rPr>
            <w:noProof/>
            <w:webHidden/>
          </w:rPr>
          <w:t>12</w:t>
        </w:r>
        <w:r w:rsidR="00D92719">
          <w:rPr>
            <w:noProof/>
            <w:webHidden/>
          </w:rPr>
          <w:fldChar w:fldCharType="end"/>
        </w:r>
      </w:hyperlink>
    </w:p>
    <w:p w14:paraId="543A1AA5" w14:textId="77777777" w:rsidR="00D92719" w:rsidRDefault="003C3C43">
      <w:pPr>
        <w:pStyle w:val="TOC2"/>
        <w:rPr>
          <w:rFonts w:asciiTheme="minorHAnsi" w:eastAsiaTheme="minorEastAsia" w:hAnsiTheme="minorHAnsi" w:cstheme="minorBidi"/>
          <w:b w:val="0"/>
          <w:noProof/>
          <w:sz w:val="22"/>
          <w:szCs w:val="22"/>
        </w:rPr>
      </w:pPr>
      <w:hyperlink w:anchor="_Toc417648837" w:history="1">
        <w:r w:rsidR="00D92719" w:rsidRPr="00E27D26">
          <w:rPr>
            <w:rStyle w:val="Hyperlink"/>
            <w:noProof/>
          </w:rPr>
          <w:t>Appendix A: Additional PCI DSS Requirements for Shared Hosting Providers</w:t>
        </w:r>
        <w:r w:rsidR="00D92719">
          <w:rPr>
            <w:noProof/>
            <w:webHidden/>
          </w:rPr>
          <w:tab/>
        </w:r>
        <w:r w:rsidR="00D92719">
          <w:rPr>
            <w:noProof/>
            <w:webHidden/>
          </w:rPr>
          <w:fldChar w:fldCharType="begin"/>
        </w:r>
        <w:r w:rsidR="00D92719">
          <w:rPr>
            <w:noProof/>
            <w:webHidden/>
          </w:rPr>
          <w:instrText xml:space="preserve"> PAGEREF _Toc417648837 \h </w:instrText>
        </w:r>
        <w:r w:rsidR="00D92719">
          <w:rPr>
            <w:noProof/>
            <w:webHidden/>
          </w:rPr>
        </w:r>
        <w:r w:rsidR="00D92719">
          <w:rPr>
            <w:noProof/>
            <w:webHidden/>
          </w:rPr>
          <w:fldChar w:fldCharType="separate"/>
        </w:r>
        <w:r w:rsidR="00D92719">
          <w:rPr>
            <w:noProof/>
            <w:webHidden/>
          </w:rPr>
          <w:t>15</w:t>
        </w:r>
        <w:r w:rsidR="00D92719">
          <w:rPr>
            <w:noProof/>
            <w:webHidden/>
          </w:rPr>
          <w:fldChar w:fldCharType="end"/>
        </w:r>
      </w:hyperlink>
    </w:p>
    <w:p w14:paraId="541D08DA" w14:textId="77777777" w:rsidR="00D92719" w:rsidRDefault="003C3C43">
      <w:pPr>
        <w:pStyle w:val="TOC2"/>
        <w:rPr>
          <w:rFonts w:asciiTheme="minorHAnsi" w:eastAsiaTheme="minorEastAsia" w:hAnsiTheme="minorHAnsi" w:cstheme="minorBidi"/>
          <w:b w:val="0"/>
          <w:noProof/>
          <w:sz w:val="22"/>
          <w:szCs w:val="22"/>
        </w:rPr>
      </w:pPr>
      <w:hyperlink w:anchor="_Toc417648838" w:history="1">
        <w:r w:rsidR="00D92719" w:rsidRPr="00E27D26">
          <w:rPr>
            <w:rStyle w:val="Hyperlink"/>
            <w:noProof/>
          </w:rPr>
          <w:t>Appendix B: Compensating Controls Worksheet</w:t>
        </w:r>
        <w:r w:rsidR="00D92719">
          <w:rPr>
            <w:noProof/>
            <w:webHidden/>
          </w:rPr>
          <w:tab/>
        </w:r>
        <w:r w:rsidR="00D92719">
          <w:rPr>
            <w:noProof/>
            <w:webHidden/>
          </w:rPr>
          <w:fldChar w:fldCharType="begin"/>
        </w:r>
        <w:r w:rsidR="00D92719">
          <w:rPr>
            <w:noProof/>
            <w:webHidden/>
          </w:rPr>
          <w:instrText xml:space="preserve"> PAGEREF _Toc417648838 \h </w:instrText>
        </w:r>
        <w:r w:rsidR="00D92719">
          <w:rPr>
            <w:noProof/>
            <w:webHidden/>
          </w:rPr>
        </w:r>
        <w:r w:rsidR="00D92719">
          <w:rPr>
            <w:noProof/>
            <w:webHidden/>
          </w:rPr>
          <w:fldChar w:fldCharType="separate"/>
        </w:r>
        <w:r w:rsidR="00D92719">
          <w:rPr>
            <w:noProof/>
            <w:webHidden/>
          </w:rPr>
          <w:t>16</w:t>
        </w:r>
        <w:r w:rsidR="00D92719">
          <w:rPr>
            <w:noProof/>
            <w:webHidden/>
          </w:rPr>
          <w:fldChar w:fldCharType="end"/>
        </w:r>
      </w:hyperlink>
    </w:p>
    <w:p w14:paraId="78E97606" w14:textId="77777777" w:rsidR="00D92719" w:rsidRDefault="003C3C43">
      <w:pPr>
        <w:pStyle w:val="TOC2"/>
        <w:rPr>
          <w:rFonts w:asciiTheme="minorHAnsi" w:eastAsiaTheme="minorEastAsia" w:hAnsiTheme="minorHAnsi" w:cstheme="minorBidi"/>
          <w:b w:val="0"/>
          <w:noProof/>
          <w:sz w:val="22"/>
          <w:szCs w:val="22"/>
        </w:rPr>
      </w:pPr>
      <w:hyperlink w:anchor="_Toc417648839" w:history="1">
        <w:r w:rsidR="00D92719" w:rsidRPr="00E27D26">
          <w:rPr>
            <w:rStyle w:val="Hyperlink"/>
            <w:noProof/>
          </w:rPr>
          <w:t>Appendix C: Explanation of Non-Applicability</w:t>
        </w:r>
        <w:r w:rsidR="00D92719">
          <w:rPr>
            <w:noProof/>
            <w:webHidden/>
          </w:rPr>
          <w:tab/>
        </w:r>
        <w:r w:rsidR="00D92719">
          <w:rPr>
            <w:noProof/>
            <w:webHidden/>
          </w:rPr>
          <w:fldChar w:fldCharType="begin"/>
        </w:r>
        <w:r w:rsidR="00D92719">
          <w:rPr>
            <w:noProof/>
            <w:webHidden/>
          </w:rPr>
          <w:instrText xml:space="preserve"> PAGEREF _Toc417648839 \h </w:instrText>
        </w:r>
        <w:r w:rsidR="00D92719">
          <w:rPr>
            <w:noProof/>
            <w:webHidden/>
          </w:rPr>
        </w:r>
        <w:r w:rsidR="00D92719">
          <w:rPr>
            <w:noProof/>
            <w:webHidden/>
          </w:rPr>
          <w:fldChar w:fldCharType="separate"/>
        </w:r>
        <w:r w:rsidR="00D92719">
          <w:rPr>
            <w:noProof/>
            <w:webHidden/>
          </w:rPr>
          <w:t>17</w:t>
        </w:r>
        <w:r w:rsidR="00D92719">
          <w:rPr>
            <w:noProof/>
            <w:webHidden/>
          </w:rPr>
          <w:fldChar w:fldCharType="end"/>
        </w:r>
      </w:hyperlink>
    </w:p>
    <w:p w14:paraId="2F61B46C" w14:textId="77777777" w:rsidR="00D92719" w:rsidRDefault="003C3C43">
      <w:pPr>
        <w:pStyle w:val="TOC1"/>
        <w:rPr>
          <w:rFonts w:asciiTheme="minorHAnsi" w:eastAsiaTheme="minorEastAsia" w:hAnsiTheme="minorHAnsi" w:cstheme="minorBidi"/>
          <w:b w:val="0"/>
          <w:noProof/>
          <w:sz w:val="22"/>
          <w:szCs w:val="22"/>
        </w:rPr>
      </w:pPr>
      <w:hyperlink w:anchor="_Toc417648840" w:history="1">
        <w:r w:rsidR="00D92719" w:rsidRPr="00E27D26">
          <w:rPr>
            <w:rStyle w:val="Hyperlink"/>
            <w:noProof/>
          </w:rPr>
          <w:t>Section 3: Validation and Attestation Details</w:t>
        </w:r>
        <w:r w:rsidR="00D92719">
          <w:rPr>
            <w:noProof/>
            <w:webHidden/>
          </w:rPr>
          <w:tab/>
        </w:r>
        <w:r w:rsidR="00D92719">
          <w:rPr>
            <w:noProof/>
            <w:webHidden/>
          </w:rPr>
          <w:fldChar w:fldCharType="begin"/>
        </w:r>
        <w:r w:rsidR="00D92719">
          <w:rPr>
            <w:noProof/>
            <w:webHidden/>
          </w:rPr>
          <w:instrText xml:space="preserve"> PAGEREF _Toc417648840 \h </w:instrText>
        </w:r>
        <w:r w:rsidR="00D92719">
          <w:rPr>
            <w:noProof/>
            <w:webHidden/>
          </w:rPr>
        </w:r>
        <w:r w:rsidR="00D92719">
          <w:rPr>
            <w:noProof/>
            <w:webHidden/>
          </w:rPr>
          <w:fldChar w:fldCharType="separate"/>
        </w:r>
        <w:r w:rsidR="00D92719">
          <w:rPr>
            <w:noProof/>
            <w:webHidden/>
          </w:rPr>
          <w:t>18</w:t>
        </w:r>
        <w:r w:rsidR="00D92719">
          <w:rPr>
            <w:noProof/>
            <w:webHidden/>
          </w:rPr>
          <w:fldChar w:fldCharType="end"/>
        </w:r>
      </w:hyperlink>
    </w:p>
    <w:p w14:paraId="7748EEA1" w14:textId="5A8A7365" w:rsidR="00AF4454" w:rsidRDefault="00B429C5" w:rsidP="00AF4454">
      <w:pPr>
        <w:pStyle w:val="TOC1"/>
      </w:pPr>
      <w:r>
        <w:fldChar w:fldCharType="end"/>
      </w:r>
    </w:p>
    <w:p w14:paraId="43F781F0" w14:textId="77777777" w:rsidR="00AF4454" w:rsidRDefault="00AF4454" w:rsidP="00AF4454">
      <w:pPr>
        <w:pStyle w:val="TOC1"/>
      </w:pPr>
    </w:p>
    <w:p w14:paraId="62DD38C2" w14:textId="26A6729D" w:rsidR="008F06CE" w:rsidRPr="00AF4454" w:rsidRDefault="005B5022" w:rsidP="00AF4454">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end"/>
      </w:r>
    </w:p>
    <w:p w14:paraId="5BD76189" w14:textId="77777777" w:rsidR="008F06CE" w:rsidRPr="005A2F0D" w:rsidDel="00AE28D7" w:rsidRDefault="008F06CE" w:rsidP="00877AB8">
      <w:pPr>
        <w:pStyle w:val="Headingrule"/>
        <w:sectPr w:rsidR="008F06CE" w:rsidRPr="005A2F0D" w:rsidDel="00AE28D7" w:rsidSect="00F949E6">
          <w:footerReference w:type="default" r:id="rId18"/>
          <w:pgSz w:w="12240" w:h="15840" w:code="1"/>
          <w:pgMar w:top="1440" w:right="1440" w:bottom="1008" w:left="1440" w:header="576" w:footer="576" w:gutter="0"/>
          <w:pgNumType w:fmt="lowerRoman"/>
          <w:cols w:space="720"/>
          <w:docGrid w:linePitch="360"/>
        </w:sectPr>
      </w:pPr>
      <w:bookmarkStart w:id="11" w:name="_Toc58001880"/>
    </w:p>
    <w:p w14:paraId="70C5B6A8" w14:textId="77777777" w:rsidR="008F06CE" w:rsidRPr="00816D81" w:rsidRDefault="008F06CE" w:rsidP="00790FEE">
      <w:pPr>
        <w:pStyle w:val="Headingrule"/>
        <w:pageBreakBefore/>
        <w:pBdr>
          <w:bottom w:val="single" w:sz="4" w:space="1" w:color="auto"/>
        </w:pBdr>
        <w:spacing w:before="120"/>
      </w:pPr>
      <w:bookmarkStart w:id="12" w:name="_Toc405214081"/>
      <w:bookmarkStart w:id="13" w:name="_Toc417648820"/>
      <w:bookmarkStart w:id="14" w:name="_Toc58001881"/>
      <w:bookmarkEnd w:id="11"/>
      <w:r>
        <w:lastRenderedPageBreak/>
        <w:t>Before you Begin</w:t>
      </w:r>
      <w:bookmarkEnd w:id="12"/>
      <w:bookmarkEnd w:id="13"/>
    </w:p>
    <w:p w14:paraId="6BFD4ED4" w14:textId="35E89AAA" w:rsidR="008F06CE" w:rsidRPr="003412CD" w:rsidRDefault="008F06CE" w:rsidP="00CD6F37">
      <w:pPr>
        <w:pStyle w:val="Heading2"/>
        <w:spacing w:before="360" w:after="180"/>
        <w:rPr>
          <w:sz w:val="24"/>
          <w:szCs w:val="24"/>
        </w:rPr>
      </w:pPr>
      <w:bookmarkStart w:id="15" w:name="_Toc405214082"/>
      <w:bookmarkStart w:id="16" w:name="_Toc417648821"/>
      <w:bookmarkEnd w:id="14"/>
      <w:r>
        <w:rPr>
          <w:sz w:val="24"/>
          <w:szCs w:val="24"/>
        </w:rPr>
        <w:t xml:space="preserve">Merchant Eligibility Criteria for </w:t>
      </w:r>
      <w:r w:rsidR="00505B99">
        <w:rPr>
          <w:sz w:val="24"/>
          <w:szCs w:val="24"/>
        </w:rPr>
        <w:t>SAQ P2PE</w:t>
      </w:r>
      <w:bookmarkEnd w:id="15"/>
      <w:bookmarkEnd w:id="16"/>
    </w:p>
    <w:p w14:paraId="6FC60855" w14:textId="37824021" w:rsidR="008F06CE" w:rsidRPr="00C33B17" w:rsidRDefault="008F06CE" w:rsidP="00CD6F37">
      <w:bookmarkStart w:id="17" w:name="_Toc79920775"/>
      <w:r w:rsidRPr="00C33B17">
        <w:t>SAQ P2PE has been developed to address requirements applicable to merchants who process cardholder data only via hardware payment termin</w:t>
      </w:r>
      <w:r w:rsidR="007F0D0B">
        <w:t>als included in a validated and</w:t>
      </w:r>
      <w:r w:rsidRPr="00C33B17">
        <w:t xml:space="preserve"> PCI</w:t>
      </w:r>
      <w:r w:rsidR="001971F4" w:rsidRPr="00C33B17">
        <w:t>-listed</w:t>
      </w:r>
      <w:r w:rsidRPr="00C33B17">
        <w:t xml:space="preserve"> Point-to-Point Encryption (P2PE) solution.</w:t>
      </w:r>
    </w:p>
    <w:p w14:paraId="1B3AA5AF" w14:textId="1091F4FD" w:rsidR="002106F2" w:rsidRDefault="008F06CE" w:rsidP="00CD6F37">
      <w:r w:rsidRPr="008B4735">
        <w:t xml:space="preserve">SAQ </w:t>
      </w:r>
      <w:r>
        <w:t>P2PE</w:t>
      </w:r>
      <w:r w:rsidRPr="008B4735">
        <w:t xml:space="preserve"> merchants do not have access to clear-text cardholder data</w:t>
      </w:r>
      <w:r w:rsidR="00790FEE">
        <w:t xml:space="preserve"> </w:t>
      </w:r>
      <w:r w:rsidRPr="008B4735">
        <w:t>on any computer system</w:t>
      </w:r>
      <w:r w:rsidR="00CF5E72">
        <w:t xml:space="preserve"> and</w:t>
      </w:r>
      <w:r w:rsidRPr="008B4735">
        <w:t xml:space="preserve"> </w:t>
      </w:r>
      <w:r>
        <w:t xml:space="preserve">only enter account data via hardware payment terminals from a PCI </w:t>
      </w:r>
      <w:r w:rsidR="00506E21">
        <w:t>SSC-</w:t>
      </w:r>
      <w:r>
        <w:t>approved P2PE solution</w:t>
      </w:r>
      <w:r w:rsidR="00CF5E72">
        <w:t xml:space="preserve">. </w:t>
      </w:r>
      <w:r w:rsidR="00CF5E72" w:rsidRPr="008B4735">
        <w:t xml:space="preserve">SAQ </w:t>
      </w:r>
      <w:r w:rsidR="00CF5E72">
        <w:t>P2PE</w:t>
      </w:r>
      <w:r w:rsidR="00CF5E72" w:rsidRPr="008B4735">
        <w:t xml:space="preserve"> merchants </w:t>
      </w:r>
      <w:r w:rsidRPr="008B4735">
        <w:t xml:space="preserve">may be either brick-and-mortar (card-present) or mail/telephone-order (card-not-present) merchants. </w:t>
      </w:r>
      <w:r w:rsidR="002106F2" w:rsidRPr="00470BF0">
        <w:t xml:space="preserve">For example, a </w:t>
      </w:r>
      <w:r w:rsidR="002106F2" w:rsidRPr="008B4735">
        <w:t>mail/telephone-order</w:t>
      </w:r>
      <w:r w:rsidR="002106F2" w:rsidRPr="00470BF0">
        <w:t xml:space="preserve"> merchant could be eligible for SAQ </w:t>
      </w:r>
      <w:r w:rsidR="002106F2" w:rsidRPr="00E31F09">
        <w:t xml:space="preserve">P2PE if they </w:t>
      </w:r>
      <w:r w:rsidR="002106F2" w:rsidRPr="00D1353C">
        <w:t>receive cardholder data on paper or over a telephone, and key it</w:t>
      </w:r>
      <w:r w:rsidR="002106F2">
        <w:t xml:space="preserve"> directly and only</w:t>
      </w:r>
      <w:r w:rsidR="002106F2" w:rsidRPr="00D1353C">
        <w:t xml:space="preserve"> into a validated</w:t>
      </w:r>
      <w:r w:rsidR="00806BEB" w:rsidRPr="00806BEB">
        <w:t xml:space="preserve"> </w:t>
      </w:r>
      <w:r w:rsidR="00806BEB" w:rsidRPr="00D1353C">
        <w:t xml:space="preserve">P2PE </w:t>
      </w:r>
      <w:r w:rsidR="002106F2" w:rsidRPr="00D1353C">
        <w:t>hardware device</w:t>
      </w:r>
      <w:r w:rsidR="002106F2">
        <w:t>.</w:t>
      </w:r>
    </w:p>
    <w:p w14:paraId="33F2E758" w14:textId="4A7040C9" w:rsidR="008F06CE" w:rsidRPr="008B4735" w:rsidRDefault="00F650B0" w:rsidP="00CD6F37">
      <w:r>
        <w:t xml:space="preserve">SAQ P2PE </w:t>
      </w:r>
      <w:r w:rsidR="008F06CE" w:rsidRPr="008B4735">
        <w:t>merchants</w:t>
      </w:r>
      <w:bookmarkStart w:id="18" w:name="_Toc38707293"/>
      <w:r w:rsidR="008F06CE" w:rsidRPr="008B4735">
        <w:t xml:space="preserve"> confirm </w:t>
      </w:r>
      <w:r w:rsidR="008F06CE" w:rsidRPr="008B4735" w:rsidDel="00E64184">
        <w:t>that</w:t>
      </w:r>
      <w:r w:rsidR="00C33B17">
        <w:t>,</w:t>
      </w:r>
      <w:r w:rsidR="00693485">
        <w:t xml:space="preserve"> </w:t>
      </w:r>
      <w:r w:rsidR="00F27DD8">
        <w:t xml:space="preserve">for this </w:t>
      </w:r>
      <w:r w:rsidR="00693485">
        <w:t>payment channel</w:t>
      </w:r>
      <w:r w:rsidR="008F06CE" w:rsidRPr="008B4735">
        <w:t>:</w:t>
      </w:r>
      <w:bookmarkEnd w:id="18"/>
    </w:p>
    <w:p w14:paraId="4D53C17A" w14:textId="4F7245AC" w:rsidR="00626135" w:rsidRDefault="00626135" w:rsidP="00260045">
      <w:pPr>
        <w:numPr>
          <w:ilvl w:val="0"/>
          <w:numId w:val="14"/>
        </w:numPr>
        <w:tabs>
          <w:tab w:val="clear" w:pos="720"/>
        </w:tabs>
        <w:ind w:left="540"/>
        <w:rPr>
          <w:rFonts w:cs="Arial"/>
          <w:szCs w:val="20"/>
        </w:rPr>
      </w:pPr>
      <w:r w:rsidRPr="001A2C34">
        <w:rPr>
          <w:rFonts w:cs="Arial"/>
          <w:sz w:val="19"/>
          <w:szCs w:val="19"/>
        </w:rPr>
        <w:t xml:space="preserve">All payment processing is via </w:t>
      </w:r>
      <w:r w:rsidR="007D1859">
        <w:rPr>
          <w:rFonts w:cs="Arial"/>
          <w:sz w:val="19"/>
          <w:szCs w:val="19"/>
        </w:rPr>
        <w:t>a</w:t>
      </w:r>
      <w:r w:rsidRPr="001A2C34">
        <w:rPr>
          <w:rFonts w:cs="Arial"/>
          <w:sz w:val="19"/>
          <w:szCs w:val="19"/>
        </w:rPr>
        <w:t xml:space="preserve"> validated </w:t>
      </w:r>
      <w:r w:rsidR="007D1859">
        <w:rPr>
          <w:rFonts w:cs="Arial"/>
          <w:sz w:val="19"/>
          <w:szCs w:val="19"/>
        </w:rPr>
        <w:t xml:space="preserve">PCI </w:t>
      </w:r>
      <w:r w:rsidRPr="001A2C34">
        <w:rPr>
          <w:rFonts w:cs="Arial"/>
          <w:sz w:val="19"/>
          <w:szCs w:val="19"/>
        </w:rPr>
        <w:t xml:space="preserve">P2PE solution approved </w:t>
      </w:r>
      <w:r w:rsidR="007D1859">
        <w:rPr>
          <w:rFonts w:cs="Arial"/>
          <w:sz w:val="19"/>
          <w:szCs w:val="19"/>
        </w:rPr>
        <w:t xml:space="preserve">and listed </w:t>
      </w:r>
      <w:r w:rsidRPr="001A2C34">
        <w:rPr>
          <w:rFonts w:cs="Arial"/>
          <w:sz w:val="19"/>
          <w:szCs w:val="19"/>
        </w:rPr>
        <w:t xml:space="preserve">by the PCI </w:t>
      </w:r>
      <w:r>
        <w:rPr>
          <w:rFonts w:cs="Arial"/>
          <w:sz w:val="19"/>
          <w:szCs w:val="19"/>
        </w:rPr>
        <w:t>SSC;</w:t>
      </w:r>
    </w:p>
    <w:p w14:paraId="6836CF97" w14:textId="386108EE" w:rsidR="00626135" w:rsidRPr="00626135" w:rsidRDefault="00626135" w:rsidP="00260045">
      <w:pPr>
        <w:numPr>
          <w:ilvl w:val="0"/>
          <w:numId w:val="14"/>
        </w:numPr>
        <w:tabs>
          <w:tab w:val="clear" w:pos="720"/>
        </w:tabs>
        <w:ind w:left="540"/>
        <w:rPr>
          <w:rFonts w:cs="Arial"/>
          <w:szCs w:val="20"/>
        </w:rPr>
      </w:pPr>
      <w:r w:rsidRPr="001A2C34">
        <w:rPr>
          <w:rFonts w:cs="Arial"/>
          <w:sz w:val="19"/>
          <w:szCs w:val="19"/>
        </w:rPr>
        <w:t>The only systems in the merchant environment that store, process or transmit account data are the Point of Interaction (POI) devices which are approved for use with the validated and PCI-listed P2PE solution</w:t>
      </w:r>
      <w:r>
        <w:rPr>
          <w:rFonts w:cs="Arial"/>
          <w:sz w:val="19"/>
          <w:szCs w:val="19"/>
        </w:rPr>
        <w:t>;</w:t>
      </w:r>
    </w:p>
    <w:p w14:paraId="197DE85A" w14:textId="77777777" w:rsidR="007D1859" w:rsidRPr="007D1859" w:rsidRDefault="007D1859" w:rsidP="00260045">
      <w:pPr>
        <w:numPr>
          <w:ilvl w:val="0"/>
          <w:numId w:val="14"/>
        </w:numPr>
        <w:tabs>
          <w:tab w:val="clear" w:pos="720"/>
        </w:tabs>
        <w:ind w:left="540"/>
        <w:rPr>
          <w:rFonts w:cs="Arial"/>
          <w:szCs w:val="20"/>
        </w:rPr>
      </w:pPr>
      <w:r w:rsidRPr="008B4735">
        <w:rPr>
          <w:rFonts w:cs="Arial"/>
          <w:szCs w:val="20"/>
        </w:rPr>
        <w:t xml:space="preserve">Your company </w:t>
      </w:r>
      <w:r w:rsidRPr="001A2C34">
        <w:rPr>
          <w:rFonts w:cs="Arial"/>
          <w:sz w:val="19"/>
          <w:szCs w:val="19"/>
        </w:rPr>
        <w:t>does not otherwise receive or transmit cardholder data electronically.</w:t>
      </w:r>
    </w:p>
    <w:p w14:paraId="7995E3EF" w14:textId="0F548F85" w:rsidR="00626135" w:rsidRDefault="007853DC" w:rsidP="00260045">
      <w:pPr>
        <w:numPr>
          <w:ilvl w:val="0"/>
          <w:numId w:val="14"/>
        </w:numPr>
        <w:tabs>
          <w:tab w:val="clear" w:pos="720"/>
        </w:tabs>
        <w:ind w:left="540"/>
        <w:rPr>
          <w:rFonts w:cs="Arial"/>
          <w:szCs w:val="20"/>
        </w:rPr>
      </w:pPr>
      <w:r>
        <w:rPr>
          <w:rFonts w:cs="Arial"/>
          <w:szCs w:val="20"/>
        </w:rPr>
        <w:t xml:space="preserve">There is </w:t>
      </w:r>
      <w:r w:rsidR="00626135" w:rsidRPr="001A2C34">
        <w:rPr>
          <w:rFonts w:cs="Arial"/>
          <w:sz w:val="19"/>
          <w:szCs w:val="19"/>
        </w:rPr>
        <w:t>no legacy storage of electronic cardholder data in the environment</w:t>
      </w:r>
      <w:r w:rsidR="00626135">
        <w:rPr>
          <w:rFonts w:cs="Arial"/>
          <w:sz w:val="19"/>
          <w:szCs w:val="19"/>
        </w:rPr>
        <w:t>;</w:t>
      </w:r>
    </w:p>
    <w:p w14:paraId="511392FF" w14:textId="06563F7D" w:rsidR="008F06CE" w:rsidRPr="00121CB2" w:rsidRDefault="007F0D0B" w:rsidP="00260045">
      <w:pPr>
        <w:numPr>
          <w:ilvl w:val="0"/>
          <w:numId w:val="14"/>
        </w:numPr>
        <w:tabs>
          <w:tab w:val="clear" w:pos="720"/>
        </w:tabs>
        <w:ind w:left="540"/>
        <w:rPr>
          <w:rFonts w:cs="Arial"/>
          <w:szCs w:val="20"/>
        </w:rPr>
      </w:pPr>
      <w:r>
        <w:rPr>
          <w:rFonts w:cs="Arial"/>
          <w:szCs w:val="20"/>
        </w:rPr>
        <w:t>If y</w:t>
      </w:r>
      <w:r w:rsidR="008F06CE" w:rsidRPr="00121CB2">
        <w:rPr>
          <w:rFonts w:cs="Arial"/>
          <w:szCs w:val="20"/>
        </w:rPr>
        <w:t>our company store</w:t>
      </w:r>
      <w:r>
        <w:rPr>
          <w:rFonts w:cs="Arial"/>
          <w:szCs w:val="20"/>
        </w:rPr>
        <w:t>s</w:t>
      </w:r>
      <w:r w:rsidR="00E84D5C">
        <w:rPr>
          <w:rFonts w:cs="Arial"/>
          <w:szCs w:val="20"/>
        </w:rPr>
        <w:t xml:space="preserve"> cardholder data</w:t>
      </w:r>
      <w:r w:rsidR="008F06CE" w:rsidRPr="00121CB2">
        <w:rPr>
          <w:rFonts w:cs="Arial"/>
          <w:szCs w:val="20"/>
        </w:rPr>
        <w:t xml:space="preserve">, </w:t>
      </w:r>
      <w:r>
        <w:rPr>
          <w:rFonts w:cs="Arial"/>
          <w:szCs w:val="20"/>
        </w:rPr>
        <w:t>such data is only in paper reports or copies of paper receipts and is not received electronically</w:t>
      </w:r>
      <w:r w:rsidR="008F06CE">
        <w:rPr>
          <w:rFonts w:cs="Arial"/>
          <w:szCs w:val="20"/>
        </w:rPr>
        <w:t xml:space="preserve">, </w:t>
      </w:r>
      <w:r w:rsidR="008F06CE" w:rsidRPr="00121CB2">
        <w:rPr>
          <w:rFonts w:cs="Arial"/>
          <w:b/>
          <w:szCs w:val="20"/>
        </w:rPr>
        <w:t>and</w:t>
      </w:r>
    </w:p>
    <w:p w14:paraId="76FB2410" w14:textId="77777777" w:rsidR="008F06CE" w:rsidRPr="00790FEE" w:rsidRDefault="008F06CE" w:rsidP="00260045">
      <w:pPr>
        <w:numPr>
          <w:ilvl w:val="0"/>
          <w:numId w:val="14"/>
        </w:numPr>
        <w:tabs>
          <w:tab w:val="clear" w:pos="720"/>
        </w:tabs>
        <w:ind w:left="540"/>
        <w:rPr>
          <w:rFonts w:cs="Arial"/>
          <w:szCs w:val="20"/>
        </w:rPr>
      </w:pPr>
      <w:r w:rsidRPr="00121CB2">
        <w:rPr>
          <w:rFonts w:cs="Arial"/>
          <w:szCs w:val="20"/>
        </w:rPr>
        <w:t xml:space="preserve">Your company has implemented </w:t>
      </w:r>
      <w:r>
        <w:rPr>
          <w:rFonts w:cs="Arial"/>
          <w:szCs w:val="20"/>
        </w:rPr>
        <w:t xml:space="preserve">all </w:t>
      </w:r>
      <w:r w:rsidRPr="00121CB2">
        <w:rPr>
          <w:rFonts w:cs="Arial"/>
          <w:szCs w:val="20"/>
        </w:rPr>
        <w:t xml:space="preserve">controls in the </w:t>
      </w:r>
      <w:r w:rsidRPr="00121CB2">
        <w:rPr>
          <w:rFonts w:cs="Arial"/>
          <w:i/>
          <w:szCs w:val="20"/>
        </w:rPr>
        <w:t>P2PE Instruction Manual (PIM)</w:t>
      </w:r>
      <w:r w:rsidRPr="00121CB2">
        <w:rPr>
          <w:rFonts w:cs="Arial"/>
          <w:szCs w:val="20"/>
        </w:rPr>
        <w:t xml:space="preserve"> provided by the P2PE Solution Provider.</w:t>
      </w:r>
    </w:p>
    <w:p w14:paraId="0A89BD1E" w14:textId="75F96AA7" w:rsidR="005B5022" w:rsidRPr="005B5022" w:rsidRDefault="005B5022" w:rsidP="005B5022">
      <w:pPr>
        <w:pStyle w:val="ListParagraph"/>
        <w:spacing w:before="240"/>
        <w:jc w:val="center"/>
        <w:rPr>
          <w:b/>
          <w:i/>
          <w:szCs w:val="20"/>
        </w:rPr>
      </w:pPr>
      <w:r w:rsidRPr="005B5022">
        <w:rPr>
          <w:b/>
          <w:i/>
          <w:szCs w:val="20"/>
        </w:rPr>
        <w:t>This SAQ is not applicable to e-commerce channels.</w:t>
      </w:r>
    </w:p>
    <w:p w14:paraId="13065291" w14:textId="39DA61AF" w:rsidR="00AA5E83" w:rsidRDefault="008F06CE" w:rsidP="00AA5E83">
      <w:pPr>
        <w:spacing w:after="240"/>
        <w:rPr>
          <w:szCs w:val="20"/>
        </w:rPr>
      </w:pPr>
      <w:r w:rsidRPr="00307F67">
        <w:rPr>
          <w:rFonts w:cs="Arial"/>
          <w:szCs w:val="20"/>
        </w:rPr>
        <w:t xml:space="preserve">This shortened version of the SAQ includes questions </w:t>
      </w:r>
      <w:r w:rsidR="00CD6F37">
        <w:rPr>
          <w:rFonts w:cs="Arial"/>
          <w:szCs w:val="20"/>
        </w:rPr>
        <w:t>that</w:t>
      </w:r>
      <w:r w:rsidR="00CD6F37" w:rsidRPr="00307F67">
        <w:rPr>
          <w:rFonts w:cs="Arial"/>
          <w:szCs w:val="20"/>
        </w:rPr>
        <w:t xml:space="preserve"> </w:t>
      </w:r>
      <w:r w:rsidRPr="00307F67">
        <w:rPr>
          <w:rFonts w:cs="Arial"/>
          <w:szCs w:val="20"/>
        </w:rPr>
        <w:t xml:space="preserve">apply to a specific type of </w:t>
      </w:r>
      <w:r w:rsidR="00CD6F37" w:rsidRPr="00307F67">
        <w:rPr>
          <w:rFonts w:cs="Arial"/>
          <w:szCs w:val="20"/>
        </w:rPr>
        <w:t>small</w:t>
      </w:r>
      <w:r w:rsidR="00CD6F37">
        <w:rPr>
          <w:rFonts w:cs="Arial"/>
          <w:szCs w:val="20"/>
        </w:rPr>
        <w:t>-</w:t>
      </w:r>
      <w:r w:rsidRPr="00307F67">
        <w:rPr>
          <w:rFonts w:cs="Arial"/>
          <w:szCs w:val="20"/>
        </w:rPr>
        <w:t>merchant environment, as defined in the above eligibility criteria.</w:t>
      </w:r>
      <w:r w:rsidR="00790FEE">
        <w:rPr>
          <w:rFonts w:cs="Arial"/>
          <w:szCs w:val="20"/>
        </w:rPr>
        <w:t xml:space="preserve"> </w:t>
      </w:r>
      <w:r w:rsidRPr="00307F67">
        <w:rPr>
          <w:rFonts w:cs="Arial"/>
          <w:szCs w:val="20"/>
        </w:rPr>
        <w:t xml:space="preserve">If there are PCI DSS requirements applicable to your environment </w:t>
      </w:r>
      <w:r w:rsidR="00CD6F37">
        <w:rPr>
          <w:rFonts w:cs="Arial"/>
          <w:szCs w:val="20"/>
        </w:rPr>
        <w:t>that</w:t>
      </w:r>
      <w:r w:rsidR="00CD6F37" w:rsidRPr="00307F67">
        <w:rPr>
          <w:rFonts w:cs="Arial"/>
          <w:szCs w:val="20"/>
        </w:rPr>
        <w:t xml:space="preserve"> </w:t>
      </w:r>
      <w:r w:rsidRPr="00307F67">
        <w:rPr>
          <w:rFonts w:cs="Arial"/>
          <w:szCs w:val="20"/>
        </w:rPr>
        <w:t>are not covered in this SAQ, it may be an indication that this SAQ is not suitable for your environment.</w:t>
      </w:r>
      <w:r>
        <w:rPr>
          <w:szCs w:val="20"/>
        </w:rPr>
        <w:t xml:space="preserve"> </w:t>
      </w:r>
    </w:p>
    <w:p w14:paraId="067FE9AF" w14:textId="77777777" w:rsidR="008F06CE" w:rsidRPr="003412CD" w:rsidRDefault="00693485" w:rsidP="00AA5E83">
      <w:pPr>
        <w:pStyle w:val="Heading2"/>
        <w:spacing w:before="120" w:after="120"/>
        <w:rPr>
          <w:sz w:val="24"/>
          <w:szCs w:val="24"/>
        </w:rPr>
      </w:pPr>
      <w:bookmarkStart w:id="19" w:name="_Toc58001882"/>
      <w:bookmarkStart w:id="20" w:name="_Toc405214083"/>
      <w:bookmarkStart w:id="21" w:name="_Toc417648822"/>
      <w:bookmarkStart w:id="22" w:name="_Toc79920776"/>
      <w:bookmarkStart w:id="23" w:name="_Toc39204870"/>
      <w:r>
        <w:rPr>
          <w:sz w:val="24"/>
          <w:szCs w:val="24"/>
          <w:lang w:val="en-US"/>
        </w:rPr>
        <w:t xml:space="preserve">PCI DSS Self-Assessment </w:t>
      </w:r>
      <w:r w:rsidR="008F06CE" w:rsidRPr="003412CD">
        <w:rPr>
          <w:sz w:val="24"/>
          <w:szCs w:val="24"/>
        </w:rPr>
        <w:t>Completion Steps</w:t>
      </w:r>
      <w:bookmarkEnd w:id="19"/>
      <w:bookmarkEnd w:id="20"/>
      <w:bookmarkEnd w:id="21"/>
    </w:p>
    <w:p w14:paraId="7434854F" w14:textId="77777777" w:rsidR="008F06CE" w:rsidRDefault="00C33B17" w:rsidP="00260045">
      <w:pPr>
        <w:numPr>
          <w:ilvl w:val="0"/>
          <w:numId w:val="12"/>
        </w:numPr>
        <w:tabs>
          <w:tab w:val="clear" w:pos="720"/>
        </w:tabs>
        <w:spacing w:before="60" w:line="276" w:lineRule="auto"/>
        <w:ind w:left="547"/>
        <w:rPr>
          <w:rFonts w:cs="Arial"/>
          <w:bCs/>
          <w:iCs/>
          <w:szCs w:val="20"/>
        </w:rPr>
      </w:pPr>
      <w:r>
        <w:rPr>
          <w:rFonts w:cs="Arial"/>
          <w:bCs/>
          <w:iCs/>
          <w:szCs w:val="20"/>
        </w:rPr>
        <w:t xml:space="preserve">Identify </w:t>
      </w:r>
      <w:r w:rsidR="00ED0381">
        <w:rPr>
          <w:rFonts w:cs="Arial"/>
          <w:bCs/>
          <w:iCs/>
          <w:szCs w:val="20"/>
        </w:rPr>
        <w:t>the appli</w:t>
      </w:r>
      <w:r w:rsidR="00260045">
        <w:rPr>
          <w:rFonts w:cs="Arial"/>
          <w:bCs/>
          <w:iCs/>
          <w:szCs w:val="20"/>
        </w:rPr>
        <w:t>cable SAQ for your environment –</w:t>
      </w:r>
      <w:r w:rsidR="00E34069">
        <w:rPr>
          <w:rFonts w:cs="Arial"/>
          <w:szCs w:val="20"/>
        </w:rPr>
        <w:t xml:space="preserve"> refer to the </w:t>
      </w:r>
      <w:r w:rsidR="00E34069">
        <w:rPr>
          <w:rFonts w:cs="Arial"/>
          <w:bCs/>
          <w:i/>
          <w:iCs/>
          <w:szCs w:val="20"/>
        </w:rPr>
        <w:t xml:space="preserve">Self-Assessment Questionnaire Instructions and Guidelines </w:t>
      </w:r>
      <w:r w:rsidR="00E34069">
        <w:rPr>
          <w:rFonts w:cs="Arial"/>
          <w:bCs/>
          <w:iCs/>
          <w:szCs w:val="20"/>
        </w:rPr>
        <w:t>document</w:t>
      </w:r>
      <w:r w:rsidR="00E34069" w:rsidRPr="00F82348">
        <w:rPr>
          <w:rFonts w:cs="Arial"/>
          <w:bCs/>
          <w:iCs/>
          <w:szCs w:val="20"/>
        </w:rPr>
        <w:t xml:space="preserve"> on PCI SSC website for information</w:t>
      </w:r>
      <w:r w:rsidR="008F06CE">
        <w:rPr>
          <w:rFonts w:cs="Arial"/>
          <w:bCs/>
          <w:iCs/>
          <w:szCs w:val="20"/>
        </w:rPr>
        <w:t>.</w:t>
      </w:r>
    </w:p>
    <w:p w14:paraId="1824B5C1" w14:textId="04052027" w:rsidR="00E84D5C" w:rsidRDefault="00E34069" w:rsidP="00260045">
      <w:pPr>
        <w:numPr>
          <w:ilvl w:val="0"/>
          <w:numId w:val="12"/>
        </w:numPr>
        <w:tabs>
          <w:tab w:val="clear" w:pos="720"/>
        </w:tabs>
        <w:spacing w:before="60" w:line="276" w:lineRule="auto"/>
        <w:ind w:left="547"/>
        <w:rPr>
          <w:rFonts w:cs="Arial"/>
          <w:bCs/>
          <w:iCs/>
          <w:szCs w:val="20"/>
        </w:rPr>
      </w:pPr>
      <w:r>
        <w:rPr>
          <w:rFonts w:cs="Arial"/>
          <w:bCs/>
          <w:iCs/>
          <w:szCs w:val="20"/>
        </w:rPr>
        <w:t>Confirm that your environment is properly scoped and</w:t>
      </w:r>
      <w:r w:rsidR="008F06CE" w:rsidRPr="003A7D4F">
        <w:rPr>
          <w:rFonts w:cs="Arial"/>
          <w:bCs/>
          <w:iCs/>
          <w:szCs w:val="20"/>
        </w:rPr>
        <w:t xml:space="preserve"> meets </w:t>
      </w:r>
      <w:r w:rsidR="00505B99">
        <w:rPr>
          <w:rFonts w:cs="Arial"/>
          <w:bCs/>
          <w:iCs/>
          <w:szCs w:val="20"/>
        </w:rPr>
        <w:t>the</w:t>
      </w:r>
      <w:r w:rsidR="00505B99" w:rsidRPr="003A7D4F">
        <w:rPr>
          <w:rFonts w:cs="Arial"/>
          <w:bCs/>
          <w:iCs/>
          <w:szCs w:val="20"/>
        </w:rPr>
        <w:t xml:space="preserve"> </w:t>
      </w:r>
      <w:r w:rsidR="008F06CE" w:rsidRPr="003A7D4F">
        <w:rPr>
          <w:rFonts w:cs="Arial"/>
          <w:bCs/>
          <w:iCs/>
          <w:szCs w:val="20"/>
        </w:rPr>
        <w:t xml:space="preserve">eligibility </w:t>
      </w:r>
      <w:r w:rsidR="00ED0381">
        <w:rPr>
          <w:rFonts w:cs="Arial"/>
          <w:bCs/>
          <w:iCs/>
          <w:szCs w:val="20"/>
        </w:rPr>
        <w:t xml:space="preserve">criteria </w:t>
      </w:r>
      <w:r>
        <w:rPr>
          <w:rFonts w:cs="Arial"/>
          <w:bCs/>
          <w:iCs/>
          <w:szCs w:val="20"/>
        </w:rPr>
        <w:t>for the SAQ you are using</w:t>
      </w:r>
      <w:r w:rsidR="00F27DD8">
        <w:rPr>
          <w:rFonts w:cs="Arial"/>
          <w:bCs/>
          <w:iCs/>
          <w:szCs w:val="20"/>
        </w:rPr>
        <w:t xml:space="preserve"> (</w:t>
      </w:r>
      <w:r w:rsidR="00C33B17">
        <w:rPr>
          <w:rFonts w:cs="Arial"/>
          <w:bCs/>
          <w:iCs/>
          <w:szCs w:val="20"/>
        </w:rPr>
        <w:t>as defined in</w:t>
      </w:r>
      <w:r w:rsidR="00F27DD8">
        <w:rPr>
          <w:rFonts w:cs="Arial"/>
          <w:bCs/>
          <w:iCs/>
          <w:szCs w:val="20"/>
        </w:rPr>
        <w:t xml:space="preserve"> Part 2g of the Attestation of Compliance)</w:t>
      </w:r>
      <w:r>
        <w:rPr>
          <w:rFonts w:cs="Arial"/>
          <w:bCs/>
          <w:iCs/>
          <w:szCs w:val="20"/>
        </w:rPr>
        <w:t>.</w:t>
      </w:r>
      <w:r w:rsidR="00F27DD8">
        <w:rPr>
          <w:rFonts w:cs="Arial"/>
          <w:bCs/>
          <w:iCs/>
          <w:szCs w:val="20"/>
        </w:rPr>
        <w:t xml:space="preserve"> </w:t>
      </w:r>
    </w:p>
    <w:p w14:paraId="60DF80AB" w14:textId="041897F7" w:rsidR="00A625F2" w:rsidRPr="00E84D5C" w:rsidRDefault="001971F4" w:rsidP="00E84D5C">
      <w:pPr>
        <w:numPr>
          <w:ilvl w:val="0"/>
          <w:numId w:val="12"/>
        </w:numPr>
        <w:tabs>
          <w:tab w:val="clear" w:pos="720"/>
        </w:tabs>
        <w:spacing w:before="60" w:line="276" w:lineRule="auto"/>
        <w:ind w:left="547"/>
        <w:rPr>
          <w:rFonts w:cs="Arial"/>
          <w:bCs/>
          <w:szCs w:val="20"/>
        </w:rPr>
      </w:pPr>
      <w:r w:rsidRPr="00E84D5C">
        <w:rPr>
          <w:rFonts w:cs="Arial"/>
          <w:bCs/>
          <w:szCs w:val="20"/>
        </w:rPr>
        <w:t xml:space="preserve">Confirm that </w:t>
      </w:r>
      <w:r w:rsidR="003062EF">
        <w:rPr>
          <w:rFonts w:cs="Arial"/>
          <w:bCs/>
          <w:szCs w:val="20"/>
        </w:rPr>
        <w:t>you have</w:t>
      </w:r>
      <w:r w:rsidR="00A625F2" w:rsidRPr="00E84D5C">
        <w:rPr>
          <w:rFonts w:cs="Arial"/>
          <w:bCs/>
          <w:szCs w:val="20"/>
        </w:rPr>
        <w:t xml:space="preserve"> implemented all elements of</w:t>
      </w:r>
      <w:r w:rsidR="00AA5E83">
        <w:rPr>
          <w:rFonts w:cs="Arial"/>
          <w:bCs/>
          <w:szCs w:val="20"/>
        </w:rPr>
        <w:t xml:space="preserve"> the PIM.</w:t>
      </w:r>
    </w:p>
    <w:p w14:paraId="7957FB61" w14:textId="77777777" w:rsidR="008F06CE" w:rsidRDefault="00E34069" w:rsidP="00260045">
      <w:pPr>
        <w:numPr>
          <w:ilvl w:val="0"/>
          <w:numId w:val="12"/>
        </w:numPr>
        <w:spacing w:before="60" w:line="276" w:lineRule="auto"/>
        <w:ind w:left="547"/>
        <w:rPr>
          <w:rFonts w:cs="Arial"/>
          <w:bCs/>
          <w:iCs/>
          <w:szCs w:val="20"/>
        </w:rPr>
      </w:pPr>
      <w:r>
        <w:rPr>
          <w:rFonts w:cs="Arial"/>
          <w:bCs/>
          <w:iCs/>
          <w:szCs w:val="20"/>
        </w:rPr>
        <w:t>A</w:t>
      </w:r>
      <w:r w:rsidR="00693485">
        <w:rPr>
          <w:rFonts w:cs="Arial"/>
          <w:bCs/>
          <w:iCs/>
          <w:szCs w:val="20"/>
        </w:rPr>
        <w:t>ssess your environment for compliance with the applicable PCI DSS requirements.</w:t>
      </w:r>
    </w:p>
    <w:p w14:paraId="3F53C195" w14:textId="77777777" w:rsidR="00693485" w:rsidRDefault="00CD6F37" w:rsidP="00260045">
      <w:pPr>
        <w:pStyle w:val="ListParagraph"/>
        <w:numPr>
          <w:ilvl w:val="0"/>
          <w:numId w:val="12"/>
        </w:numPr>
        <w:spacing w:before="60" w:after="120"/>
        <w:ind w:left="547"/>
        <w:contextualSpacing w:val="0"/>
        <w:rPr>
          <w:bCs/>
          <w:iCs/>
          <w:sz w:val="20"/>
          <w:szCs w:val="20"/>
        </w:rPr>
      </w:pPr>
      <w:r w:rsidRPr="00693485">
        <w:rPr>
          <w:bCs/>
          <w:iCs/>
          <w:sz w:val="20"/>
          <w:szCs w:val="20"/>
        </w:rPr>
        <w:t>Complete</w:t>
      </w:r>
      <w:r w:rsidR="008F06CE" w:rsidRPr="00693485">
        <w:rPr>
          <w:bCs/>
          <w:iCs/>
          <w:sz w:val="20"/>
          <w:szCs w:val="20"/>
        </w:rPr>
        <w:t xml:space="preserve"> </w:t>
      </w:r>
      <w:r w:rsidR="00693485">
        <w:rPr>
          <w:bCs/>
          <w:iCs/>
          <w:sz w:val="20"/>
          <w:szCs w:val="20"/>
        </w:rPr>
        <w:t>all sections of this document:</w:t>
      </w:r>
    </w:p>
    <w:p w14:paraId="0B364906" w14:textId="77777777" w:rsidR="00E34069" w:rsidRDefault="00E34069" w:rsidP="00260045">
      <w:pPr>
        <w:pStyle w:val="ListParagraph"/>
        <w:numPr>
          <w:ilvl w:val="1"/>
          <w:numId w:val="12"/>
        </w:numPr>
        <w:tabs>
          <w:tab w:val="clear" w:pos="1440"/>
        </w:tabs>
        <w:spacing w:before="60" w:after="120" w:line="264" w:lineRule="auto"/>
        <w:ind w:left="1080"/>
        <w:contextualSpacing w:val="0"/>
        <w:rPr>
          <w:bCs/>
          <w:iCs/>
          <w:sz w:val="20"/>
          <w:szCs w:val="20"/>
        </w:rPr>
      </w:pPr>
      <w:r>
        <w:rPr>
          <w:bCs/>
          <w:iCs/>
          <w:sz w:val="20"/>
          <w:szCs w:val="20"/>
        </w:rPr>
        <w:t>Section 1 (Part 1 &amp; 2 of the AOC – Assessment Information and Executive Summary</w:t>
      </w:r>
      <w:r w:rsidR="00A625F2">
        <w:rPr>
          <w:bCs/>
          <w:iCs/>
          <w:sz w:val="20"/>
          <w:szCs w:val="20"/>
        </w:rPr>
        <w:t>)</w:t>
      </w:r>
    </w:p>
    <w:p w14:paraId="3C9C2121" w14:textId="324A71B3" w:rsidR="008F06CE" w:rsidRDefault="00E34069" w:rsidP="00260045">
      <w:pPr>
        <w:pStyle w:val="ListParagraph"/>
        <w:numPr>
          <w:ilvl w:val="1"/>
          <w:numId w:val="12"/>
        </w:numPr>
        <w:tabs>
          <w:tab w:val="clear" w:pos="1440"/>
        </w:tabs>
        <w:spacing w:before="60" w:after="120" w:line="264" w:lineRule="auto"/>
        <w:ind w:left="1080"/>
        <w:contextualSpacing w:val="0"/>
        <w:rPr>
          <w:bCs/>
          <w:iCs/>
          <w:sz w:val="20"/>
          <w:szCs w:val="20"/>
        </w:rPr>
      </w:pPr>
      <w:r>
        <w:rPr>
          <w:bCs/>
          <w:iCs/>
          <w:sz w:val="20"/>
          <w:szCs w:val="20"/>
        </w:rPr>
        <w:t xml:space="preserve">Section 2 – PCI DSS </w:t>
      </w:r>
      <w:r w:rsidR="008F06CE" w:rsidRPr="00693485">
        <w:rPr>
          <w:bCs/>
          <w:iCs/>
          <w:sz w:val="20"/>
          <w:szCs w:val="20"/>
        </w:rPr>
        <w:t>Self-Assessment Questionnaire (SAQ P2PE)</w:t>
      </w:r>
    </w:p>
    <w:p w14:paraId="4CAFC06F" w14:textId="153B87CC" w:rsidR="00E34069" w:rsidRPr="00693485" w:rsidRDefault="00E34069" w:rsidP="00260045">
      <w:pPr>
        <w:pStyle w:val="ListParagraph"/>
        <w:numPr>
          <w:ilvl w:val="1"/>
          <w:numId w:val="12"/>
        </w:numPr>
        <w:tabs>
          <w:tab w:val="clear" w:pos="1440"/>
        </w:tabs>
        <w:spacing w:before="60" w:after="120" w:line="264" w:lineRule="auto"/>
        <w:ind w:left="1080"/>
        <w:contextualSpacing w:val="0"/>
        <w:rPr>
          <w:bCs/>
          <w:iCs/>
          <w:sz w:val="20"/>
          <w:szCs w:val="20"/>
        </w:rPr>
      </w:pPr>
      <w:r>
        <w:rPr>
          <w:bCs/>
          <w:iCs/>
          <w:sz w:val="20"/>
          <w:szCs w:val="20"/>
        </w:rPr>
        <w:t>Section 3 (Parts 3 &amp; 4</w:t>
      </w:r>
      <w:r w:rsidR="00A625F2">
        <w:rPr>
          <w:bCs/>
          <w:iCs/>
          <w:sz w:val="20"/>
          <w:szCs w:val="20"/>
        </w:rPr>
        <w:t xml:space="preserve"> </w:t>
      </w:r>
      <w:r>
        <w:rPr>
          <w:bCs/>
          <w:iCs/>
          <w:sz w:val="20"/>
          <w:szCs w:val="20"/>
        </w:rPr>
        <w:t xml:space="preserve">of the AOC) – Validation and Attestation Details, and Action Plan for Non-Compliant </w:t>
      </w:r>
      <w:r w:rsidR="00EF3577">
        <w:rPr>
          <w:bCs/>
          <w:iCs/>
          <w:sz w:val="20"/>
          <w:szCs w:val="20"/>
        </w:rPr>
        <w:t xml:space="preserve">Requirements </w:t>
      </w:r>
      <w:r>
        <w:rPr>
          <w:bCs/>
          <w:iCs/>
          <w:sz w:val="20"/>
          <w:szCs w:val="20"/>
        </w:rPr>
        <w:t>(if applicable)</w:t>
      </w:r>
    </w:p>
    <w:p w14:paraId="0D764D2D" w14:textId="62B66857" w:rsidR="008F06CE" w:rsidRPr="006255D6" w:rsidRDefault="008F06CE" w:rsidP="00260045">
      <w:pPr>
        <w:numPr>
          <w:ilvl w:val="0"/>
          <w:numId w:val="12"/>
        </w:numPr>
        <w:spacing w:before="60" w:line="276" w:lineRule="auto"/>
        <w:ind w:left="547"/>
        <w:rPr>
          <w:rFonts w:cs="Arial"/>
          <w:szCs w:val="20"/>
        </w:rPr>
      </w:pPr>
      <w:r>
        <w:rPr>
          <w:rFonts w:cs="Arial"/>
          <w:bCs/>
          <w:szCs w:val="20"/>
        </w:rPr>
        <w:lastRenderedPageBreak/>
        <w:t>Submit the SAQ and the Attestation of Compliance</w:t>
      </w:r>
      <w:r w:rsidR="00723211">
        <w:rPr>
          <w:rFonts w:cs="Arial"/>
          <w:bCs/>
          <w:szCs w:val="20"/>
        </w:rPr>
        <w:t>—</w:t>
      </w:r>
      <w:r>
        <w:rPr>
          <w:rFonts w:cs="Arial"/>
          <w:bCs/>
          <w:szCs w:val="20"/>
        </w:rPr>
        <w:t>along with any other requested documentation</w:t>
      </w:r>
      <w:r w:rsidR="00723211">
        <w:rPr>
          <w:rFonts w:cs="Arial"/>
          <w:bCs/>
          <w:szCs w:val="20"/>
        </w:rPr>
        <w:t>—</w:t>
      </w:r>
      <w:r>
        <w:rPr>
          <w:rFonts w:cs="Arial"/>
          <w:bCs/>
          <w:szCs w:val="20"/>
        </w:rPr>
        <w:t xml:space="preserve">to </w:t>
      </w:r>
      <w:r w:rsidRPr="00956A10">
        <w:rPr>
          <w:rFonts w:cs="Arial"/>
          <w:bCs/>
          <w:szCs w:val="20"/>
        </w:rPr>
        <w:t>your acquirer</w:t>
      </w:r>
      <w:r w:rsidR="00E34069">
        <w:rPr>
          <w:rFonts w:cs="Arial"/>
          <w:bCs/>
          <w:szCs w:val="20"/>
        </w:rPr>
        <w:t>,</w:t>
      </w:r>
      <w:r w:rsidR="000961CB">
        <w:rPr>
          <w:rFonts w:cs="Arial"/>
          <w:bCs/>
          <w:szCs w:val="20"/>
        </w:rPr>
        <w:t xml:space="preserve"> payment brand</w:t>
      </w:r>
      <w:r w:rsidR="00E34069">
        <w:rPr>
          <w:rFonts w:cs="Arial"/>
          <w:bCs/>
          <w:szCs w:val="20"/>
        </w:rPr>
        <w:t>, or other requester</w:t>
      </w:r>
      <w:r w:rsidRPr="00956A10">
        <w:rPr>
          <w:rFonts w:cs="Arial"/>
          <w:bCs/>
          <w:szCs w:val="20"/>
        </w:rPr>
        <w:t>.</w:t>
      </w:r>
      <w:bookmarkStart w:id="24" w:name="_Toc58001883"/>
      <w:bookmarkEnd w:id="17"/>
      <w:bookmarkEnd w:id="22"/>
      <w:bookmarkEnd w:id="23"/>
    </w:p>
    <w:p w14:paraId="0E7B6B93" w14:textId="77777777" w:rsidR="00E34069" w:rsidRPr="002A6BEF" w:rsidRDefault="00E34069" w:rsidP="0058551D">
      <w:pPr>
        <w:pStyle w:val="Heading2"/>
        <w:spacing w:before="360" w:after="120"/>
        <w:rPr>
          <w:sz w:val="24"/>
          <w:szCs w:val="24"/>
        </w:rPr>
      </w:pPr>
      <w:bookmarkStart w:id="25" w:name="_Toc377997563"/>
      <w:bookmarkStart w:id="26" w:name="_Toc405214084"/>
      <w:bookmarkStart w:id="27" w:name="_Toc417648823"/>
      <w:bookmarkStart w:id="28" w:name="_Toc85101331"/>
      <w:bookmarkStart w:id="29" w:name="_Toc86074618"/>
      <w:r>
        <w:rPr>
          <w:sz w:val="24"/>
          <w:szCs w:val="24"/>
        </w:rPr>
        <w:t>Understanding</w:t>
      </w:r>
      <w:r w:rsidRPr="002A6BEF">
        <w:rPr>
          <w:sz w:val="24"/>
          <w:szCs w:val="24"/>
        </w:rPr>
        <w:t xml:space="preserve"> the Self-Assessment Questionnaire</w:t>
      </w:r>
      <w:bookmarkEnd w:id="25"/>
      <w:bookmarkEnd w:id="26"/>
      <w:bookmarkEnd w:id="27"/>
    </w:p>
    <w:p w14:paraId="2FDAB108" w14:textId="02BEEC82" w:rsidR="00E34069" w:rsidRDefault="00E34069" w:rsidP="00E34069">
      <w:pPr>
        <w:pStyle w:val="TableText"/>
        <w:spacing w:before="180" w:after="180"/>
      </w:pPr>
      <w:r w:rsidRPr="00F90350">
        <w:rPr>
          <w:bCs/>
          <w:iCs w:val="0"/>
          <w:szCs w:val="20"/>
        </w:rPr>
        <w:t xml:space="preserve">The </w:t>
      </w:r>
      <w:r>
        <w:rPr>
          <w:bCs/>
          <w:iCs w:val="0"/>
          <w:szCs w:val="20"/>
        </w:rPr>
        <w:t xml:space="preserve">questions contained in the </w:t>
      </w:r>
      <w:r w:rsidRPr="00F90350">
        <w:rPr>
          <w:bCs/>
          <w:iCs w:val="0"/>
          <w:szCs w:val="20"/>
        </w:rPr>
        <w:t>“</w:t>
      </w:r>
      <w:r w:rsidRPr="00F90350">
        <w:t>PCI DSS Question”</w:t>
      </w:r>
      <w:r>
        <w:rPr>
          <w:b/>
        </w:rPr>
        <w:t xml:space="preserve"> </w:t>
      </w:r>
      <w:r w:rsidRPr="00F90350">
        <w:t xml:space="preserve">column </w:t>
      </w:r>
      <w:r w:rsidRPr="00F90350">
        <w:rPr>
          <w:bCs/>
          <w:iCs w:val="0"/>
          <w:szCs w:val="20"/>
        </w:rPr>
        <w:t xml:space="preserve">in this </w:t>
      </w:r>
      <w:r w:rsidR="00E51972">
        <w:rPr>
          <w:bCs/>
          <w:iCs w:val="0"/>
          <w:szCs w:val="20"/>
        </w:rPr>
        <w:t>s</w:t>
      </w:r>
      <w:r w:rsidRPr="00F90350">
        <w:rPr>
          <w:bCs/>
          <w:iCs w:val="0"/>
          <w:szCs w:val="20"/>
        </w:rPr>
        <w:t>elf-</w:t>
      </w:r>
      <w:r w:rsidR="00E51972">
        <w:rPr>
          <w:bCs/>
          <w:iCs w:val="0"/>
          <w:szCs w:val="20"/>
        </w:rPr>
        <w:t>a</w:t>
      </w:r>
      <w:r w:rsidRPr="00F90350">
        <w:rPr>
          <w:bCs/>
          <w:iCs w:val="0"/>
          <w:szCs w:val="20"/>
        </w:rPr>
        <w:t xml:space="preserve">ssessment </w:t>
      </w:r>
      <w:r w:rsidR="00E51972">
        <w:rPr>
          <w:bCs/>
          <w:iCs w:val="0"/>
          <w:szCs w:val="20"/>
        </w:rPr>
        <w:t>q</w:t>
      </w:r>
      <w:r w:rsidRPr="00F90350">
        <w:rPr>
          <w:bCs/>
          <w:iCs w:val="0"/>
          <w:szCs w:val="20"/>
        </w:rPr>
        <w:t xml:space="preserve">uestionnaire </w:t>
      </w:r>
      <w:r>
        <w:t>are</w:t>
      </w:r>
      <w:r w:rsidRPr="00F90350">
        <w:t xml:space="preserve"> based on the requirements in the PCI DSS.  </w:t>
      </w:r>
    </w:p>
    <w:p w14:paraId="73C65672" w14:textId="77777777" w:rsidR="00E34069" w:rsidRDefault="00E34069" w:rsidP="00E34069">
      <w:pPr>
        <w:pStyle w:val="TableText"/>
        <w:spacing w:before="180" w:after="180"/>
      </w:pPr>
      <w:r>
        <w:t>Additional resources that provide guidance on PCI DSS requirements and how to complete the self-assessment questionnaire have been provided to assist with the assessment process. An overview of some of these resources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723211" w14:paraId="6A7F2B26" w14:textId="77777777" w:rsidTr="00B10BF9">
        <w:tc>
          <w:tcPr>
            <w:tcW w:w="3870" w:type="dxa"/>
            <w:shd w:val="clear" w:color="auto" w:fill="CBDFC0" w:themeFill="text2"/>
          </w:tcPr>
          <w:p w14:paraId="1AEF4BC0" w14:textId="77777777" w:rsidR="00723211" w:rsidRPr="00D10904" w:rsidRDefault="00723211" w:rsidP="00B10BF9">
            <w:pPr>
              <w:keepNext/>
              <w:tabs>
                <w:tab w:val="left" w:pos="810"/>
              </w:tabs>
              <w:spacing w:before="120" w:after="60" w:line="264" w:lineRule="auto"/>
              <w:rPr>
                <w:rFonts w:cs="Arial"/>
                <w:b/>
                <w:bCs/>
                <w:iCs/>
                <w:szCs w:val="20"/>
              </w:rPr>
            </w:pPr>
            <w:r w:rsidRPr="00D10904">
              <w:rPr>
                <w:rFonts w:cs="Arial"/>
                <w:b/>
                <w:bCs/>
                <w:iCs/>
                <w:szCs w:val="20"/>
              </w:rPr>
              <w:t xml:space="preserve">Document </w:t>
            </w:r>
          </w:p>
        </w:tc>
        <w:tc>
          <w:tcPr>
            <w:tcW w:w="5490" w:type="dxa"/>
            <w:shd w:val="clear" w:color="auto" w:fill="CBDFC0" w:themeFill="text2"/>
          </w:tcPr>
          <w:p w14:paraId="6939D3CC" w14:textId="77777777" w:rsidR="00723211" w:rsidRPr="00D10904" w:rsidRDefault="00723211" w:rsidP="00B10BF9">
            <w:pPr>
              <w:keepNext/>
              <w:tabs>
                <w:tab w:val="left" w:pos="810"/>
              </w:tabs>
              <w:spacing w:before="120" w:after="60" w:line="264" w:lineRule="auto"/>
              <w:rPr>
                <w:rFonts w:cs="Arial"/>
                <w:b/>
                <w:bCs/>
                <w:iCs/>
                <w:szCs w:val="20"/>
              </w:rPr>
            </w:pPr>
            <w:r w:rsidRPr="00D10904">
              <w:rPr>
                <w:rFonts w:cs="Arial"/>
                <w:b/>
                <w:bCs/>
                <w:iCs/>
                <w:szCs w:val="20"/>
              </w:rPr>
              <w:t>Includes:</w:t>
            </w:r>
          </w:p>
        </w:tc>
      </w:tr>
      <w:tr w:rsidR="00723211" w14:paraId="667CE680" w14:textId="77777777" w:rsidTr="00723211">
        <w:trPr>
          <w:cantSplit/>
        </w:trPr>
        <w:tc>
          <w:tcPr>
            <w:tcW w:w="3870" w:type="dxa"/>
          </w:tcPr>
          <w:p w14:paraId="2BA73C2E" w14:textId="77777777" w:rsidR="00723211" w:rsidRPr="00723211" w:rsidRDefault="00723211" w:rsidP="00723211">
            <w:pPr>
              <w:spacing w:before="60" w:after="60"/>
              <w:rPr>
                <w:szCs w:val="20"/>
              </w:rPr>
            </w:pPr>
            <w:r w:rsidRPr="00723211">
              <w:rPr>
                <w:szCs w:val="20"/>
              </w:rPr>
              <w:t xml:space="preserve">PCI DSS </w:t>
            </w:r>
          </w:p>
          <w:p w14:paraId="49BC6F5A" w14:textId="77777777" w:rsidR="00723211" w:rsidRPr="00723211" w:rsidRDefault="00723211" w:rsidP="00723211">
            <w:pPr>
              <w:spacing w:before="60" w:after="60"/>
              <w:rPr>
                <w:i/>
                <w:szCs w:val="20"/>
              </w:rPr>
            </w:pPr>
            <w:r w:rsidRPr="00723211">
              <w:rPr>
                <w:i/>
                <w:szCs w:val="20"/>
              </w:rPr>
              <w:t>(PCI Data Security Standard Requirements and Security Assessment Procedures)</w:t>
            </w:r>
          </w:p>
        </w:tc>
        <w:tc>
          <w:tcPr>
            <w:tcW w:w="5490" w:type="dxa"/>
          </w:tcPr>
          <w:p w14:paraId="5D08A3D7" w14:textId="77777777" w:rsidR="00723211" w:rsidRPr="00723211" w:rsidRDefault="00723211" w:rsidP="00723211">
            <w:pPr>
              <w:pStyle w:val="ListParagraph"/>
              <w:numPr>
                <w:ilvl w:val="0"/>
                <w:numId w:val="25"/>
              </w:numPr>
              <w:tabs>
                <w:tab w:val="left" w:pos="342"/>
                <w:tab w:val="left" w:pos="1350"/>
              </w:tabs>
              <w:spacing w:before="60" w:after="60" w:line="264" w:lineRule="auto"/>
              <w:ind w:left="360"/>
              <w:contextualSpacing w:val="0"/>
              <w:rPr>
                <w:bCs/>
                <w:iCs/>
                <w:sz w:val="20"/>
                <w:szCs w:val="20"/>
              </w:rPr>
            </w:pPr>
            <w:r w:rsidRPr="00723211">
              <w:rPr>
                <w:bCs/>
                <w:iCs/>
                <w:sz w:val="20"/>
                <w:szCs w:val="20"/>
              </w:rPr>
              <w:t xml:space="preserve">Guidance on Scoping </w:t>
            </w:r>
          </w:p>
          <w:p w14:paraId="2F824845" w14:textId="77777777" w:rsidR="00723211" w:rsidRPr="00723211" w:rsidRDefault="00723211" w:rsidP="00723211">
            <w:pPr>
              <w:pStyle w:val="ListParagraph"/>
              <w:numPr>
                <w:ilvl w:val="0"/>
                <w:numId w:val="25"/>
              </w:numPr>
              <w:tabs>
                <w:tab w:val="left" w:pos="342"/>
                <w:tab w:val="left" w:pos="1350"/>
              </w:tabs>
              <w:spacing w:before="60" w:after="60" w:line="264" w:lineRule="auto"/>
              <w:ind w:left="360"/>
              <w:contextualSpacing w:val="0"/>
              <w:rPr>
                <w:bCs/>
                <w:iCs/>
                <w:sz w:val="20"/>
                <w:szCs w:val="20"/>
              </w:rPr>
            </w:pPr>
            <w:r w:rsidRPr="00723211">
              <w:rPr>
                <w:bCs/>
                <w:iCs/>
                <w:sz w:val="20"/>
                <w:szCs w:val="20"/>
              </w:rPr>
              <w:t>Guidance on the intent of all PCI DSS Requirements</w:t>
            </w:r>
          </w:p>
          <w:p w14:paraId="341B5EC0" w14:textId="77777777" w:rsidR="00723211" w:rsidRPr="00723211" w:rsidRDefault="00723211" w:rsidP="00723211">
            <w:pPr>
              <w:pStyle w:val="ListParagraph"/>
              <w:numPr>
                <w:ilvl w:val="0"/>
                <w:numId w:val="25"/>
              </w:numPr>
              <w:tabs>
                <w:tab w:val="left" w:pos="342"/>
                <w:tab w:val="left" w:pos="1350"/>
              </w:tabs>
              <w:spacing w:before="60" w:after="60" w:line="264" w:lineRule="auto"/>
              <w:ind w:left="360"/>
              <w:contextualSpacing w:val="0"/>
              <w:rPr>
                <w:bCs/>
                <w:iCs/>
                <w:sz w:val="20"/>
                <w:szCs w:val="20"/>
              </w:rPr>
            </w:pPr>
            <w:r w:rsidRPr="00723211">
              <w:rPr>
                <w:bCs/>
                <w:iCs/>
                <w:sz w:val="20"/>
                <w:szCs w:val="20"/>
              </w:rPr>
              <w:t>Details of testing procedures</w:t>
            </w:r>
          </w:p>
          <w:p w14:paraId="190EC3DE" w14:textId="77777777" w:rsidR="00723211" w:rsidRPr="00723211" w:rsidRDefault="00723211" w:rsidP="00723211">
            <w:pPr>
              <w:pStyle w:val="ListParagraph"/>
              <w:numPr>
                <w:ilvl w:val="0"/>
                <w:numId w:val="25"/>
              </w:numPr>
              <w:tabs>
                <w:tab w:val="left" w:pos="342"/>
                <w:tab w:val="left" w:pos="1350"/>
              </w:tabs>
              <w:spacing w:before="60" w:after="60" w:line="264" w:lineRule="auto"/>
              <w:ind w:left="360"/>
              <w:contextualSpacing w:val="0"/>
              <w:rPr>
                <w:bCs/>
                <w:iCs/>
                <w:sz w:val="20"/>
                <w:szCs w:val="20"/>
              </w:rPr>
            </w:pPr>
            <w:r w:rsidRPr="00723211">
              <w:rPr>
                <w:bCs/>
                <w:iCs/>
                <w:sz w:val="20"/>
                <w:szCs w:val="20"/>
              </w:rPr>
              <w:t>Guidance on Compensating Controls</w:t>
            </w:r>
          </w:p>
        </w:tc>
      </w:tr>
      <w:tr w:rsidR="00723211" w14:paraId="0B95C2F4" w14:textId="77777777" w:rsidTr="00723211">
        <w:trPr>
          <w:trHeight w:val="890"/>
        </w:trPr>
        <w:tc>
          <w:tcPr>
            <w:tcW w:w="3870" w:type="dxa"/>
          </w:tcPr>
          <w:p w14:paraId="60A3A7F2" w14:textId="77777777" w:rsidR="00723211" w:rsidRPr="00723211" w:rsidRDefault="00723211" w:rsidP="00723211">
            <w:pPr>
              <w:spacing w:before="60" w:after="60"/>
              <w:rPr>
                <w:szCs w:val="20"/>
              </w:rPr>
            </w:pPr>
            <w:r w:rsidRPr="00723211">
              <w:rPr>
                <w:szCs w:val="20"/>
              </w:rPr>
              <w:t xml:space="preserve">SAQ Instructions and Guidelines documents </w:t>
            </w:r>
          </w:p>
        </w:tc>
        <w:tc>
          <w:tcPr>
            <w:tcW w:w="5490" w:type="dxa"/>
          </w:tcPr>
          <w:p w14:paraId="016EDAE4" w14:textId="77777777" w:rsidR="00723211" w:rsidRPr="00723211" w:rsidRDefault="00723211" w:rsidP="00723211">
            <w:pPr>
              <w:pStyle w:val="ListParagraph"/>
              <w:numPr>
                <w:ilvl w:val="0"/>
                <w:numId w:val="25"/>
              </w:numPr>
              <w:tabs>
                <w:tab w:val="left" w:pos="342"/>
                <w:tab w:val="left" w:pos="1350"/>
              </w:tabs>
              <w:spacing w:before="60" w:after="60" w:line="264" w:lineRule="auto"/>
              <w:ind w:left="360"/>
              <w:contextualSpacing w:val="0"/>
              <w:rPr>
                <w:bCs/>
                <w:iCs/>
                <w:sz w:val="20"/>
                <w:szCs w:val="20"/>
              </w:rPr>
            </w:pPr>
            <w:r w:rsidRPr="00723211">
              <w:rPr>
                <w:bCs/>
                <w:iCs/>
                <w:sz w:val="20"/>
                <w:szCs w:val="20"/>
              </w:rPr>
              <w:t xml:space="preserve">Information about all SAQs and their eligibility criteria  </w:t>
            </w:r>
          </w:p>
          <w:p w14:paraId="14D0067E" w14:textId="77777777" w:rsidR="00723211" w:rsidRPr="00723211" w:rsidRDefault="00723211" w:rsidP="00723211">
            <w:pPr>
              <w:pStyle w:val="ListParagraph"/>
              <w:numPr>
                <w:ilvl w:val="0"/>
                <w:numId w:val="25"/>
              </w:numPr>
              <w:tabs>
                <w:tab w:val="left" w:pos="342"/>
                <w:tab w:val="left" w:pos="1350"/>
              </w:tabs>
              <w:spacing w:before="60" w:after="60" w:line="264" w:lineRule="auto"/>
              <w:ind w:left="360"/>
              <w:contextualSpacing w:val="0"/>
              <w:rPr>
                <w:bCs/>
                <w:iCs/>
                <w:sz w:val="20"/>
                <w:szCs w:val="20"/>
              </w:rPr>
            </w:pPr>
            <w:r w:rsidRPr="00723211">
              <w:rPr>
                <w:bCs/>
                <w:iCs/>
                <w:sz w:val="20"/>
                <w:szCs w:val="20"/>
              </w:rPr>
              <w:t xml:space="preserve">How to determine which SAQ is right for your organization </w:t>
            </w:r>
          </w:p>
        </w:tc>
      </w:tr>
      <w:tr w:rsidR="00723211" w14:paraId="106B4942" w14:textId="77777777" w:rsidTr="00723211">
        <w:tc>
          <w:tcPr>
            <w:tcW w:w="3870" w:type="dxa"/>
          </w:tcPr>
          <w:p w14:paraId="0B64CBF2" w14:textId="77777777" w:rsidR="00723211" w:rsidRPr="00723211" w:rsidRDefault="00723211" w:rsidP="00723211">
            <w:pPr>
              <w:spacing w:before="60" w:after="60"/>
              <w:rPr>
                <w:szCs w:val="20"/>
              </w:rPr>
            </w:pPr>
            <w:r w:rsidRPr="00723211">
              <w:rPr>
                <w:i/>
                <w:szCs w:val="20"/>
              </w:rPr>
              <w:t>PCI DSS and PA-DSS Glossary of Terms, Abbreviations, and Acronyms</w:t>
            </w:r>
          </w:p>
        </w:tc>
        <w:tc>
          <w:tcPr>
            <w:tcW w:w="5490" w:type="dxa"/>
          </w:tcPr>
          <w:p w14:paraId="34F0AEB6" w14:textId="77777777" w:rsidR="00723211" w:rsidRPr="00723211" w:rsidRDefault="00723211" w:rsidP="00723211">
            <w:pPr>
              <w:pStyle w:val="ListParagraph"/>
              <w:numPr>
                <w:ilvl w:val="0"/>
                <w:numId w:val="25"/>
              </w:numPr>
              <w:tabs>
                <w:tab w:val="left" w:pos="1350"/>
              </w:tabs>
              <w:spacing w:before="60" w:after="60" w:line="264" w:lineRule="auto"/>
              <w:ind w:left="360"/>
              <w:contextualSpacing w:val="0"/>
              <w:rPr>
                <w:bCs/>
                <w:iCs/>
                <w:sz w:val="20"/>
                <w:szCs w:val="20"/>
              </w:rPr>
            </w:pPr>
            <w:r w:rsidRPr="00723211">
              <w:rPr>
                <w:bCs/>
                <w:iCs/>
                <w:sz w:val="20"/>
                <w:szCs w:val="20"/>
              </w:rPr>
              <w:t xml:space="preserve">Descriptions and definitions of terms used in the PCI DSS and self-assessment questionnaires </w:t>
            </w:r>
          </w:p>
        </w:tc>
      </w:tr>
    </w:tbl>
    <w:p w14:paraId="7EE62F98" w14:textId="77777777" w:rsidR="00E34069" w:rsidRDefault="00E34069" w:rsidP="00E34069">
      <w:pPr>
        <w:pStyle w:val="TableText"/>
        <w:spacing w:before="180" w:after="180"/>
      </w:pPr>
      <w:r w:rsidRPr="00723211">
        <w:t xml:space="preserve">These and other resources can be found on the PCI SSC website </w:t>
      </w:r>
      <w:r w:rsidRPr="00723211">
        <w:rPr>
          <w:i/>
        </w:rPr>
        <w:t>(</w:t>
      </w:r>
      <w:hyperlink r:id="rId19" w:history="1">
        <w:r w:rsidRPr="00723211">
          <w:rPr>
            <w:rStyle w:val="Hyperlink"/>
            <w:i/>
            <w:color w:val="auto"/>
            <w:u w:val="none"/>
          </w:rPr>
          <w:t>www.pcisecuritystandards.org</w:t>
        </w:r>
      </w:hyperlink>
      <w:r w:rsidRPr="00723211">
        <w:rPr>
          <w:i/>
        </w:rPr>
        <w:t>)</w:t>
      </w:r>
      <w:r w:rsidRPr="00723211">
        <w:t>.</w:t>
      </w:r>
      <w:r>
        <w:t xml:space="preserve"> Organizations are encouraged to review the PCI DSS and other supporting documents before beginning an assessment, </w:t>
      </w:r>
    </w:p>
    <w:p w14:paraId="5FBCCEC5" w14:textId="77777777" w:rsidR="00E34069" w:rsidRPr="000A4849" w:rsidRDefault="00E34069" w:rsidP="000A4849">
      <w:pPr>
        <w:pStyle w:val="Heading3"/>
      </w:pPr>
      <w:bookmarkStart w:id="30" w:name="_Toc405214085"/>
      <w:bookmarkStart w:id="31" w:name="_Toc417648824"/>
      <w:r w:rsidRPr="000A4849">
        <w:t>Expected Testing</w:t>
      </w:r>
      <w:bookmarkEnd w:id="30"/>
      <w:bookmarkEnd w:id="31"/>
    </w:p>
    <w:p w14:paraId="6955370D" w14:textId="77777777" w:rsidR="00E34069" w:rsidRDefault="00E34069" w:rsidP="00260045">
      <w:pPr>
        <w:pStyle w:val="TableText"/>
        <w:keepLines/>
        <w:spacing w:after="120"/>
      </w:pPr>
      <w:r>
        <w:t>T</w:t>
      </w:r>
      <w:r w:rsidRPr="00F90350">
        <w:t xml:space="preserve">he </w:t>
      </w:r>
      <w:r>
        <w:t xml:space="preserve">instructions provided in the </w:t>
      </w:r>
      <w:r w:rsidRPr="00F90350">
        <w:t xml:space="preserve">“Expected Testing” column </w:t>
      </w:r>
      <w:r>
        <w:t>are</w:t>
      </w:r>
      <w:r w:rsidRPr="00F90350">
        <w:t xml:space="preserve"> based on the testing procedures in the PCI DSS</w:t>
      </w:r>
      <w:r>
        <w:t>, and provide a high-level description of</w:t>
      </w:r>
      <w:r w:rsidRPr="00F90350">
        <w:t xml:space="preserve"> the types of testing activities </w:t>
      </w:r>
      <w:r>
        <w:t>that</w:t>
      </w:r>
      <w:r w:rsidRPr="00F90350">
        <w:t xml:space="preserve"> should be perform</w:t>
      </w:r>
      <w:r>
        <w:t>ed</w:t>
      </w:r>
      <w:r w:rsidRPr="00F90350">
        <w:t xml:space="preserve"> in order to verify that a requirement has</w:t>
      </w:r>
      <w:r>
        <w:t xml:space="preserve"> been met.  Full details of testing procedures for each requirement can be found in the PCI DSS. </w:t>
      </w:r>
    </w:p>
    <w:p w14:paraId="052DE59D" w14:textId="77777777" w:rsidR="00E34069" w:rsidRPr="002A6BEF" w:rsidRDefault="00E34069" w:rsidP="000E6163">
      <w:pPr>
        <w:pStyle w:val="Heading2"/>
        <w:spacing w:before="200" w:after="120"/>
        <w:rPr>
          <w:sz w:val="24"/>
          <w:szCs w:val="24"/>
        </w:rPr>
      </w:pPr>
      <w:bookmarkStart w:id="32" w:name="_Toc377997564"/>
      <w:bookmarkStart w:id="33" w:name="_Toc405214086"/>
      <w:bookmarkStart w:id="34" w:name="_Toc417648825"/>
      <w:r w:rsidRPr="002A6BEF">
        <w:rPr>
          <w:sz w:val="24"/>
          <w:szCs w:val="24"/>
        </w:rPr>
        <w:t>Completing the Self-Assessment Questionnaire</w:t>
      </w:r>
      <w:bookmarkEnd w:id="32"/>
      <w:bookmarkEnd w:id="33"/>
      <w:bookmarkEnd w:id="34"/>
    </w:p>
    <w:p w14:paraId="4CCE5D20" w14:textId="3BFC9ED6" w:rsidR="00E34069" w:rsidRDefault="00E34069" w:rsidP="00E34069">
      <w:pPr>
        <w:pStyle w:val="TableText"/>
        <w:spacing w:before="180" w:after="180"/>
      </w:pPr>
      <w:r>
        <w:t xml:space="preserve">For each question, there is a choice of responses to indicate your company’s status regarding that requirement. </w:t>
      </w:r>
      <w:r w:rsidRPr="009D0D81">
        <w:rPr>
          <w:b/>
          <w:i/>
        </w:rPr>
        <w:t>Only one response should be selected for each question.</w:t>
      </w:r>
      <w:r>
        <w:t xml:space="preserve"> </w:t>
      </w:r>
    </w:p>
    <w:p w14:paraId="23D76B18" w14:textId="77777777" w:rsidR="00E34069" w:rsidRDefault="00E34069" w:rsidP="00E34069">
      <w:pPr>
        <w:pStyle w:val="TableText"/>
        <w:spacing w:before="180" w:after="180"/>
      </w:pPr>
      <w:r>
        <w:t>A description of the meaning for each response is provided in the table below:</w:t>
      </w:r>
    </w:p>
    <w:tbl>
      <w:tblPr>
        <w:tblW w:w="0" w:type="auto"/>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
        <w:gridCol w:w="2160"/>
        <w:gridCol w:w="6390"/>
        <w:gridCol w:w="630"/>
      </w:tblGrid>
      <w:tr w:rsidR="00E34069" w14:paraId="635A42CC" w14:textId="77777777" w:rsidTr="00B10BF9">
        <w:trPr>
          <w:tblHeader/>
        </w:trPr>
        <w:tc>
          <w:tcPr>
            <w:tcW w:w="2340" w:type="dxa"/>
            <w:gridSpan w:val="2"/>
            <w:shd w:val="clear" w:color="auto" w:fill="CBDFC0" w:themeFill="text2"/>
          </w:tcPr>
          <w:p w14:paraId="1A3442B9" w14:textId="77777777" w:rsidR="00E34069" w:rsidRPr="005C3CB7" w:rsidRDefault="00E34069" w:rsidP="00B10BF9">
            <w:pPr>
              <w:pStyle w:val="TableText"/>
              <w:spacing w:before="120" w:line="240" w:lineRule="auto"/>
              <w:jc w:val="center"/>
              <w:rPr>
                <w:b/>
              </w:rPr>
            </w:pPr>
            <w:r>
              <w:br w:type="page"/>
            </w:r>
            <w:r w:rsidRPr="005C3CB7">
              <w:rPr>
                <w:b/>
              </w:rPr>
              <w:t>Response</w:t>
            </w:r>
          </w:p>
        </w:tc>
        <w:tc>
          <w:tcPr>
            <w:tcW w:w="7020" w:type="dxa"/>
            <w:gridSpan w:val="2"/>
            <w:shd w:val="clear" w:color="auto" w:fill="CBDFC0" w:themeFill="text2"/>
          </w:tcPr>
          <w:p w14:paraId="61F0863A" w14:textId="77777777" w:rsidR="00E34069" w:rsidRPr="005C3CB7" w:rsidRDefault="00E34069" w:rsidP="00B10BF9">
            <w:pPr>
              <w:pStyle w:val="TableText"/>
              <w:spacing w:before="120" w:line="240" w:lineRule="auto"/>
              <w:jc w:val="center"/>
              <w:rPr>
                <w:b/>
              </w:rPr>
            </w:pPr>
            <w:r w:rsidRPr="005C3CB7">
              <w:rPr>
                <w:b/>
              </w:rPr>
              <w:t>When to use this response:</w:t>
            </w:r>
          </w:p>
        </w:tc>
      </w:tr>
      <w:tr w:rsidR="00E34069" w14:paraId="4ACABAEA" w14:textId="77777777" w:rsidTr="00B10BF9">
        <w:trPr>
          <w:gridBefore w:val="1"/>
          <w:gridAfter w:val="1"/>
          <w:wBefore w:w="180" w:type="dxa"/>
          <w:wAfter w:w="630" w:type="dxa"/>
        </w:trPr>
        <w:tc>
          <w:tcPr>
            <w:tcW w:w="2160" w:type="dxa"/>
          </w:tcPr>
          <w:p w14:paraId="18C18340" w14:textId="77777777" w:rsidR="00E34069" w:rsidRDefault="00E34069" w:rsidP="00723211">
            <w:pPr>
              <w:pStyle w:val="TableText"/>
              <w:spacing w:line="240" w:lineRule="auto"/>
              <w:jc w:val="center"/>
            </w:pPr>
            <w:r w:rsidRPr="007D31C7">
              <w:rPr>
                <w:b/>
              </w:rPr>
              <w:t>Yes</w:t>
            </w:r>
          </w:p>
        </w:tc>
        <w:tc>
          <w:tcPr>
            <w:tcW w:w="6390" w:type="dxa"/>
          </w:tcPr>
          <w:p w14:paraId="52D4DA62" w14:textId="77777777" w:rsidR="00E34069" w:rsidRDefault="00E34069" w:rsidP="00723211">
            <w:pPr>
              <w:spacing w:before="60" w:line="264" w:lineRule="auto"/>
            </w:pPr>
            <w:r>
              <w:t>The expected testing has been performed, and a</w:t>
            </w:r>
            <w:r w:rsidRPr="00201091">
              <w:t>ll elements of the requirement have been met as stated.</w:t>
            </w:r>
          </w:p>
        </w:tc>
      </w:tr>
      <w:tr w:rsidR="00E34069" w14:paraId="420EE533" w14:textId="77777777" w:rsidTr="00B10BF9">
        <w:trPr>
          <w:gridBefore w:val="1"/>
          <w:gridAfter w:val="1"/>
          <w:wBefore w:w="180" w:type="dxa"/>
          <w:wAfter w:w="630" w:type="dxa"/>
        </w:trPr>
        <w:tc>
          <w:tcPr>
            <w:tcW w:w="2160" w:type="dxa"/>
          </w:tcPr>
          <w:p w14:paraId="5E7190A0" w14:textId="77777777" w:rsidR="00E34069" w:rsidRPr="00BB13B8" w:rsidRDefault="00E34069" w:rsidP="00723211">
            <w:pPr>
              <w:pStyle w:val="TableText"/>
              <w:spacing w:line="240" w:lineRule="auto"/>
              <w:jc w:val="center"/>
            </w:pPr>
            <w:r w:rsidRPr="007D31C7">
              <w:rPr>
                <w:b/>
              </w:rPr>
              <w:t>Yes with CCW</w:t>
            </w:r>
          </w:p>
          <w:p w14:paraId="45C6405D" w14:textId="77777777" w:rsidR="00E34069" w:rsidRDefault="00E34069" w:rsidP="00723211">
            <w:pPr>
              <w:pStyle w:val="TableText"/>
              <w:spacing w:line="240" w:lineRule="auto"/>
              <w:jc w:val="center"/>
            </w:pPr>
            <w:r w:rsidRPr="00BB13B8">
              <w:t>(Compensating Control Worksheet)</w:t>
            </w:r>
          </w:p>
        </w:tc>
        <w:tc>
          <w:tcPr>
            <w:tcW w:w="6390" w:type="dxa"/>
          </w:tcPr>
          <w:p w14:paraId="619FFB63" w14:textId="77777777" w:rsidR="00E34069" w:rsidRDefault="00E34069" w:rsidP="00723211">
            <w:pPr>
              <w:spacing w:before="60" w:line="264" w:lineRule="auto"/>
            </w:pPr>
            <w:r>
              <w:t xml:space="preserve">The expected testing has been performed, and </w:t>
            </w:r>
            <w:r w:rsidRPr="00201091">
              <w:t>the requirement ha</w:t>
            </w:r>
            <w:r>
              <w:t>s</w:t>
            </w:r>
            <w:r w:rsidRPr="00201091">
              <w:t xml:space="preserve"> been met with the assistance of a compensating control. </w:t>
            </w:r>
          </w:p>
          <w:p w14:paraId="517BE95E" w14:textId="77777777" w:rsidR="00E34069" w:rsidRDefault="00E34069" w:rsidP="00723211">
            <w:pPr>
              <w:spacing w:before="60" w:line="264" w:lineRule="auto"/>
            </w:pPr>
            <w:r w:rsidRPr="00201091">
              <w:t xml:space="preserve">All responses in this column require completion of a Compensating Control Worksheet </w:t>
            </w:r>
            <w:r>
              <w:t xml:space="preserve">(CCW) </w:t>
            </w:r>
            <w:r w:rsidRPr="00201091">
              <w:t xml:space="preserve">in Appendix </w:t>
            </w:r>
            <w:r>
              <w:t>B of the SAQ</w:t>
            </w:r>
            <w:r w:rsidRPr="00201091">
              <w:t>.</w:t>
            </w:r>
          </w:p>
          <w:p w14:paraId="19B4A447" w14:textId="77777777" w:rsidR="00E34069" w:rsidRDefault="00E34069" w:rsidP="00723211">
            <w:pPr>
              <w:spacing w:before="60" w:line="264" w:lineRule="auto"/>
            </w:pPr>
            <w:r>
              <w:t>I</w:t>
            </w:r>
            <w:r w:rsidRPr="00BB13B8">
              <w:t xml:space="preserve">nformation </w:t>
            </w:r>
            <w:r>
              <w:t>on the use of</w:t>
            </w:r>
            <w:r w:rsidRPr="00BB13B8">
              <w:t xml:space="preserve"> compensating controls and guidance on </w:t>
            </w:r>
            <w:r w:rsidRPr="00BB13B8">
              <w:lastRenderedPageBreak/>
              <w:t>how to complete th</w:t>
            </w:r>
            <w:r>
              <w:t>e</w:t>
            </w:r>
            <w:r w:rsidRPr="00BB13B8">
              <w:t xml:space="preserve"> worksheet</w:t>
            </w:r>
            <w:r>
              <w:t xml:space="preserve"> is provided in the PCI DSS</w:t>
            </w:r>
            <w:r w:rsidRPr="00BB13B8">
              <w:t>.</w:t>
            </w:r>
          </w:p>
        </w:tc>
      </w:tr>
      <w:tr w:rsidR="00E34069" w14:paraId="62FF5B86" w14:textId="77777777" w:rsidTr="00B10BF9">
        <w:trPr>
          <w:gridBefore w:val="1"/>
          <w:gridAfter w:val="1"/>
          <w:wBefore w:w="180" w:type="dxa"/>
          <w:wAfter w:w="630" w:type="dxa"/>
          <w:cantSplit/>
        </w:trPr>
        <w:tc>
          <w:tcPr>
            <w:tcW w:w="2160" w:type="dxa"/>
          </w:tcPr>
          <w:p w14:paraId="507BB237" w14:textId="77777777" w:rsidR="00E34069" w:rsidRDefault="00E34069" w:rsidP="00723211">
            <w:pPr>
              <w:pStyle w:val="TableText"/>
              <w:spacing w:line="240" w:lineRule="auto"/>
              <w:jc w:val="center"/>
            </w:pPr>
            <w:r w:rsidRPr="00BB13B8">
              <w:rPr>
                <w:b/>
              </w:rPr>
              <w:lastRenderedPageBreak/>
              <w:t>No</w:t>
            </w:r>
          </w:p>
        </w:tc>
        <w:tc>
          <w:tcPr>
            <w:tcW w:w="6390" w:type="dxa"/>
          </w:tcPr>
          <w:p w14:paraId="3470B5E8" w14:textId="77777777" w:rsidR="00E34069" w:rsidRDefault="00E34069" w:rsidP="00723211">
            <w:pPr>
              <w:spacing w:before="60" w:line="264" w:lineRule="auto"/>
            </w:pPr>
            <w:r>
              <w:t>S</w:t>
            </w:r>
            <w:r w:rsidRPr="00201091">
              <w:t>ome or all elements of the requirement have not been met</w:t>
            </w:r>
            <w:r>
              <w:t xml:space="preserve">, or are in the process of being implemented, or require further testing before it will be known if they are in place. </w:t>
            </w:r>
          </w:p>
        </w:tc>
      </w:tr>
      <w:tr w:rsidR="00E34069" w14:paraId="6ED086F4" w14:textId="77777777" w:rsidTr="00B10BF9">
        <w:trPr>
          <w:gridBefore w:val="1"/>
          <w:gridAfter w:val="1"/>
          <w:wBefore w:w="180" w:type="dxa"/>
          <w:wAfter w:w="630" w:type="dxa"/>
        </w:trPr>
        <w:tc>
          <w:tcPr>
            <w:tcW w:w="2160" w:type="dxa"/>
          </w:tcPr>
          <w:p w14:paraId="79670023" w14:textId="77777777" w:rsidR="00E34069" w:rsidRPr="00BB13B8" w:rsidRDefault="00E34069" w:rsidP="00723211">
            <w:pPr>
              <w:pStyle w:val="TableText"/>
              <w:spacing w:line="240" w:lineRule="auto"/>
              <w:jc w:val="center"/>
            </w:pPr>
            <w:r>
              <w:rPr>
                <w:b/>
              </w:rPr>
              <w:t>N/A</w:t>
            </w:r>
          </w:p>
          <w:p w14:paraId="7F7D4475" w14:textId="77777777" w:rsidR="00E34069" w:rsidRPr="00BB13B8" w:rsidRDefault="00E34069" w:rsidP="00723211">
            <w:pPr>
              <w:pStyle w:val="TableText"/>
              <w:spacing w:line="240" w:lineRule="auto"/>
              <w:jc w:val="center"/>
              <w:rPr>
                <w:b/>
              </w:rPr>
            </w:pPr>
            <w:r w:rsidRPr="00BB13B8">
              <w:t>(Not Applicable)</w:t>
            </w:r>
          </w:p>
        </w:tc>
        <w:tc>
          <w:tcPr>
            <w:tcW w:w="6390" w:type="dxa"/>
          </w:tcPr>
          <w:p w14:paraId="03B8458D" w14:textId="77777777" w:rsidR="00E34069" w:rsidRPr="00C9788F" w:rsidRDefault="00E34069" w:rsidP="00723211">
            <w:pPr>
              <w:spacing w:before="60" w:line="264" w:lineRule="auto"/>
            </w:pPr>
            <w:r w:rsidRPr="00BB13B8">
              <w:t>T</w:t>
            </w:r>
            <w:r w:rsidRPr="00201091">
              <w:t xml:space="preserve">he requirement does not apply to the </w:t>
            </w:r>
            <w:r>
              <w:t>organization’s environment</w:t>
            </w:r>
            <w:r w:rsidRPr="00201091">
              <w:t xml:space="preserve">.  </w:t>
            </w:r>
            <w:r w:rsidRPr="00C9788F">
              <w:t>(See</w:t>
            </w:r>
            <w:r w:rsidRPr="00723211">
              <w:t xml:space="preserve"> Guidance for Non-Applicability of Certain, Specific Requirements </w:t>
            </w:r>
            <w:r w:rsidRPr="00C9788F">
              <w:t>below for examples.)</w:t>
            </w:r>
          </w:p>
          <w:p w14:paraId="4F50EE3D" w14:textId="77777777" w:rsidR="00E34069" w:rsidRDefault="00E34069" w:rsidP="00723211">
            <w:pPr>
              <w:spacing w:before="60" w:line="264" w:lineRule="auto"/>
            </w:pPr>
            <w:r w:rsidRPr="00201091">
              <w:t>All resp</w:t>
            </w:r>
            <w:r>
              <w:t xml:space="preserve">onses in this column require a supporting </w:t>
            </w:r>
            <w:r w:rsidRPr="00201091">
              <w:t xml:space="preserve">explanation in Appendix </w:t>
            </w:r>
            <w:r>
              <w:t>C of the SAQ</w:t>
            </w:r>
            <w:r w:rsidRPr="00201091">
              <w:t>.</w:t>
            </w:r>
          </w:p>
        </w:tc>
      </w:tr>
    </w:tbl>
    <w:p w14:paraId="50D634F4" w14:textId="77777777" w:rsidR="008F06CE" w:rsidRPr="003412CD" w:rsidRDefault="008F06CE" w:rsidP="00723211">
      <w:pPr>
        <w:pStyle w:val="Heading2"/>
        <w:spacing w:before="360" w:after="120"/>
        <w:rPr>
          <w:sz w:val="24"/>
          <w:szCs w:val="24"/>
        </w:rPr>
      </w:pPr>
      <w:bookmarkStart w:id="35" w:name="_Toc405214087"/>
      <w:bookmarkStart w:id="36" w:name="_Toc417648826"/>
      <w:r w:rsidRPr="003412CD">
        <w:rPr>
          <w:sz w:val="24"/>
          <w:szCs w:val="24"/>
        </w:rPr>
        <w:t xml:space="preserve">Guidance for </w:t>
      </w:r>
      <w:r>
        <w:rPr>
          <w:sz w:val="24"/>
          <w:szCs w:val="24"/>
        </w:rPr>
        <w:t>Non-Applicab</w:t>
      </w:r>
      <w:r w:rsidR="004C2B76">
        <w:rPr>
          <w:sz w:val="24"/>
          <w:szCs w:val="24"/>
        </w:rPr>
        <w:t>ility</w:t>
      </w:r>
      <w:r w:rsidRPr="003412CD">
        <w:rPr>
          <w:sz w:val="24"/>
          <w:szCs w:val="24"/>
        </w:rPr>
        <w:t xml:space="preserve"> </w:t>
      </w:r>
      <w:r w:rsidR="004C2B76">
        <w:rPr>
          <w:sz w:val="24"/>
          <w:szCs w:val="24"/>
        </w:rPr>
        <w:t xml:space="preserve">of Certain, Specific </w:t>
      </w:r>
      <w:r w:rsidRPr="003412CD">
        <w:rPr>
          <w:sz w:val="24"/>
          <w:szCs w:val="24"/>
        </w:rPr>
        <w:t>Requirements</w:t>
      </w:r>
      <w:bookmarkEnd w:id="28"/>
      <w:bookmarkEnd w:id="29"/>
      <w:bookmarkEnd w:id="35"/>
      <w:bookmarkEnd w:id="36"/>
    </w:p>
    <w:p w14:paraId="44BA4749" w14:textId="77777777" w:rsidR="004C2B76" w:rsidRDefault="004C2B76" w:rsidP="004C2B76">
      <w:pPr>
        <w:autoSpaceDE w:val="0"/>
        <w:autoSpaceDN w:val="0"/>
        <w:adjustRightInd w:val="0"/>
        <w:rPr>
          <w:rFonts w:cs="Arial"/>
          <w:szCs w:val="20"/>
        </w:rPr>
      </w:pPr>
      <w:r>
        <w:rPr>
          <w:rFonts w:cs="Arial"/>
          <w:szCs w:val="20"/>
        </w:rPr>
        <w:t>If any</w:t>
      </w:r>
      <w:r w:rsidRPr="006255D6">
        <w:rPr>
          <w:rFonts w:cs="Arial"/>
          <w:szCs w:val="20"/>
        </w:rPr>
        <w:t xml:space="preserve"> requirements</w:t>
      </w:r>
      <w:r>
        <w:rPr>
          <w:rFonts w:cs="Arial"/>
          <w:szCs w:val="20"/>
        </w:rPr>
        <w:t xml:space="preserve"> are</w:t>
      </w:r>
      <w:r w:rsidRPr="006255D6">
        <w:rPr>
          <w:rFonts w:cs="Arial"/>
          <w:szCs w:val="20"/>
        </w:rPr>
        <w:t xml:space="preserve"> deemed not applicable to your environment</w:t>
      </w:r>
      <w:r>
        <w:rPr>
          <w:rFonts w:cs="Arial"/>
          <w:szCs w:val="20"/>
        </w:rPr>
        <w:t>, select the</w:t>
      </w:r>
      <w:r w:rsidRPr="006255D6">
        <w:rPr>
          <w:rFonts w:cs="Arial"/>
          <w:szCs w:val="20"/>
        </w:rPr>
        <w:t xml:space="preserve"> </w:t>
      </w:r>
      <w:r>
        <w:rPr>
          <w:rFonts w:cs="Arial"/>
          <w:color w:val="000000"/>
          <w:szCs w:val="20"/>
        </w:rPr>
        <w:t xml:space="preserve">“N/A” option for that specific requirement, and </w:t>
      </w:r>
      <w:r w:rsidRPr="006255D6">
        <w:rPr>
          <w:rFonts w:cs="Arial"/>
          <w:szCs w:val="20"/>
        </w:rPr>
        <w:t xml:space="preserve">complete the “Explanation of Non-Applicability” worksheet in Appendix </w:t>
      </w:r>
      <w:r>
        <w:rPr>
          <w:rFonts w:cs="Arial"/>
          <w:szCs w:val="20"/>
        </w:rPr>
        <w:t xml:space="preserve">C </w:t>
      </w:r>
      <w:r w:rsidRPr="006255D6">
        <w:rPr>
          <w:rFonts w:cs="Arial"/>
          <w:szCs w:val="20"/>
        </w:rPr>
        <w:t>for each “N/A” entry</w:t>
      </w:r>
      <w:r>
        <w:rPr>
          <w:rFonts w:cs="Arial"/>
          <w:szCs w:val="20"/>
        </w:rPr>
        <w:t>.</w:t>
      </w:r>
    </w:p>
    <w:p w14:paraId="394DA2C5" w14:textId="77777777" w:rsidR="004C2B76" w:rsidRPr="002A6BEF" w:rsidRDefault="004C2B76" w:rsidP="00723211">
      <w:pPr>
        <w:pStyle w:val="Heading2"/>
        <w:spacing w:before="360" w:after="120"/>
        <w:rPr>
          <w:sz w:val="24"/>
          <w:szCs w:val="24"/>
        </w:rPr>
      </w:pPr>
      <w:bookmarkStart w:id="37" w:name="_Toc377997566"/>
      <w:bookmarkStart w:id="38" w:name="_Toc405214088"/>
      <w:bookmarkStart w:id="39" w:name="_Toc417648827"/>
      <w:r>
        <w:rPr>
          <w:sz w:val="24"/>
          <w:szCs w:val="24"/>
        </w:rPr>
        <w:t>Legal Exception</w:t>
      </w:r>
      <w:bookmarkEnd w:id="37"/>
      <w:bookmarkEnd w:id="38"/>
      <w:bookmarkEnd w:id="39"/>
      <w:r>
        <w:rPr>
          <w:sz w:val="24"/>
          <w:szCs w:val="24"/>
        </w:rPr>
        <w:t xml:space="preserve"> </w:t>
      </w:r>
    </w:p>
    <w:p w14:paraId="726A44F1" w14:textId="77777777" w:rsidR="004C2B76" w:rsidRPr="000C2375" w:rsidRDefault="004C2B76" w:rsidP="00723211">
      <w:pPr>
        <w:autoSpaceDE w:val="0"/>
        <w:autoSpaceDN w:val="0"/>
        <w:adjustRightInd w:val="0"/>
        <w:rPr>
          <w:rFonts w:cs="Arial"/>
          <w:szCs w:val="20"/>
        </w:rPr>
      </w:pPr>
      <w:r w:rsidRPr="00723211">
        <w:rPr>
          <w:rFonts w:cs="Arial"/>
          <w:szCs w:val="20"/>
        </w:rPr>
        <w:t>If your organization is subject to a legal restriction that prevents the organization from meeting a PCI DSS requirement, check the “No” column for that requirement and complete the relevant attestation in Part 3.</w:t>
      </w:r>
      <w:r w:rsidRPr="000C2375">
        <w:rPr>
          <w:rFonts w:cs="Arial"/>
          <w:szCs w:val="20"/>
        </w:rPr>
        <w:t xml:space="preserve"> </w:t>
      </w:r>
    </w:p>
    <w:p w14:paraId="71E3C889" w14:textId="77777777" w:rsidR="007C18A6" w:rsidRDefault="007C18A6" w:rsidP="004C2B76">
      <w:pPr>
        <w:pStyle w:val="Headingrule"/>
        <w:spacing w:before="240"/>
        <w:rPr>
          <w:szCs w:val="20"/>
        </w:rPr>
        <w:sectPr w:rsidR="007C18A6" w:rsidSect="00F949E6">
          <w:headerReference w:type="even" r:id="rId20"/>
          <w:headerReference w:type="first" r:id="rId21"/>
          <w:footerReference w:type="first" r:id="rId22"/>
          <w:pgSz w:w="12240" w:h="15840" w:code="1"/>
          <w:pgMar w:top="1440" w:right="1440" w:bottom="1008" w:left="1440" w:header="576" w:footer="576" w:gutter="0"/>
          <w:pgNumType w:fmt="lowerRoman"/>
          <w:cols w:space="720"/>
          <w:docGrid w:linePitch="360"/>
        </w:sectPr>
      </w:pPr>
    </w:p>
    <w:p w14:paraId="4A911AB1" w14:textId="77777777" w:rsidR="004C2B76" w:rsidRPr="00E252EC" w:rsidRDefault="00DC4D05" w:rsidP="004C2B76">
      <w:pPr>
        <w:pStyle w:val="Headingrule"/>
        <w:spacing w:before="240"/>
      </w:pPr>
      <w:bookmarkStart w:id="40" w:name="_Toc405214089"/>
      <w:bookmarkStart w:id="41" w:name="_Toc417648828"/>
      <w:r>
        <w:lastRenderedPageBreak/>
        <w:t>Section 1: Assessment Information</w:t>
      </w:r>
      <w:bookmarkEnd w:id="40"/>
      <w:bookmarkEnd w:id="41"/>
    </w:p>
    <w:p w14:paraId="3BB9D9EF" w14:textId="77777777" w:rsidR="004C2B76" w:rsidRPr="00EE70C8" w:rsidRDefault="004C2B76" w:rsidP="004C2B76">
      <w:pPr>
        <w:rPr>
          <w:b/>
          <w:bCs/>
          <w:i/>
          <w:iCs/>
          <w:sz w:val="22"/>
        </w:rPr>
      </w:pPr>
      <w:r w:rsidRPr="00EE70C8">
        <w:rPr>
          <w:b/>
          <w:bCs/>
          <w:i/>
          <w:iCs/>
          <w:sz w:val="22"/>
        </w:rPr>
        <w:t>Instructions for Submission</w:t>
      </w:r>
    </w:p>
    <w:p w14:paraId="63EA734C" w14:textId="77777777" w:rsidR="004C2B76" w:rsidRPr="00723211" w:rsidRDefault="00BE454D" w:rsidP="004C2B76">
      <w:pPr>
        <w:pStyle w:val="BodyText3"/>
        <w:spacing w:before="60" w:after="240"/>
        <w:jc w:val="left"/>
        <w:rPr>
          <w:sz w:val="19"/>
          <w:szCs w:val="19"/>
        </w:rPr>
      </w:pPr>
      <w:r w:rsidRPr="00723211">
        <w:rPr>
          <w:iCs/>
          <w:sz w:val="19"/>
          <w:szCs w:val="19"/>
        </w:rPr>
        <w:t>This document must be completed</w:t>
      </w:r>
      <w:r w:rsidR="004C2B76" w:rsidRPr="00723211">
        <w:rPr>
          <w:iCs/>
          <w:sz w:val="19"/>
          <w:szCs w:val="19"/>
        </w:rPr>
        <w:t xml:space="preserve"> as a declaration of the results of the merchant’s </w:t>
      </w:r>
      <w:r w:rsidR="00060B10" w:rsidRPr="00723211">
        <w:rPr>
          <w:iCs/>
          <w:sz w:val="19"/>
          <w:szCs w:val="19"/>
        </w:rPr>
        <w:t>self-assessment</w:t>
      </w:r>
      <w:r w:rsidR="004C2B76" w:rsidRPr="00723211">
        <w:rPr>
          <w:iCs/>
          <w:sz w:val="19"/>
          <w:szCs w:val="19"/>
        </w:rPr>
        <w:t xml:space="preserve"> </w:t>
      </w:r>
      <w:r w:rsidR="004C2B76" w:rsidRPr="00723211">
        <w:rPr>
          <w:sz w:val="19"/>
          <w:szCs w:val="19"/>
        </w:rPr>
        <w:t xml:space="preserve">with the </w:t>
      </w:r>
      <w:r w:rsidR="004C2B76" w:rsidRPr="00723211">
        <w:rPr>
          <w:i/>
          <w:sz w:val="19"/>
          <w:szCs w:val="19"/>
        </w:rPr>
        <w:t>Payment Card Industry Data Security Standard (PCI DSS) Requirements and Security Assessment Procedures</w:t>
      </w:r>
      <w:r w:rsidR="004C2B76" w:rsidRPr="00723211">
        <w:rPr>
          <w:sz w:val="19"/>
          <w:szCs w:val="19"/>
        </w:rPr>
        <w:t>. Complete all sections</w:t>
      </w:r>
      <w:r w:rsidR="00FC0F43" w:rsidRPr="00723211">
        <w:rPr>
          <w:sz w:val="19"/>
          <w:szCs w:val="19"/>
        </w:rPr>
        <w:t>.</w:t>
      </w:r>
      <w:r w:rsidR="00DC4D05" w:rsidRPr="00723211">
        <w:rPr>
          <w:rFonts w:eastAsia="Meiryo"/>
          <w:color w:val="000000"/>
          <w:kern w:val="32"/>
          <w:sz w:val="19"/>
          <w:szCs w:val="19"/>
        </w:rPr>
        <w:t xml:space="preserve"> The merchant is responsible for ensuring that each section is completed by the relevant parties, as applicable.</w:t>
      </w:r>
      <w:r w:rsidR="00FC0F43" w:rsidRPr="00723211">
        <w:rPr>
          <w:sz w:val="19"/>
          <w:szCs w:val="19"/>
        </w:rPr>
        <w:t xml:space="preserve"> Contact your acquirer (merchant bank) or the payment brands to determine reporting and submission procedures</w:t>
      </w:r>
      <w:r w:rsidR="004C2B76" w:rsidRPr="00723211">
        <w:rPr>
          <w:sz w:val="19"/>
          <w:szCs w:val="19"/>
        </w:rPr>
        <w:t>.</w:t>
      </w: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610"/>
        <w:gridCol w:w="2222"/>
        <w:gridCol w:w="1648"/>
        <w:gridCol w:w="732"/>
        <w:gridCol w:w="718"/>
        <w:gridCol w:w="1430"/>
      </w:tblGrid>
      <w:tr w:rsidR="004C2B76" w:rsidRPr="00125D5D" w14:paraId="67A70B64" w14:textId="77777777" w:rsidTr="00B10BF9">
        <w:trPr>
          <w:trHeight w:val="340"/>
        </w:trPr>
        <w:tc>
          <w:tcPr>
            <w:tcW w:w="9360" w:type="dxa"/>
            <w:gridSpan w:val="6"/>
            <w:tcBorders>
              <w:top w:val="single" w:sz="4" w:space="0" w:color="808080" w:themeColor="background1" w:themeShade="80"/>
              <w:left w:val="nil"/>
              <w:bottom w:val="single" w:sz="4" w:space="0" w:color="808080" w:themeColor="background1" w:themeShade="80"/>
              <w:right w:val="nil"/>
            </w:tcBorders>
            <w:shd w:val="clear" w:color="auto" w:fill="CBDFC0" w:themeFill="text2"/>
          </w:tcPr>
          <w:p w14:paraId="345623C5" w14:textId="77777777" w:rsidR="004C2B76" w:rsidRPr="003E7EAB" w:rsidRDefault="004C2B76" w:rsidP="001C46C3">
            <w:pPr>
              <w:overflowPunct w:val="0"/>
              <w:autoSpaceDE w:val="0"/>
              <w:autoSpaceDN w:val="0"/>
              <w:adjustRightInd w:val="0"/>
              <w:spacing w:before="60" w:after="60" w:line="260" w:lineRule="atLeast"/>
              <w:rPr>
                <w:rFonts w:cs="Arial"/>
                <w:b/>
              </w:rPr>
            </w:pPr>
            <w:r w:rsidRPr="0001532E">
              <w:rPr>
                <w:rFonts w:cs="Arial"/>
                <w:b/>
                <w:sz w:val="22"/>
                <w:szCs w:val="22"/>
              </w:rPr>
              <w:t>Part 1.</w:t>
            </w:r>
            <w:r>
              <w:rPr>
                <w:rFonts w:cs="Arial"/>
                <w:b/>
                <w:sz w:val="22"/>
                <w:szCs w:val="22"/>
              </w:rPr>
              <w:t xml:space="preserve"> </w:t>
            </w:r>
            <w:r w:rsidRPr="0001532E">
              <w:rPr>
                <w:rFonts w:cs="Arial"/>
                <w:b/>
                <w:sz w:val="22"/>
                <w:szCs w:val="22"/>
              </w:rPr>
              <w:t>Merchant and Qualified Security Assessor Information</w:t>
            </w:r>
          </w:p>
        </w:tc>
      </w:tr>
      <w:tr w:rsidR="004C2B76" w:rsidRPr="00125D5D" w14:paraId="00B91E9B" w14:textId="77777777" w:rsidTr="00B10BF9">
        <w:trPr>
          <w:trHeight w:val="340"/>
        </w:trPr>
        <w:tc>
          <w:tcPr>
            <w:tcW w:w="9360" w:type="dxa"/>
            <w:gridSpan w:val="6"/>
            <w:tcBorders>
              <w:top w:val="single" w:sz="4" w:space="0" w:color="808080" w:themeColor="background1" w:themeShade="80"/>
              <w:left w:val="nil"/>
              <w:bottom w:val="single" w:sz="4" w:space="0" w:color="808080" w:themeColor="background1" w:themeShade="80"/>
              <w:right w:val="nil"/>
            </w:tcBorders>
            <w:shd w:val="clear" w:color="auto" w:fill="EAF1DD" w:themeFill="background2"/>
          </w:tcPr>
          <w:p w14:paraId="0E6CD878" w14:textId="77777777" w:rsidR="004C2B76" w:rsidRPr="0001532E" w:rsidRDefault="004C2B76" w:rsidP="001C46C3">
            <w:pPr>
              <w:overflowPunct w:val="0"/>
              <w:autoSpaceDE w:val="0"/>
              <w:autoSpaceDN w:val="0"/>
              <w:adjustRightInd w:val="0"/>
              <w:spacing w:before="60" w:after="60" w:line="260" w:lineRule="atLeast"/>
              <w:ind w:left="162"/>
              <w:rPr>
                <w:rFonts w:cs="Arial"/>
                <w:b/>
                <w:sz w:val="22"/>
              </w:rPr>
            </w:pPr>
            <w:r w:rsidRPr="00CD3289">
              <w:rPr>
                <w:rFonts w:cs="Arial"/>
                <w:b/>
                <w:bCs/>
              </w:rPr>
              <w:t xml:space="preserve">Part 1a. Merchant </w:t>
            </w:r>
            <w:r w:rsidRPr="00CD3289">
              <w:rPr>
                <w:rFonts w:cs="Arial"/>
                <w:b/>
                <w:bCs/>
                <w:szCs w:val="20"/>
              </w:rPr>
              <w:t>Organization</w:t>
            </w:r>
            <w:r w:rsidRPr="00CD3289">
              <w:rPr>
                <w:rFonts w:cs="Arial"/>
                <w:b/>
                <w:bCs/>
              </w:rPr>
              <w:t xml:space="preserve"> Information</w:t>
            </w:r>
          </w:p>
        </w:tc>
      </w:tr>
      <w:tr w:rsidR="004C2B76" w:rsidRPr="00125D5D" w14:paraId="14A41984"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8D7DDD3" w14:textId="77777777" w:rsidR="004C2B76" w:rsidRPr="007C18A6" w:rsidRDefault="004C2B76" w:rsidP="001C46C3">
            <w:pPr>
              <w:pStyle w:val="TableText"/>
              <w:rPr>
                <w:rFonts w:eastAsia="MS Mincho" w:cs="Courier New"/>
                <w:sz w:val="19"/>
                <w:szCs w:val="19"/>
              </w:rPr>
            </w:pPr>
            <w:r w:rsidRPr="007C18A6">
              <w:rPr>
                <w:rFonts w:eastAsia="MS Mincho"/>
                <w:sz w:val="19"/>
                <w:szCs w:val="19"/>
              </w:rPr>
              <w:t>Company Name:</w:t>
            </w:r>
          </w:p>
        </w:tc>
        <w:tc>
          <w:tcPr>
            <w:tcW w:w="2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65C65C"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bookmarkStart w:id="42" w:name="_GoBack"/>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bookmarkEnd w:id="42"/>
            <w:r w:rsidRPr="00125D5D">
              <w:rPr>
                <w:rFonts w:eastAsia="MS Mincho" w:cs="Courier New"/>
                <w:sz w:val="18"/>
              </w:rPr>
              <w:fldChar w:fldCharType="end"/>
            </w:r>
          </w:p>
        </w:tc>
        <w:tc>
          <w:tcPr>
            <w:tcW w:w="1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77B382" w14:textId="77777777" w:rsidR="004C2B76" w:rsidRPr="007C18A6" w:rsidRDefault="004C2B76" w:rsidP="00FC0F43">
            <w:pPr>
              <w:pStyle w:val="TableText"/>
              <w:rPr>
                <w:rFonts w:eastAsia="MS Mincho" w:cs="Courier New"/>
                <w:sz w:val="19"/>
                <w:szCs w:val="19"/>
              </w:rPr>
            </w:pPr>
            <w:r w:rsidRPr="007C18A6">
              <w:rPr>
                <w:rFonts w:eastAsia="MS Mincho"/>
                <w:sz w:val="19"/>
                <w:szCs w:val="19"/>
              </w:rPr>
              <w:t>DBA</w:t>
            </w:r>
            <w:r w:rsidR="00FC0F43" w:rsidRPr="007C18A6">
              <w:rPr>
                <w:rFonts w:eastAsia="MS Mincho"/>
                <w:sz w:val="19"/>
                <w:szCs w:val="19"/>
              </w:rPr>
              <w:t xml:space="preserve"> </w:t>
            </w:r>
            <w:r w:rsidRPr="007C18A6">
              <w:rPr>
                <w:rFonts w:eastAsia="MS Mincho"/>
                <w:sz w:val="19"/>
                <w:szCs w:val="19"/>
              </w:rPr>
              <w:t>(</w:t>
            </w:r>
            <w:r w:rsidR="00FC0F43" w:rsidRPr="007C18A6">
              <w:rPr>
                <w:rFonts w:eastAsia="MS Mincho"/>
                <w:sz w:val="19"/>
                <w:szCs w:val="19"/>
              </w:rPr>
              <w:t>Doing Business As</w:t>
            </w:r>
            <w:r w:rsidRPr="007C18A6">
              <w:rPr>
                <w:rFonts w:eastAsia="MS Mincho"/>
                <w:sz w:val="19"/>
                <w:szCs w:val="19"/>
              </w:rPr>
              <w:t>):</w:t>
            </w:r>
          </w:p>
        </w:tc>
        <w:tc>
          <w:tcPr>
            <w:tcW w:w="28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2E2DE8"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4C2B76" w:rsidRPr="00125D5D" w14:paraId="080E76C4"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6739692" w14:textId="77777777" w:rsidR="004C2B76" w:rsidRPr="007C18A6" w:rsidRDefault="004C2B76" w:rsidP="001C46C3">
            <w:pPr>
              <w:pStyle w:val="TableText"/>
              <w:rPr>
                <w:rFonts w:eastAsia="MS Mincho" w:cs="Courier New"/>
                <w:sz w:val="19"/>
                <w:szCs w:val="19"/>
              </w:rPr>
            </w:pPr>
            <w:r w:rsidRPr="007C18A6">
              <w:rPr>
                <w:rFonts w:eastAsia="MS Mincho"/>
                <w:sz w:val="19"/>
                <w:szCs w:val="19"/>
              </w:rPr>
              <w:t>Contact Name:</w:t>
            </w:r>
          </w:p>
        </w:tc>
        <w:tc>
          <w:tcPr>
            <w:tcW w:w="2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645307"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1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21446" w14:textId="77777777" w:rsidR="004C2B76" w:rsidRPr="007C18A6" w:rsidRDefault="004C2B76" w:rsidP="001C46C3">
            <w:pPr>
              <w:pStyle w:val="TableText"/>
              <w:rPr>
                <w:rFonts w:eastAsia="MS Mincho" w:cs="Courier New"/>
                <w:sz w:val="19"/>
                <w:szCs w:val="19"/>
              </w:rPr>
            </w:pPr>
            <w:r w:rsidRPr="007C18A6">
              <w:rPr>
                <w:rFonts w:eastAsia="MS Mincho"/>
                <w:sz w:val="19"/>
                <w:szCs w:val="19"/>
              </w:rPr>
              <w:t xml:space="preserve">Title: </w:t>
            </w:r>
          </w:p>
        </w:tc>
        <w:tc>
          <w:tcPr>
            <w:tcW w:w="28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060AE60"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FC0F43" w:rsidRPr="00125D5D" w14:paraId="23EEA95F"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DEEE12C" w14:textId="77777777" w:rsidR="00FC0F43" w:rsidRPr="007C18A6" w:rsidRDefault="00FC0F43" w:rsidP="00FC0F43">
            <w:pPr>
              <w:pStyle w:val="TableText"/>
              <w:rPr>
                <w:rFonts w:eastAsia="MS Mincho"/>
                <w:sz w:val="19"/>
                <w:szCs w:val="19"/>
              </w:rPr>
            </w:pPr>
            <w:r w:rsidRPr="007C18A6">
              <w:rPr>
                <w:rFonts w:eastAsia="MS Mincho"/>
                <w:sz w:val="19"/>
                <w:szCs w:val="19"/>
              </w:rPr>
              <w:t>ISA Name(s) (if applicable)</w:t>
            </w:r>
          </w:p>
        </w:tc>
        <w:tc>
          <w:tcPr>
            <w:tcW w:w="2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10FA7" w14:textId="77777777" w:rsidR="00FC0F43" w:rsidRPr="00FC0F43" w:rsidRDefault="00FC0F43" w:rsidP="001C46C3">
            <w:pPr>
              <w:pStyle w:val="TableText"/>
              <w:rPr>
                <w:rFonts w:eastAsia="MS Mincho" w:cs="Courier New"/>
                <w:sz w:val="18"/>
              </w:rPr>
            </w:pPr>
            <w:r w:rsidRPr="00FC0F43">
              <w:rPr>
                <w:rFonts w:eastAsia="MS Mincho" w:cs="Courier New"/>
                <w:sz w:val="18"/>
              </w:rPr>
              <w:fldChar w:fldCharType="begin">
                <w:ffData>
                  <w:name w:val="Text1"/>
                  <w:enabled/>
                  <w:calcOnExit w:val="0"/>
                  <w:textInput/>
                </w:ffData>
              </w:fldChar>
            </w:r>
            <w:r w:rsidRPr="00FC0F43">
              <w:rPr>
                <w:rFonts w:eastAsia="MS Mincho" w:cs="Courier New"/>
                <w:sz w:val="18"/>
              </w:rPr>
              <w:instrText xml:space="preserve"> FORMTEXT </w:instrText>
            </w:r>
            <w:r w:rsidRPr="00FC0F43">
              <w:rPr>
                <w:rFonts w:eastAsia="MS Mincho" w:cs="Courier New"/>
                <w:sz w:val="18"/>
              </w:rPr>
            </w:r>
            <w:r w:rsidRPr="00FC0F43">
              <w:rPr>
                <w:rFonts w:eastAsia="MS Mincho" w:cs="Courier New"/>
                <w:sz w:val="18"/>
              </w:rPr>
              <w:fldChar w:fldCharType="separate"/>
            </w:r>
            <w:r w:rsidRPr="00FC0F43">
              <w:rPr>
                <w:rFonts w:ascii="Microsoft Sans Serif" w:eastAsia="MS Mincho" w:hAnsi="Microsoft Sans Serif" w:cs="Microsoft Sans Serif"/>
                <w:noProof/>
                <w:sz w:val="18"/>
              </w:rPr>
              <w:t> </w:t>
            </w:r>
            <w:r w:rsidRPr="00FC0F43">
              <w:rPr>
                <w:rFonts w:ascii="Microsoft Sans Serif" w:eastAsia="MS Mincho" w:hAnsi="Microsoft Sans Serif" w:cs="Microsoft Sans Serif"/>
                <w:noProof/>
                <w:sz w:val="18"/>
              </w:rPr>
              <w:t> </w:t>
            </w:r>
            <w:r w:rsidRPr="00FC0F43">
              <w:rPr>
                <w:rFonts w:ascii="Microsoft Sans Serif" w:eastAsia="MS Mincho" w:hAnsi="Microsoft Sans Serif" w:cs="Microsoft Sans Serif"/>
                <w:noProof/>
                <w:sz w:val="18"/>
              </w:rPr>
              <w:t> </w:t>
            </w:r>
            <w:r w:rsidRPr="00FC0F43">
              <w:rPr>
                <w:rFonts w:ascii="Microsoft Sans Serif" w:eastAsia="MS Mincho" w:hAnsi="Microsoft Sans Serif" w:cs="Microsoft Sans Serif"/>
                <w:noProof/>
                <w:sz w:val="18"/>
              </w:rPr>
              <w:t> </w:t>
            </w:r>
            <w:r w:rsidRPr="00FC0F43">
              <w:rPr>
                <w:rFonts w:ascii="Microsoft Sans Serif" w:eastAsia="MS Mincho" w:hAnsi="Microsoft Sans Serif" w:cs="Microsoft Sans Serif"/>
                <w:noProof/>
                <w:sz w:val="18"/>
              </w:rPr>
              <w:t> </w:t>
            </w:r>
            <w:r w:rsidRPr="00FC0F43">
              <w:rPr>
                <w:rFonts w:eastAsia="MS Mincho" w:cs="Courier New"/>
                <w:sz w:val="18"/>
              </w:rPr>
              <w:fldChar w:fldCharType="end"/>
            </w:r>
          </w:p>
        </w:tc>
        <w:tc>
          <w:tcPr>
            <w:tcW w:w="1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025C20" w14:textId="77777777" w:rsidR="00FC0F43" w:rsidRPr="007C18A6" w:rsidRDefault="00FC0F43" w:rsidP="001C46C3">
            <w:pPr>
              <w:pStyle w:val="TableText"/>
              <w:rPr>
                <w:rFonts w:eastAsia="MS Mincho"/>
                <w:sz w:val="19"/>
                <w:szCs w:val="19"/>
              </w:rPr>
            </w:pPr>
            <w:r w:rsidRPr="007C18A6">
              <w:rPr>
                <w:rFonts w:eastAsia="MS Mincho"/>
                <w:sz w:val="19"/>
                <w:szCs w:val="19"/>
              </w:rPr>
              <w:t xml:space="preserve">Title: </w:t>
            </w:r>
          </w:p>
        </w:tc>
        <w:tc>
          <w:tcPr>
            <w:tcW w:w="28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4950507" w14:textId="77777777" w:rsidR="00FC0F43" w:rsidRPr="00FC0F43" w:rsidRDefault="00FC0F43" w:rsidP="001C46C3">
            <w:pPr>
              <w:pStyle w:val="TableText"/>
              <w:rPr>
                <w:rFonts w:eastAsia="MS Mincho" w:cs="Courier New"/>
                <w:sz w:val="18"/>
              </w:rPr>
            </w:pPr>
            <w:r w:rsidRPr="00FC0F43">
              <w:rPr>
                <w:rFonts w:eastAsia="MS Mincho" w:cs="Courier New"/>
                <w:sz w:val="18"/>
              </w:rPr>
              <w:fldChar w:fldCharType="begin">
                <w:ffData>
                  <w:name w:val="Text1"/>
                  <w:enabled/>
                  <w:calcOnExit w:val="0"/>
                  <w:textInput/>
                </w:ffData>
              </w:fldChar>
            </w:r>
            <w:r w:rsidRPr="00FC0F43">
              <w:rPr>
                <w:rFonts w:eastAsia="MS Mincho" w:cs="Courier New"/>
                <w:sz w:val="18"/>
              </w:rPr>
              <w:instrText xml:space="preserve"> FORMTEXT </w:instrText>
            </w:r>
            <w:r w:rsidRPr="00FC0F43">
              <w:rPr>
                <w:rFonts w:eastAsia="MS Mincho" w:cs="Courier New"/>
                <w:sz w:val="18"/>
              </w:rPr>
            </w:r>
            <w:r w:rsidRPr="00FC0F43">
              <w:rPr>
                <w:rFonts w:eastAsia="MS Mincho" w:cs="Courier New"/>
                <w:sz w:val="18"/>
              </w:rPr>
              <w:fldChar w:fldCharType="separate"/>
            </w:r>
            <w:r w:rsidRPr="00FC0F43">
              <w:rPr>
                <w:rFonts w:ascii="Microsoft Sans Serif" w:eastAsia="MS Mincho" w:hAnsi="Microsoft Sans Serif" w:cs="Microsoft Sans Serif"/>
                <w:noProof/>
                <w:sz w:val="18"/>
              </w:rPr>
              <w:t> </w:t>
            </w:r>
            <w:r w:rsidRPr="00FC0F43">
              <w:rPr>
                <w:rFonts w:ascii="Microsoft Sans Serif" w:eastAsia="MS Mincho" w:hAnsi="Microsoft Sans Serif" w:cs="Microsoft Sans Serif"/>
                <w:noProof/>
                <w:sz w:val="18"/>
              </w:rPr>
              <w:t> </w:t>
            </w:r>
            <w:r w:rsidRPr="00FC0F43">
              <w:rPr>
                <w:rFonts w:ascii="Microsoft Sans Serif" w:eastAsia="MS Mincho" w:hAnsi="Microsoft Sans Serif" w:cs="Microsoft Sans Serif"/>
                <w:noProof/>
                <w:sz w:val="18"/>
              </w:rPr>
              <w:t> </w:t>
            </w:r>
            <w:r w:rsidRPr="00FC0F43">
              <w:rPr>
                <w:rFonts w:ascii="Microsoft Sans Serif" w:eastAsia="MS Mincho" w:hAnsi="Microsoft Sans Serif" w:cs="Microsoft Sans Serif"/>
                <w:noProof/>
                <w:sz w:val="18"/>
              </w:rPr>
              <w:t> </w:t>
            </w:r>
            <w:r w:rsidRPr="00FC0F43">
              <w:rPr>
                <w:rFonts w:ascii="Microsoft Sans Serif" w:eastAsia="MS Mincho" w:hAnsi="Microsoft Sans Serif" w:cs="Microsoft Sans Serif"/>
                <w:noProof/>
                <w:sz w:val="18"/>
              </w:rPr>
              <w:t> </w:t>
            </w:r>
            <w:r w:rsidRPr="00FC0F43">
              <w:rPr>
                <w:rFonts w:eastAsia="MS Mincho" w:cs="Courier New"/>
                <w:sz w:val="18"/>
              </w:rPr>
              <w:fldChar w:fldCharType="end"/>
            </w:r>
          </w:p>
        </w:tc>
      </w:tr>
      <w:tr w:rsidR="004C2B76" w:rsidRPr="00125D5D" w14:paraId="13F3B31A"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5E47476" w14:textId="77777777" w:rsidR="004C2B76" w:rsidRPr="007C18A6" w:rsidRDefault="004C2B76" w:rsidP="001C46C3">
            <w:pPr>
              <w:pStyle w:val="TableText"/>
              <w:rPr>
                <w:rFonts w:eastAsia="MS Mincho" w:cs="Courier New"/>
                <w:sz w:val="19"/>
                <w:szCs w:val="19"/>
              </w:rPr>
            </w:pPr>
            <w:r w:rsidRPr="007C18A6">
              <w:rPr>
                <w:rFonts w:eastAsia="MS Mincho"/>
                <w:sz w:val="19"/>
                <w:szCs w:val="19"/>
              </w:rPr>
              <w:t>Telephone:</w:t>
            </w:r>
          </w:p>
        </w:tc>
        <w:tc>
          <w:tcPr>
            <w:tcW w:w="2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548943"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1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22CA98" w14:textId="77777777" w:rsidR="004C2B76" w:rsidRPr="007C18A6" w:rsidRDefault="004C2B76" w:rsidP="001C46C3">
            <w:pPr>
              <w:pStyle w:val="TableText"/>
              <w:rPr>
                <w:rFonts w:eastAsia="MS Mincho" w:cs="Courier New"/>
                <w:sz w:val="19"/>
                <w:szCs w:val="19"/>
              </w:rPr>
            </w:pPr>
            <w:r w:rsidRPr="007C18A6">
              <w:rPr>
                <w:rFonts w:eastAsia="MS Mincho"/>
                <w:sz w:val="19"/>
                <w:szCs w:val="19"/>
              </w:rPr>
              <w:t>E-mail:</w:t>
            </w:r>
          </w:p>
        </w:tc>
        <w:tc>
          <w:tcPr>
            <w:tcW w:w="28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7C321C6"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4C2B76" w:rsidRPr="00125D5D" w14:paraId="7A614409"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72A9DD4" w14:textId="77777777" w:rsidR="004C2B76" w:rsidRPr="007C18A6" w:rsidRDefault="004C2B76" w:rsidP="001C46C3">
            <w:pPr>
              <w:pStyle w:val="TableText"/>
              <w:rPr>
                <w:rFonts w:eastAsia="MS Mincho" w:cs="Courier New"/>
                <w:sz w:val="19"/>
                <w:szCs w:val="19"/>
              </w:rPr>
            </w:pPr>
            <w:r w:rsidRPr="007C18A6">
              <w:rPr>
                <w:rFonts w:eastAsia="MS Mincho"/>
                <w:sz w:val="19"/>
                <w:szCs w:val="19"/>
              </w:rPr>
              <w:t>Business Address</w:t>
            </w:r>
          </w:p>
        </w:tc>
        <w:tc>
          <w:tcPr>
            <w:tcW w:w="2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F57608"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1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DC43B" w14:textId="77777777" w:rsidR="004C2B76" w:rsidRPr="007C18A6" w:rsidRDefault="004C2B76" w:rsidP="001C46C3">
            <w:pPr>
              <w:pStyle w:val="TableText"/>
              <w:rPr>
                <w:rFonts w:eastAsia="MS Mincho" w:cs="Courier New"/>
                <w:sz w:val="19"/>
                <w:szCs w:val="19"/>
              </w:rPr>
            </w:pPr>
            <w:r w:rsidRPr="007C18A6">
              <w:rPr>
                <w:rFonts w:eastAsia="MS Mincho" w:cs="Courier New"/>
                <w:sz w:val="19"/>
                <w:szCs w:val="19"/>
              </w:rPr>
              <w:t>City:</w:t>
            </w:r>
          </w:p>
        </w:tc>
        <w:tc>
          <w:tcPr>
            <w:tcW w:w="28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A1DF588"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FC0F43" w:rsidRPr="00125D5D" w14:paraId="656CFC94"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07C011D" w14:textId="77777777" w:rsidR="004C2B76" w:rsidRPr="007C18A6" w:rsidRDefault="004C2B76" w:rsidP="001C46C3">
            <w:pPr>
              <w:pStyle w:val="TableText"/>
              <w:rPr>
                <w:rFonts w:eastAsia="MS Mincho"/>
                <w:sz w:val="19"/>
                <w:szCs w:val="19"/>
              </w:rPr>
            </w:pPr>
            <w:r w:rsidRPr="007C18A6">
              <w:rPr>
                <w:rFonts w:eastAsia="MS Mincho"/>
                <w:sz w:val="19"/>
                <w:szCs w:val="19"/>
              </w:rPr>
              <w:t>State/Province:</w:t>
            </w:r>
          </w:p>
        </w:tc>
        <w:tc>
          <w:tcPr>
            <w:tcW w:w="2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3621E"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1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17F5AA" w14:textId="77777777" w:rsidR="004C2B76" w:rsidRPr="007C18A6" w:rsidRDefault="004C2B76" w:rsidP="001C46C3">
            <w:pPr>
              <w:pStyle w:val="TableText"/>
              <w:rPr>
                <w:rFonts w:eastAsia="MS Mincho"/>
                <w:sz w:val="19"/>
                <w:szCs w:val="19"/>
              </w:rPr>
            </w:pPr>
            <w:r w:rsidRPr="007C18A6">
              <w:rPr>
                <w:rFonts w:eastAsia="MS Mincho"/>
                <w:sz w:val="19"/>
                <w:szCs w:val="19"/>
              </w:rPr>
              <w:t>Country:</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3834CA"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4E0A26" w14:textId="77777777" w:rsidR="004C2B76" w:rsidRPr="007C18A6" w:rsidRDefault="004C2B76" w:rsidP="001C46C3">
            <w:pPr>
              <w:pStyle w:val="TableText"/>
              <w:rPr>
                <w:rFonts w:eastAsia="MS Mincho" w:cs="Courier New"/>
                <w:sz w:val="19"/>
                <w:szCs w:val="19"/>
              </w:rPr>
            </w:pPr>
            <w:r w:rsidRPr="007C18A6">
              <w:rPr>
                <w:rFonts w:eastAsia="MS Mincho" w:cs="Courier New"/>
                <w:sz w:val="19"/>
                <w:szCs w:val="19"/>
              </w:rPr>
              <w:t>ZIP:</w:t>
            </w:r>
          </w:p>
        </w:tc>
        <w:tc>
          <w:tcPr>
            <w:tcW w:w="1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DE85761"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4C2B76" w:rsidRPr="00125D5D" w14:paraId="10538DF0"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1229987" w14:textId="77777777" w:rsidR="004C2B76" w:rsidRPr="007C18A6" w:rsidRDefault="004C2B76" w:rsidP="001C46C3">
            <w:pPr>
              <w:pStyle w:val="TableText"/>
              <w:rPr>
                <w:rFonts w:eastAsia="MS Mincho" w:cs="Courier New"/>
                <w:sz w:val="19"/>
                <w:szCs w:val="19"/>
              </w:rPr>
            </w:pPr>
            <w:r w:rsidRPr="007C18A6">
              <w:rPr>
                <w:rFonts w:eastAsia="MS Mincho"/>
                <w:sz w:val="19"/>
                <w:szCs w:val="19"/>
              </w:rPr>
              <w:t>URL:</w:t>
            </w:r>
          </w:p>
        </w:tc>
        <w:tc>
          <w:tcPr>
            <w:tcW w:w="67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76888C3"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bl>
    <w:p w14:paraId="7078F5A5" w14:textId="77777777" w:rsidR="001A2C34" w:rsidRDefault="001A2C34" w:rsidP="001A2C34">
      <w:pPr>
        <w:spacing w:after="0"/>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610"/>
        <w:gridCol w:w="2248"/>
        <w:gridCol w:w="1622"/>
        <w:gridCol w:w="720"/>
        <w:gridCol w:w="720"/>
        <w:gridCol w:w="1440"/>
      </w:tblGrid>
      <w:tr w:rsidR="004C2B76" w:rsidRPr="00125D5D" w14:paraId="74AD1542" w14:textId="77777777" w:rsidTr="00B10BF9">
        <w:tc>
          <w:tcPr>
            <w:tcW w:w="9360" w:type="dxa"/>
            <w:gridSpan w:val="6"/>
            <w:tcBorders>
              <w:top w:val="single" w:sz="4" w:space="0" w:color="808080" w:themeColor="background1" w:themeShade="80"/>
              <w:left w:val="nil"/>
              <w:bottom w:val="single" w:sz="4" w:space="0" w:color="808080" w:themeColor="background1" w:themeShade="80"/>
              <w:right w:val="nil"/>
            </w:tcBorders>
            <w:shd w:val="clear" w:color="auto" w:fill="EAF1DD" w:themeFill="background2"/>
          </w:tcPr>
          <w:p w14:paraId="6B74A364" w14:textId="77777777" w:rsidR="004C2B76" w:rsidRPr="00E73564" w:rsidRDefault="004C2B76" w:rsidP="001C46C3">
            <w:pPr>
              <w:spacing w:before="60" w:after="60"/>
              <w:ind w:left="162"/>
              <w:rPr>
                <w:rFonts w:cs="Arial"/>
                <w:b/>
                <w:bCs/>
              </w:rPr>
            </w:pPr>
            <w:r w:rsidRPr="00CD3289">
              <w:rPr>
                <w:rFonts w:cs="Arial"/>
                <w:b/>
                <w:bCs/>
              </w:rPr>
              <w:t xml:space="preserve">Part 1b. </w:t>
            </w:r>
            <w:r w:rsidRPr="00E73564">
              <w:rPr>
                <w:rFonts w:cs="Arial"/>
                <w:b/>
                <w:bCs/>
              </w:rPr>
              <w:t>Qualified</w:t>
            </w:r>
            <w:r w:rsidRPr="00CD3289">
              <w:rPr>
                <w:rFonts w:cs="Arial"/>
                <w:b/>
                <w:bCs/>
              </w:rPr>
              <w:t xml:space="preserve"> Security Assessor Company Information</w:t>
            </w:r>
            <w:r>
              <w:rPr>
                <w:rFonts w:cs="Arial"/>
                <w:b/>
                <w:bCs/>
              </w:rPr>
              <w:t xml:space="preserve"> </w:t>
            </w:r>
            <w:r w:rsidRPr="00C822EA">
              <w:rPr>
                <w:rFonts w:cs="Arial"/>
                <w:b/>
                <w:bCs/>
              </w:rPr>
              <w:t>(if applicable)</w:t>
            </w:r>
          </w:p>
        </w:tc>
      </w:tr>
      <w:tr w:rsidR="004C2B76" w:rsidRPr="00125D5D" w14:paraId="00C4351B"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F156E67" w14:textId="77777777" w:rsidR="004C2B76" w:rsidRPr="007C18A6" w:rsidRDefault="004C2B76" w:rsidP="001C46C3">
            <w:pPr>
              <w:pStyle w:val="TableText"/>
              <w:rPr>
                <w:rFonts w:eastAsia="MS Mincho" w:cs="Courier New"/>
                <w:sz w:val="19"/>
                <w:szCs w:val="19"/>
              </w:rPr>
            </w:pPr>
            <w:r w:rsidRPr="007C18A6">
              <w:rPr>
                <w:rFonts w:eastAsia="MS Mincho"/>
                <w:sz w:val="19"/>
                <w:szCs w:val="19"/>
              </w:rPr>
              <w:t>Company Name:</w:t>
            </w:r>
          </w:p>
        </w:tc>
        <w:tc>
          <w:tcPr>
            <w:tcW w:w="67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392EC5"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4C2B76" w:rsidRPr="00125D5D" w14:paraId="440C2991"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5F1C1" w14:textId="77777777" w:rsidR="004C2B76" w:rsidRPr="007C18A6" w:rsidRDefault="004C2B76" w:rsidP="001C46C3">
            <w:pPr>
              <w:pStyle w:val="TableText"/>
              <w:rPr>
                <w:rFonts w:eastAsia="MS Mincho" w:cs="Courier New"/>
                <w:sz w:val="19"/>
                <w:szCs w:val="19"/>
              </w:rPr>
            </w:pPr>
            <w:r w:rsidRPr="007C18A6">
              <w:rPr>
                <w:rFonts w:eastAsia="MS Mincho"/>
                <w:sz w:val="19"/>
                <w:szCs w:val="19"/>
              </w:rPr>
              <w:t>Lead QSA Contact Name:</w:t>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881B48"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16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8B77E8" w14:textId="77777777" w:rsidR="004C2B76" w:rsidRPr="007C18A6" w:rsidRDefault="004C2B76" w:rsidP="001C46C3">
            <w:pPr>
              <w:pStyle w:val="TableText"/>
              <w:rPr>
                <w:rFonts w:eastAsia="MS Mincho" w:cs="Courier New"/>
                <w:sz w:val="19"/>
                <w:szCs w:val="19"/>
              </w:rPr>
            </w:pPr>
            <w:r w:rsidRPr="007C18A6">
              <w:rPr>
                <w:rFonts w:eastAsia="MS Mincho"/>
                <w:sz w:val="19"/>
                <w:szCs w:val="19"/>
              </w:rPr>
              <w:t xml:space="preserve">Title: </w:t>
            </w:r>
          </w:p>
        </w:tc>
        <w:tc>
          <w:tcPr>
            <w:tcW w:w="28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83A2DF"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4C2B76" w:rsidRPr="00125D5D" w14:paraId="796A42B9"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1A38761" w14:textId="77777777" w:rsidR="004C2B76" w:rsidRPr="007C18A6" w:rsidRDefault="004C2B76" w:rsidP="001C46C3">
            <w:pPr>
              <w:pStyle w:val="TableText"/>
              <w:rPr>
                <w:rFonts w:eastAsia="MS Mincho" w:cs="Courier New"/>
                <w:sz w:val="19"/>
                <w:szCs w:val="19"/>
              </w:rPr>
            </w:pPr>
            <w:r w:rsidRPr="007C18A6">
              <w:rPr>
                <w:rFonts w:eastAsia="MS Mincho"/>
                <w:sz w:val="19"/>
                <w:szCs w:val="19"/>
              </w:rPr>
              <w:t>Telephone:</w:t>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8D56B4"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16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43EF49" w14:textId="77777777" w:rsidR="004C2B76" w:rsidRPr="007C18A6" w:rsidRDefault="004C2B76" w:rsidP="001C46C3">
            <w:pPr>
              <w:pStyle w:val="TableText"/>
              <w:rPr>
                <w:rFonts w:eastAsia="MS Mincho" w:cs="Courier New"/>
                <w:sz w:val="19"/>
                <w:szCs w:val="19"/>
              </w:rPr>
            </w:pPr>
            <w:r w:rsidRPr="007C18A6">
              <w:rPr>
                <w:rFonts w:eastAsia="MS Mincho"/>
                <w:sz w:val="19"/>
                <w:szCs w:val="19"/>
              </w:rPr>
              <w:t>E-mail:</w:t>
            </w:r>
          </w:p>
        </w:tc>
        <w:tc>
          <w:tcPr>
            <w:tcW w:w="28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F3FB0B0"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4C2B76" w:rsidRPr="00125D5D" w14:paraId="462C882C"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C8EBDE5" w14:textId="77777777" w:rsidR="004C2B76" w:rsidRPr="007C18A6" w:rsidRDefault="004C2B76" w:rsidP="001C46C3">
            <w:pPr>
              <w:pStyle w:val="TableText"/>
              <w:rPr>
                <w:rFonts w:eastAsia="MS Mincho" w:cs="Courier New"/>
                <w:sz w:val="19"/>
                <w:szCs w:val="19"/>
              </w:rPr>
            </w:pPr>
            <w:r w:rsidRPr="007C18A6">
              <w:rPr>
                <w:rFonts w:eastAsia="MS Mincho"/>
                <w:sz w:val="19"/>
                <w:szCs w:val="19"/>
              </w:rPr>
              <w:t>Business Address</w:t>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1802CA"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16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2FB7F4" w14:textId="77777777" w:rsidR="004C2B76" w:rsidRPr="007C18A6" w:rsidRDefault="004C2B76" w:rsidP="001C46C3">
            <w:pPr>
              <w:pStyle w:val="TableText"/>
              <w:rPr>
                <w:rFonts w:eastAsia="MS Mincho" w:cs="Courier New"/>
                <w:sz w:val="19"/>
                <w:szCs w:val="19"/>
              </w:rPr>
            </w:pPr>
            <w:r w:rsidRPr="007C18A6">
              <w:rPr>
                <w:rFonts w:eastAsia="MS Mincho" w:cs="Courier New"/>
                <w:sz w:val="19"/>
                <w:szCs w:val="19"/>
              </w:rPr>
              <w:t>City:</w:t>
            </w:r>
          </w:p>
        </w:tc>
        <w:tc>
          <w:tcPr>
            <w:tcW w:w="28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8B0EACD"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4C2B76" w:rsidRPr="00125D5D" w14:paraId="43B80451"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570E7B0" w14:textId="77777777" w:rsidR="004C2B76" w:rsidRPr="007C18A6" w:rsidRDefault="004C2B76" w:rsidP="001C46C3">
            <w:pPr>
              <w:pStyle w:val="TableText"/>
              <w:rPr>
                <w:rFonts w:eastAsia="MS Mincho"/>
                <w:sz w:val="19"/>
                <w:szCs w:val="19"/>
              </w:rPr>
            </w:pPr>
            <w:r w:rsidRPr="007C18A6">
              <w:rPr>
                <w:rFonts w:eastAsia="MS Mincho"/>
                <w:sz w:val="19"/>
                <w:szCs w:val="19"/>
              </w:rPr>
              <w:t>State/Province:</w:t>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750D66"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16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8FE050" w14:textId="77777777" w:rsidR="004C2B76" w:rsidRPr="007C18A6" w:rsidRDefault="004C2B76" w:rsidP="001C46C3">
            <w:pPr>
              <w:pStyle w:val="TableText"/>
              <w:rPr>
                <w:rFonts w:eastAsia="MS Mincho"/>
                <w:sz w:val="19"/>
                <w:szCs w:val="19"/>
              </w:rPr>
            </w:pPr>
            <w:r w:rsidRPr="007C18A6">
              <w:rPr>
                <w:rFonts w:eastAsia="MS Mincho"/>
                <w:sz w:val="19"/>
                <w:szCs w:val="19"/>
              </w:rPr>
              <w:t>Country:</w:t>
            </w:r>
          </w:p>
        </w:tc>
        <w:tc>
          <w:tcPr>
            <w:tcW w:w="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9D4A3B"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c>
          <w:tcPr>
            <w:tcW w:w="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5AC4C" w14:textId="77777777" w:rsidR="004C2B76" w:rsidRPr="007C18A6" w:rsidRDefault="004C2B76" w:rsidP="001C46C3">
            <w:pPr>
              <w:pStyle w:val="TableText"/>
              <w:rPr>
                <w:rFonts w:eastAsia="MS Mincho" w:cs="Courier New"/>
                <w:sz w:val="19"/>
                <w:szCs w:val="19"/>
              </w:rPr>
            </w:pPr>
            <w:r w:rsidRPr="007C18A6">
              <w:rPr>
                <w:rFonts w:eastAsia="MS Mincho" w:cs="Courier New"/>
                <w:sz w:val="19"/>
                <w:szCs w:val="19"/>
              </w:rPr>
              <w:t>ZIP:</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1FCAE9"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r w:rsidR="004C2B76" w:rsidRPr="00125D5D" w14:paraId="2F1BFF90" w14:textId="77777777" w:rsidTr="007C18A6">
        <w:tc>
          <w:tcPr>
            <w:tcW w:w="26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58A6FB2" w14:textId="77777777" w:rsidR="004C2B76" w:rsidRPr="007C18A6" w:rsidRDefault="004C2B76" w:rsidP="001C46C3">
            <w:pPr>
              <w:pStyle w:val="TableText"/>
              <w:rPr>
                <w:rFonts w:eastAsia="MS Mincho" w:cs="Courier New"/>
                <w:sz w:val="19"/>
                <w:szCs w:val="19"/>
              </w:rPr>
            </w:pPr>
            <w:r w:rsidRPr="007C18A6">
              <w:rPr>
                <w:rFonts w:eastAsia="MS Mincho"/>
                <w:sz w:val="19"/>
                <w:szCs w:val="19"/>
              </w:rPr>
              <w:t>URL:</w:t>
            </w:r>
          </w:p>
        </w:tc>
        <w:tc>
          <w:tcPr>
            <w:tcW w:w="67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AEBB218" w14:textId="77777777" w:rsidR="004C2B76" w:rsidRPr="00125D5D" w:rsidRDefault="004C2B76" w:rsidP="001C46C3">
            <w:pPr>
              <w:pStyle w:val="TableText"/>
              <w:rPr>
                <w:rFonts w:eastAsia="MS Mincho" w:cs="Courier New"/>
                <w:sz w:val="18"/>
              </w:rPr>
            </w:pPr>
            <w:r w:rsidRPr="00125D5D">
              <w:rPr>
                <w:rFonts w:eastAsia="MS Mincho" w:cs="Courier New"/>
                <w:sz w:val="18"/>
              </w:rPr>
              <w:fldChar w:fldCharType="begin">
                <w:ffData>
                  <w:name w:val="Text1"/>
                  <w:enabled/>
                  <w:calcOnExit w:val="0"/>
                  <w:textInput/>
                </w:ffData>
              </w:fldChar>
            </w:r>
            <w:r w:rsidRPr="00125D5D">
              <w:rPr>
                <w:rFonts w:eastAsia="MS Mincho" w:cs="Courier New"/>
                <w:sz w:val="18"/>
              </w:rPr>
              <w:instrText xml:space="preserve"> FORMTEXT </w:instrText>
            </w:r>
            <w:r w:rsidRPr="00125D5D">
              <w:rPr>
                <w:rFonts w:eastAsia="MS Mincho" w:cs="Courier New"/>
                <w:sz w:val="18"/>
              </w:rPr>
            </w:r>
            <w:r w:rsidRPr="00125D5D">
              <w:rPr>
                <w:rFonts w:eastAsia="MS Mincho" w:cs="Courier New"/>
                <w:sz w:val="18"/>
              </w:rPr>
              <w:fldChar w:fldCharType="separate"/>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ascii="Microsoft Sans Serif" w:eastAsia="MS Mincho" w:hAnsi="Microsoft Sans Serif" w:cs="Microsoft Sans Serif"/>
                <w:noProof/>
                <w:sz w:val="18"/>
              </w:rPr>
              <w:t> </w:t>
            </w:r>
            <w:r w:rsidRPr="00125D5D">
              <w:rPr>
                <w:rFonts w:eastAsia="MS Mincho" w:cs="Courier New"/>
                <w:sz w:val="18"/>
              </w:rPr>
              <w:fldChar w:fldCharType="end"/>
            </w:r>
          </w:p>
        </w:tc>
      </w:tr>
    </w:tbl>
    <w:p w14:paraId="6027FDAB" w14:textId="77777777" w:rsidR="004C2B76" w:rsidRDefault="004C2B76" w:rsidP="001A2C34">
      <w:pPr>
        <w:spacing w:after="0"/>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4590"/>
        <w:gridCol w:w="4770"/>
      </w:tblGrid>
      <w:tr w:rsidR="00413DA7" w:rsidRPr="00125D5D" w14:paraId="21FF94B8" w14:textId="77777777" w:rsidTr="00B10BF9">
        <w:trPr>
          <w:trHeight w:val="280"/>
        </w:trPr>
        <w:tc>
          <w:tcPr>
            <w:tcW w:w="9360" w:type="dxa"/>
            <w:gridSpan w:val="2"/>
            <w:tcBorders>
              <w:top w:val="single" w:sz="4" w:space="0" w:color="808080" w:themeColor="background1" w:themeShade="80"/>
              <w:left w:val="nil"/>
              <w:bottom w:val="single" w:sz="4" w:space="0" w:color="808080" w:themeColor="background1" w:themeShade="80"/>
              <w:right w:val="nil"/>
            </w:tcBorders>
            <w:shd w:val="clear" w:color="auto" w:fill="CBDFC0" w:themeFill="text2"/>
          </w:tcPr>
          <w:p w14:paraId="798943EB" w14:textId="19703EC6" w:rsidR="00413DA7" w:rsidRPr="00413DA7" w:rsidRDefault="00413DA7" w:rsidP="00413DA7">
            <w:pPr>
              <w:overflowPunct w:val="0"/>
              <w:autoSpaceDE w:val="0"/>
              <w:autoSpaceDN w:val="0"/>
              <w:adjustRightInd w:val="0"/>
              <w:spacing w:before="60" w:after="60" w:line="260" w:lineRule="atLeast"/>
              <w:rPr>
                <w:rFonts w:cs="Arial"/>
                <w:b/>
                <w:sz w:val="22"/>
                <w:szCs w:val="22"/>
              </w:rPr>
            </w:pPr>
            <w:r w:rsidRPr="0001532E">
              <w:rPr>
                <w:rFonts w:cs="Arial"/>
                <w:b/>
                <w:sz w:val="22"/>
                <w:szCs w:val="22"/>
              </w:rPr>
              <w:t xml:space="preserve">Part 2. </w:t>
            </w:r>
            <w:r>
              <w:rPr>
                <w:rFonts w:cs="Arial"/>
                <w:b/>
                <w:sz w:val="22"/>
                <w:szCs w:val="22"/>
              </w:rPr>
              <w:t>Executive Summary</w:t>
            </w:r>
            <w:r w:rsidRPr="00FC0F43">
              <w:rPr>
                <w:rFonts w:cs="Arial"/>
                <w:b/>
                <w:szCs w:val="20"/>
              </w:rPr>
              <w:tab/>
            </w:r>
          </w:p>
        </w:tc>
      </w:tr>
      <w:tr w:rsidR="00413DA7" w:rsidRPr="00125D5D" w14:paraId="229F20AC" w14:textId="77777777" w:rsidTr="00B10BF9">
        <w:trPr>
          <w:trHeight w:val="280"/>
        </w:trPr>
        <w:tc>
          <w:tcPr>
            <w:tcW w:w="9360" w:type="dxa"/>
            <w:gridSpan w:val="2"/>
            <w:tcBorders>
              <w:top w:val="single" w:sz="4" w:space="0" w:color="808080" w:themeColor="background1" w:themeShade="80"/>
              <w:left w:val="nil"/>
              <w:bottom w:val="single" w:sz="4" w:space="0" w:color="808080" w:themeColor="background1" w:themeShade="80"/>
              <w:right w:val="nil"/>
            </w:tcBorders>
            <w:shd w:val="clear" w:color="auto" w:fill="EAF1DD" w:themeFill="background2"/>
          </w:tcPr>
          <w:p w14:paraId="21039CB2" w14:textId="70B63731" w:rsidR="00413DA7" w:rsidRPr="0001532E" w:rsidRDefault="00413DA7" w:rsidP="00413DA7">
            <w:pPr>
              <w:overflowPunct w:val="0"/>
              <w:autoSpaceDE w:val="0"/>
              <w:autoSpaceDN w:val="0"/>
              <w:adjustRightInd w:val="0"/>
              <w:spacing w:before="60" w:after="60" w:line="260" w:lineRule="atLeast"/>
              <w:ind w:left="162"/>
              <w:rPr>
                <w:rFonts w:cs="Arial"/>
                <w:b/>
                <w:sz w:val="22"/>
                <w:szCs w:val="22"/>
              </w:rPr>
            </w:pPr>
            <w:r w:rsidRPr="00FC0F43">
              <w:rPr>
                <w:rFonts w:cs="Arial"/>
                <w:b/>
                <w:szCs w:val="20"/>
              </w:rPr>
              <w:t>Part 2a: Type of merchant business (check all that apply):</w:t>
            </w:r>
          </w:p>
        </w:tc>
      </w:tr>
      <w:tr w:rsidR="004C2B76" w:rsidRPr="007C18A6" w14:paraId="44FBD032" w14:textId="77777777" w:rsidTr="000A4849">
        <w:trPr>
          <w:trHeight w:val="373"/>
        </w:trPr>
        <w:tc>
          <w:tcPr>
            <w:tcW w:w="9360" w:type="dxa"/>
            <w:gridSpan w:val="2"/>
            <w:tcBorders>
              <w:top w:val="single" w:sz="4" w:space="0" w:color="808080" w:themeColor="background1" w:themeShade="80"/>
              <w:left w:val="nil"/>
              <w:bottom w:val="single" w:sz="4" w:space="0" w:color="808080" w:themeColor="background1" w:themeShade="80"/>
              <w:right w:val="nil"/>
            </w:tcBorders>
          </w:tcPr>
          <w:p w14:paraId="64F9248B" w14:textId="77777777" w:rsidR="004C2B76" w:rsidRPr="007C18A6" w:rsidRDefault="004C2B76" w:rsidP="001C46C3">
            <w:pPr>
              <w:spacing w:before="60" w:after="60"/>
              <w:rPr>
                <w:rFonts w:cs="Arial"/>
                <w:sz w:val="19"/>
                <w:szCs w:val="19"/>
              </w:rPr>
            </w:pPr>
            <w:r w:rsidRPr="007C18A6">
              <w:rPr>
                <w:rFonts w:cs="Calibri"/>
                <w:sz w:val="19"/>
                <w:szCs w:val="19"/>
              </w:rPr>
              <w:fldChar w:fldCharType="begin">
                <w:ffData>
                  <w:name w:val="Check1"/>
                  <w:enabled/>
                  <w:calcOnExit w:val="0"/>
                  <w:checkBox>
                    <w:sizeAuto/>
                    <w:default w:val="0"/>
                  </w:checkBox>
                </w:ffData>
              </w:fldChar>
            </w:r>
            <w:r w:rsidRPr="007C18A6">
              <w:rPr>
                <w:rFonts w:cs="Calibri"/>
                <w:sz w:val="19"/>
                <w:szCs w:val="19"/>
              </w:rPr>
              <w:instrText xml:space="preserve"> FORMCHECKBOX </w:instrText>
            </w:r>
            <w:r w:rsidR="003C3C43">
              <w:rPr>
                <w:rFonts w:cs="Calibri"/>
                <w:sz w:val="19"/>
                <w:szCs w:val="19"/>
              </w:rPr>
            </w:r>
            <w:r w:rsidR="003C3C43">
              <w:rPr>
                <w:rFonts w:cs="Calibri"/>
                <w:sz w:val="19"/>
                <w:szCs w:val="19"/>
              </w:rPr>
              <w:fldChar w:fldCharType="separate"/>
            </w:r>
            <w:r w:rsidRPr="007C18A6">
              <w:rPr>
                <w:rFonts w:cs="Calibri"/>
                <w:sz w:val="19"/>
                <w:szCs w:val="19"/>
              </w:rPr>
              <w:fldChar w:fldCharType="end"/>
            </w:r>
            <w:r w:rsidRPr="007C18A6">
              <w:rPr>
                <w:rFonts w:eastAsia="Arial Unicode MS" w:cs="Arial"/>
                <w:sz w:val="19"/>
                <w:szCs w:val="19"/>
              </w:rPr>
              <w:t xml:space="preserve"> </w:t>
            </w:r>
            <w:r w:rsidRPr="007C18A6">
              <w:rPr>
                <w:rFonts w:cs="Arial"/>
                <w:sz w:val="19"/>
                <w:szCs w:val="19"/>
              </w:rPr>
              <w:t xml:space="preserve">Retailer </w:t>
            </w:r>
            <w:r w:rsidRPr="007C18A6">
              <w:rPr>
                <w:rFonts w:cs="Arial"/>
                <w:sz w:val="19"/>
                <w:szCs w:val="19"/>
              </w:rPr>
              <w:tab/>
            </w:r>
            <w:r w:rsidRPr="007C18A6">
              <w:rPr>
                <w:rFonts w:cs="Arial"/>
                <w:sz w:val="19"/>
                <w:szCs w:val="19"/>
              </w:rPr>
              <w:tab/>
            </w:r>
            <w:r w:rsidRPr="007C18A6">
              <w:rPr>
                <w:rFonts w:cs="Calibri"/>
                <w:sz w:val="19"/>
                <w:szCs w:val="19"/>
              </w:rPr>
              <w:fldChar w:fldCharType="begin">
                <w:ffData>
                  <w:name w:val="Check1"/>
                  <w:enabled/>
                  <w:calcOnExit w:val="0"/>
                  <w:checkBox>
                    <w:sizeAuto/>
                    <w:default w:val="0"/>
                  </w:checkBox>
                </w:ffData>
              </w:fldChar>
            </w:r>
            <w:r w:rsidRPr="007C18A6">
              <w:rPr>
                <w:rFonts w:cs="Calibri"/>
                <w:sz w:val="19"/>
                <w:szCs w:val="19"/>
              </w:rPr>
              <w:instrText xml:space="preserve"> FORMCHECKBOX </w:instrText>
            </w:r>
            <w:r w:rsidR="003C3C43">
              <w:rPr>
                <w:rFonts w:cs="Calibri"/>
                <w:sz w:val="19"/>
                <w:szCs w:val="19"/>
              </w:rPr>
            </w:r>
            <w:r w:rsidR="003C3C43">
              <w:rPr>
                <w:rFonts w:cs="Calibri"/>
                <w:sz w:val="19"/>
                <w:szCs w:val="19"/>
              </w:rPr>
              <w:fldChar w:fldCharType="separate"/>
            </w:r>
            <w:r w:rsidRPr="007C18A6">
              <w:rPr>
                <w:rFonts w:cs="Calibri"/>
                <w:sz w:val="19"/>
                <w:szCs w:val="19"/>
              </w:rPr>
              <w:fldChar w:fldCharType="end"/>
            </w:r>
            <w:r w:rsidRPr="007C18A6">
              <w:rPr>
                <w:rFonts w:cs="Calibri"/>
                <w:sz w:val="19"/>
                <w:szCs w:val="19"/>
              </w:rPr>
              <w:t xml:space="preserve"> Telecommunication</w:t>
            </w:r>
            <w:r w:rsidRPr="007C18A6">
              <w:rPr>
                <w:rFonts w:cs="Arial"/>
                <w:sz w:val="19"/>
                <w:szCs w:val="19"/>
              </w:rPr>
              <w:tab/>
            </w:r>
            <w:r w:rsidRPr="007C18A6">
              <w:rPr>
                <w:rFonts w:cs="Arial"/>
                <w:sz w:val="19"/>
                <w:szCs w:val="19"/>
              </w:rPr>
              <w:tab/>
            </w:r>
            <w:r w:rsidRPr="007C18A6">
              <w:rPr>
                <w:rFonts w:cs="Calibri"/>
                <w:sz w:val="19"/>
                <w:szCs w:val="19"/>
              </w:rPr>
              <w:fldChar w:fldCharType="begin">
                <w:ffData>
                  <w:name w:val="Check1"/>
                  <w:enabled/>
                  <w:calcOnExit w:val="0"/>
                  <w:checkBox>
                    <w:sizeAuto/>
                    <w:default w:val="0"/>
                  </w:checkBox>
                </w:ffData>
              </w:fldChar>
            </w:r>
            <w:r w:rsidRPr="007C18A6">
              <w:rPr>
                <w:rFonts w:cs="Calibri"/>
                <w:sz w:val="19"/>
                <w:szCs w:val="19"/>
              </w:rPr>
              <w:instrText xml:space="preserve"> FORMCHECKBOX </w:instrText>
            </w:r>
            <w:r w:rsidR="003C3C43">
              <w:rPr>
                <w:rFonts w:cs="Calibri"/>
                <w:sz w:val="19"/>
                <w:szCs w:val="19"/>
              </w:rPr>
            </w:r>
            <w:r w:rsidR="003C3C43">
              <w:rPr>
                <w:rFonts w:cs="Calibri"/>
                <w:sz w:val="19"/>
                <w:szCs w:val="19"/>
              </w:rPr>
              <w:fldChar w:fldCharType="separate"/>
            </w:r>
            <w:r w:rsidRPr="007C18A6">
              <w:rPr>
                <w:rFonts w:cs="Calibri"/>
                <w:sz w:val="19"/>
                <w:szCs w:val="19"/>
              </w:rPr>
              <w:fldChar w:fldCharType="end"/>
            </w:r>
            <w:r w:rsidRPr="007C18A6">
              <w:rPr>
                <w:rFonts w:eastAsia="Arial Unicode MS" w:cs="Arial"/>
                <w:sz w:val="19"/>
                <w:szCs w:val="19"/>
              </w:rPr>
              <w:t xml:space="preserve"> </w:t>
            </w:r>
            <w:r w:rsidRPr="007C18A6">
              <w:rPr>
                <w:rFonts w:cs="Arial"/>
                <w:sz w:val="19"/>
                <w:szCs w:val="19"/>
              </w:rPr>
              <w:t>Grocery and Supermarkets</w:t>
            </w:r>
          </w:p>
        </w:tc>
      </w:tr>
      <w:tr w:rsidR="004C2B76" w:rsidRPr="007C18A6" w14:paraId="3B06262C" w14:textId="77777777" w:rsidTr="000A4849">
        <w:trPr>
          <w:trHeight w:val="373"/>
        </w:trPr>
        <w:tc>
          <w:tcPr>
            <w:tcW w:w="9360" w:type="dxa"/>
            <w:gridSpan w:val="2"/>
            <w:tcBorders>
              <w:top w:val="single" w:sz="4" w:space="0" w:color="808080" w:themeColor="background1" w:themeShade="80"/>
              <w:left w:val="nil"/>
              <w:bottom w:val="single" w:sz="4" w:space="0" w:color="808080" w:themeColor="background1" w:themeShade="80"/>
              <w:right w:val="nil"/>
            </w:tcBorders>
          </w:tcPr>
          <w:p w14:paraId="0B6EF6FE" w14:textId="77777777" w:rsidR="004C2B76" w:rsidRPr="007C18A6" w:rsidRDefault="004C2B76" w:rsidP="001C46C3">
            <w:pPr>
              <w:spacing w:before="60" w:after="60"/>
              <w:rPr>
                <w:rFonts w:cs="Arial"/>
                <w:sz w:val="19"/>
                <w:szCs w:val="19"/>
              </w:rPr>
            </w:pPr>
            <w:r w:rsidRPr="007C18A6">
              <w:rPr>
                <w:rFonts w:cs="Calibri"/>
                <w:sz w:val="19"/>
                <w:szCs w:val="19"/>
              </w:rPr>
              <w:fldChar w:fldCharType="begin">
                <w:ffData>
                  <w:name w:val="Check1"/>
                  <w:enabled/>
                  <w:calcOnExit w:val="0"/>
                  <w:checkBox>
                    <w:sizeAuto/>
                    <w:default w:val="0"/>
                  </w:checkBox>
                </w:ffData>
              </w:fldChar>
            </w:r>
            <w:r w:rsidRPr="007C18A6">
              <w:rPr>
                <w:rFonts w:cs="Calibri"/>
                <w:sz w:val="19"/>
                <w:szCs w:val="19"/>
              </w:rPr>
              <w:instrText xml:space="preserve"> FORMCHECKBOX </w:instrText>
            </w:r>
            <w:r w:rsidR="003C3C43">
              <w:rPr>
                <w:rFonts w:cs="Calibri"/>
                <w:sz w:val="19"/>
                <w:szCs w:val="19"/>
              </w:rPr>
            </w:r>
            <w:r w:rsidR="003C3C43">
              <w:rPr>
                <w:rFonts w:cs="Calibri"/>
                <w:sz w:val="19"/>
                <w:szCs w:val="19"/>
              </w:rPr>
              <w:fldChar w:fldCharType="separate"/>
            </w:r>
            <w:r w:rsidRPr="007C18A6">
              <w:rPr>
                <w:rFonts w:cs="Calibri"/>
                <w:sz w:val="19"/>
                <w:szCs w:val="19"/>
              </w:rPr>
              <w:fldChar w:fldCharType="end"/>
            </w:r>
            <w:r w:rsidRPr="007C18A6">
              <w:rPr>
                <w:rFonts w:eastAsia="Arial Unicode MS" w:cs="Arial"/>
                <w:sz w:val="19"/>
                <w:szCs w:val="19"/>
              </w:rPr>
              <w:t xml:space="preserve"> Petroleum</w:t>
            </w:r>
            <w:r w:rsidRPr="007C18A6">
              <w:rPr>
                <w:rFonts w:eastAsia="Arial Unicode MS" w:cs="Arial"/>
                <w:sz w:val="19"/>
                <w:szCs w:val="19"/>
              </w:rPr>
              <w:tab/>
            </w:r>
            <w:r w:rsidRPr="007C18A6">
              <w:rPr>
                <w:rFonts w:eastAsia="Arial Unicode MS" w:cs="Arial"/>
                <w:sz w:val="19"/>
                <w:szCs w:val="19"/>
              </w:rPr>
              <w:tab/>
            </w:r>
            <w:r w:rsidRPr="007C18A6">
              <w:rPr>
                <w:rFonts w:cs="Calibri"/>
                <w:sz w:val="19"/>
                <w:szCs w:val="19"/>
              </w:rPr>
              <w:fldChar w:fldCharType="begin">
                <w:ffData>
                  <w:name w:val="Check1"/>
                  <w:enabled/>
                  <w:calcOnExit w:val="0"/>
                  <w:checkBox>
                    <w:sizeAuto/>
                    <w:default w:val="0"/>
                  </w:checkBox>
                </w:ffData>
              </w:fldChar>
            </w:r>
            <w:r w:rsidRPr="007C18A6">
              <w:rPr>
                <w:rFonts w:cs="Calibri"/>
                <w:sz w:val="19"/>
                <w:szCs w:val="19"/>
              </w:rPr>
              <w:instrText xml:space="preserve"> FORMCHECKBOX </w:instrText>
            </w:r>
            <w:r w:rsidR="003C3C43">
              <w:rPr>
                <w:rFonts w:cs="Calibri"/>
                <w:sz w:val="19"/>
                <w:szCs w:val="19"/>
              </w:rPr>
            </w:r>
            <w:r w:rsidR="003C3C43">
              <w:rPr>
                <w:rFonts w:cs="Calibri"/>
                <w:sz w:val="19"/>
                <w:szCs w:val="19"/>
              </w:rPr>
              <w:fldChar w:fldCharType="separate"/>
            </w:r>
            <w:r w:rsidRPr="007C18A6">
              <w:rPr>
                <w:rFonts w:cs="Calibri"/>
                <w:sz w:val="19"/>
                <w:szCs w:val="19"/>
              </w:rPr>
              <w:fldChar w:fldCharType="end"/>
            </w:r>
            <w:r w:rsidRPr="007C18A6">
              <w:rPr>
                <w:rFonts w:ascii="Calibri" w:hAnsi="Calibri" w:cs="Calibri"/>
                <w:sz w:val="19"/>
                <w:szCs w:val="19"/>
              </w:rPr>
              <w:t xml:space="preserve"> </w:t>
            </w:r>
            <w:r w:rsidRPr="007C18A6">
              <w:rPr>
                <w:rFonts w:eastAsia="Arial Unicode MS" w:cs="Arial"/>
                <w:sz w:val="19"/>
                <w:szCs w:val="19"/>
              </w:rPr>
              <w:t>Mail/Telephone-Order</w:t>
            </w:r>
            <w:r w:rsidRPr="007C18A6">
              <w:rPr>
                <w:rFonts w:eastAsia="Arial Unicode MS" w:cs="Arial"/>
                <w:sz w:val="19"/>
                <w:szCs w:val="19"/>
              </w:rPr>
              <w:tab/>
            </w:r>
            <w:r w:rsidRPr="007C18A6">
              <w:rPr>
                <w:rFonts w:eastAsia="Arial Unicode MS" w:cs="Arial"/>
                <w:sz w:val="19"/>
                <w:szCs w:val="19"/>
              </w:rPr>
              <w:tab/>
            </w:r>
            <w:r w:rsidRPr="007C18A6">
              <w:rPr>
                <w:rFonts w:cs="Calibri"/>
                <w:sz w:val="19"/>
                <w:szCs w:val="19"/>
              </w:rPr>
              <w:fldChar w:fldCharType="begin">
                <w:ffData>
                  <w:name w:val="Check1"/>
                  <w:enabled/>
                  <w:calcOnExit w:val="0"/>
                  <w:checkBox>
                    <w:sizeAuto/>
                    <w:default w:val="0"/>
                  </w:checkBox>
                </w:ffData>
              </w:fldChar>
            </w:r>
            <w:r w:rsidRPr="007C18A6">
              <w:rPr>
                <w:rFonts w:cs="Calibri"/>
                <w:sz w:val="19"/>
                <w:szCs w:val="19"/>
              </w:rPr>
              <w:instrText xml:space="preserve"> FORMCHECKBOX </w:instrText>
            </w:r>
            <w:r w:rsidR="003C3C43">
              <w:rPr>
                <w:rFonts w:cs="Calibri"/>
                <w:sz w:val="19"/>
                <w:szCs w:val="19"/>
              </w:rPr>
            </w:r>
            <w:r w:rsidR="003C3C43">
              <w:rPr>
                <w:rFonts w:cs="Calibri"/>
                <w:sz w:val="19"/>
                <w:szCs w:val="19"/>
              </w:rPr>
              <w:fldChar w:fldCharType="separate"/>
            </w:r>
            <w:r w:rsidRPr="007C18A6">
              <w:rPr>
                <w:rFonts w:cs="Calibri"/>
                <w:sz w:val="19"/>
                <w:szCs w:val="19"/>
              </w:rPr>
              <w:fldChar w:fldCharType="end"/>
            </w:r>
            <w:r w:rsidRPr="007C18A6">
              <w:rPr>
                <w:rFonts w:cs="Calibri"/>
                <w:sz w:val="19"/>
                <w:szCs w:val="19"/>
              </w:rPr>
              <w:t xml:space="preserve"> </w:t>
            </w:r>
            <w:r w:rsidRPr="007C18A6">
              <w:rPr>
                <w:rFonts w:eastAsia="Arial Unicode MS" w:cs="Calibri"/>
                <w:sz w:val="19"/>
                <w:szCs w:val="19"/>
              </w:rPr>
              <w:t xml:space="preserve">Others (please specify): </w:t>
            </w:r>
            <w:r w:rsidRPr="007C18A6">
              <w:rPr>
                <w:rFonts w:cs="Calibri"/>
                <w:sz w:val="19"/>
                <w:szCs w:val="19"/>
              </w:rPr>
              <w:fldChar w:fldCharType="begin">
                <w:ffData>
                  <w:name w:val="Text21"/>
                  <w:enabled/>
                  <w:calcOnExit w:val="0"/>
                  <w:textInput/>
                </w:ffData>
              </w:fldChar>
            </w:r>
            <w:r w:rsidRPr="007C18A6">
              <w:rPr>
                <w:rFonts w:cs="Calibri"/>
                <w:sz w:val="19"/>
                <w:szCs w:val="19"/>
              </w:rPr>
              <w:instrText xml:space="preserve"> FORMTEXT </w:instrText>
            </w:r>
            <w:r w:rsidRPr="007C18A6">
              <w:rPr>
                <w:rFonts w:cs="Calibri"/>
                <w:sz w:val="19"/>
                <w:szCs w:val="19"/>
              </w:rPr>
            </w:r>
            <w:r w:rsidRPr="007C18A6">
              <w:rPr>
                <w:rFonts w:cs="Calibri"/>
                <w:sz w:val="19"/>
                <w:szCs w:val="19"/>
              </w:rPr>
              <w:fldChar w:fldCharType="separate"/>
            </w:r>
            <w:r w:rsidRPr="007C18A6">
              <w:rPr>
                <w:rFonts w:ascii="Times New Roman" w:hAnsi="Times New Roman"/>
                <w:noProof/>
                <w:sz w:val="19"/>
                <w:szCs w:val="19"/>
              </w:rPr>
              <w:t> </w:t>
            </w:r>
            <w:r w:rsidRPr="007C18A6">
              <w:rPr>
                <w:rFonts w:ascii="Times New Roman" w:hAnsi="Times New Roman"/>
                <w:noProof/>
                <w:sz w:val="19"/>
                <w:szCs w:val="19"/>
              </w:rPr>
              <w:t> </w:t>
            </w:r>
            <w:r w:rsidRPr="007C18A6">
              <w:rPr>
                <w:rFonts w:ascii="Times New Roman" w:hAnsi="Times New Roman"/>
                <w:noProof/>
                <w:sz w:val="19"/>
                <w:szCs w:val="19"/>
              </w:rPr>
              <w:t> </w:t>
            </w:r>
            <w:r w:rsidRPr="007C18A6">
              <w:rPr>
                <w:rFonts w:ascii="Times New Roman" w:hAnsi="Times New Roman"/>
                <w:noProof/>
                <w:sz w:val="19"/>
                <w:szCs w:val="19"/>
              </w:rPr>
              <w:t> </w:t>
            </w:r>
            <w:r w:rsidRPr="007C18A6">
              <w:rPr>
                <w:rFonts w:ascii="Times New Roman" w:hAnsi="Times New Roman"/>
                <w:noProof/>
                <w:sz w:val="19"/>
                <w:szCs w:val="19"/>
              </w:rPr>
              <w:t> </w:t>
            </w:r>
            <w:r w:rsidRPr="007C18A6">
              <w:rPr>
                <w:rFonts w:cs="Calibri"/>
                <w:sz w:val="19"/>
                <w:szCs w:val="19"/>
              </w:rPr>
              <w:fldChar w:fldCharType="end"/>
            </w:r>
          </w:p>
        </w:tc>
      </w:tr>
      <w:tr w:rsidR="009A48AC" w:rsidRPr="007C18A6" w14:paraId="6B0EEF7A" w14:textId="77777777" w:rsidTr="000A4849">
        <w:tblPrEx>
          <w:tblBorders>
            <w:top w:val="single" w:sz="4" w:space="0" w:color="BFBFBF"/>
            <w:left w:val="none" w:sz="0" w:space="0" w:color="auto"/>
            <w:bottom w:val="single" w:sz="4" w:space="0" w:color="BFBFBF"/>
            <w:right w:val="none" w:sz="0" w:space="0" w:color="auto"/>
            <w:insideH w:val="single" w:sz="4" w:space="0" w:color="BFBFBF"/>
            <w:insideV w:val="single" w:sz="4" w:space="0" w:color="auto"/>
          </w:tblBorders>
          <w:tblLook w:val="04A0" w:firstRow="1" w:lastRow="0" w:firstColumn="1" w:lastColumn="0" w:noHBand="0" w:noVBand="1"/>
        </w:tblPrEx>
        <w:tc>
          <w:tcPr>
            <w:tcW w:w="459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F32CCA" w14:textId="77777777" w:rsidR="009A48AC" w:rsidRPr="007C18A6" w:rsidRDefault="009A48AC" w:rsidP="000A4849">
            <w:pPr>
              <w:pStyle w:val="BulletList"/>
              <w:tabs>
                <w:tab w:val="clear" w:pos="1800"/>
              </w:tabs>
              <w:spacing w:before="40" w:after="60"/>
              <w:ind w:left="-18"/>
              <w:rPr>
                <w:sz w:val="19"/>
                <w:szCs w:val="19"/>
              </w:rPr>
            </w:pPr>
            <w:r w:rsidRPr="007C18A6">
              <w:rPr>
                <w:sz w:val="19"/>
                <w:szCs w:val="19"/>
              </w:rPr>
              <w:t>What types of payment channels does your business serve?</w:t>
            </w:r>
          </w:p>
          <w:p w14:paraId="0D0A342D" w14:textId="77777777" w:rsidR="009A48AC" w:rsidRPr="007C18A6" w:rsidRDefault="009A48AC" w:rsidP="007C18A6">
            <w:pPr>
              <w:pStyle w:val="BulletList"/>
              <w:tabs>
                <w:tab w:val="clear" w:pos="1800"/>
              </w:tabs>
              <w:spacing w:before="40" w:after="60"/>
              <w:ind w:left="-18"/>
              <w:jc w:val="both"/>
              <w:rPr>
                <w:sz w:val="19"/>
                <w:szCs w:val="19"/>
              </w:rPr>
            </w:pPr>
            <w:r w:rsidRPr="007C18A6">
              <w:rPr>
                <w:sz w:val="19"/>
                <w:szCs w:val="19"/>
              </w:rPr>
              <w:fldChar w:fldCharType="begin">
                <w:ffData>
                  <w:name w:val="Check1"/>
                  <w:enabled/>
                  <w:calcOnExit w:val="0"/>
                  <w:checkBox>
                    <w:sizeAuto/>
                    <w:default w:val="0"/>
                  </w:checkBox>
                </w:ffData>
              </w:fldChar>
            </w:r>
            <w:r w:rsidRPr="007C18A6">
              <w:rPr>
                <w:sz w:val="19"/>
                <w:szCs w:val="19"/>
              </w:rPr>
              <w:instrText xml:space="preserve"> FORMCHECKBOX </w:instrText>
            </w:r>
            <w:r w:rsidR="003C3C43">
              <w:rPr>
                <w:sz w:val="19"/>
                <w:szCs w:val="19"/>
              </w:rPr>
            </w:r>
            <w:r w:rsidR="003C3C43">
              <w:rPr>
                <w:sz w:val="19"/>
                <w:szCs w:val="19"/>
              </w:rPr>
              <w:fldChar w:fldCharType="separate"/>
            </w:r>
            <w:r w:rsidRPr="007C18A6">
              <w:rPr>
                <w:sz w:val="19"/>
                <w:szCs w:val="19"/>
              </w:rPr>
              <w:fldChar w:fldCharType="end"/>
            </w:r>
            <w:r w:rsidRPr="007C18A6">
              <w:rPr>
                <w:rFonts w:eastAsia="Arial Unicode MS"/>
                <w:sz w:val="19"/>
                <w:szCs w:val="19"/>
              </w:rPr>
              <w:t xml:space="preserve"> </w:t>
            </w:r>
            <w:r w:rsidRPr="007C18A6">
              <w:rPr>
                <w:sz w:val="19"/>
                <w:szCs w:val="19"/>
              </w:rPr>
              <w:t xml:space="preserve">Mail order/telephone order (MOTO) </w:t>
            </w:r>
          </w:p>
          <w:p w14:paraId="5B806050" w14:textId="561AC42D" w:rsidR="009A48AC" w:rsidRPr="007C18A6" w:rsidRDefault="009A48AC" w:rsidP="007C18A6">
            <w:pPr>
              <w:pStyle w:val="BulletList"/>
              <w:tabs>
                <w:tab w:val="clear" w:pos="1800"/>
              </w:tabs>
              <w:spacing w:before="40" w:after="60"/>
              <w:ind w:left="-18"/>
              <w:jc w:val="both"/>
              <w:rPr>
                <w:sz w:val="19"/>
                <w:szCs w:val="19"/>
              </w:rPr>
            </w:pPr>
            <w:r w:rsidRPr="007C18A6">
              <w:rPr>
                <w:sz w:val="19"/>
                <w:szCs w:val="19"/>
              </w:rPr>
              <w:fldChar w:fldCharType="begin">
                <w:ffData>
                  <w:name w:val="Check1"/>
                  <w:enabled/>
                  <w:calcOnExit w:val="0"/>
                  <w:checkBox>
                    <w:sizeAuto/>
                    <w:default w:val="0"/>
                  </w:checkBox>
                </w:ffData>
              </w:fldChar>
            </w:r>
            <w:r w:rsidRPr="007C18A6">
              <w:rPr>
                <w:sz w:val="19"/>
                <w:szCs w:val="19"/>
              </w:rPr>
              <w:instrText xml:space="preserve"> FORMCHECKBOX </w:instrText>
            </w:r>
            <w:r w:rsidR="003C3C43">
              <w:rPr>
                <w:sz w:val="19"/>
                <w:szCs w:val="19"/>
              </w:rPr>
            </w:r>
            <w:r w:rsidR="003C3C43">
              <w:rPr>
                <w:sz w:val="19"/>
                <w:szCs w:val="19"/>
              </w:rPr>
              <w:fldChar w:fldCharType="separate"/>
            </w:r>
            <w:r w:rsidRPr="007C18A6">
              <w:rPr>
                <w:sz w:val="19"/>
                <w:szCs w:val="19"/>
              </w:rPr>
              <w:fldChar w:fldCharType="end"/>
            </w:r>
            <w:r w:rsidRPr="007C18A6">
              <w:rPr>
                <w:rFonts w:eastAsia="Arial Unicode MS"/>
                <w:sz w:val="19"/>
                <w:szCs w:val="19"/>
              </w:rPr>
              <w:t xml:space="preserve"> </w:t>
            </w:r>
            <w:r w:rsidR="007C18A6">
              <w:rPr>
                <w:sz w:val="19"/>
                <w:szCs w:val="19"/>
              </w:rPr>
              <w:t>E</w:t>
            </w:r>
            <w:r w:rsidRPr="007C18A6">
              <w:rPr>
                <w:sz w:val="19"/>
                <w:szCs w:val="19"/>
              </w:rPr>
              <w:t>-Commerce</w:t>
            </w:r>
          </w:p>
          <w:p w14:paraId="66FBBF37" w14:textId="77777777" w:rsidR="009A48AC" w:rsidRPr="007C18A6" w:rsidRDefault="009A48AC" w:rsidP="007C18A6">
            <w:pPr>
              <w:pStyle w:val="BulletList"/>
              <w:tabs>
                <w:tab w:val="clear" w:pos="1800"/>
              </w:tabs>
              <w:spacing w:before="40" w:after="60"/>
              <w:ind w:left="-18"/>
              <w:jc w:val="both"/>
              <w:rPr>
                <w:sz w:val="19"/>
                <w:szCs w:val="19"/>
              </w:rPr>
            </w:pPr>
            <w:r w:rsidRPr="007C18A6">
              <w:rPr>
                <w:sz w:val="19"/>
                <w:szCs w:val="19"/>
              </w:rPr>
              <w:fldChar w:fldCharType="begin">
                <w:ffData>
                  <w:name w:val="Check1"/>
                  <w:enabled/>
                  <w:calcOnExit w:val="0"/>
                  <w:checkBox>
                    <w:sizeAuto/>
                    <w:default w:val="0"/>
                  </w:checkBox>
                </w:ffData>
              </w:fldChar>
            </w:r>
            <w:r w:rsidRPr="007C18A6">
              <w:rPr>
                <w:sz w:val="19"/>
                <w:szCs w:val="19"/>
              </w:rPr>
              <w:instrText xml:space="preserve"> FORMCHECKBOX </w:instrText>
            </w:r>
            <w:r w:rsidR="003C3C43">
              <w:rPr>
                <w:sz w:val="19"/>
                <w:szCs w:val="19"/>
              </w:rPr>
            </w:r>
            <w:r w:rsidR="003C3C43">
              <w:rPr>
                <w:sz w:val="19"/>
                <w:szCs w:val="19"/>
              </w:rPr>
              <w:fldChar w:fldCharType="separate"/>
            </w:r>
            <w:r w:rsidRPr="007C18A6">
              <w:rPr>
                <w:sz w:val="19"/>
                <w:szCs w:val="19"/>
              </w:rPr>
              <w:fldChar w:fldCharType="end"/>
            </w:r>
            <w:r w:rsidRPr="007C18A6">
              <w:rPr>
                <w:rFonts w:eastAsia="Arial Unicode MS"/>
                <w:sz w:val="19"/>
                <w:szCs w:val="19"/>
              </w:rPr>
              <w:t xml:space="preserve"> C</w:t>
            </w:r>
            <w:r w:rsidRPr="007C18A6">
              <w:rPr>
                <w:sz w:val="19"/>
                <w:szCs w:val="19"/>
              </w:rPr>
              <w:t>ard-present (face-to-face)</w:t>
            </w:r>
          </w:p>
        </w:tc>
        <w:tc>
          <w:tcPr>
            <w:tcW w:w="47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E39F3C" w14:textId="77777777" w:rsidR="007C18A6" w:rsidRPr="007C18A6" w:rsidRDefault="009A48AC" w:rsidP="007C18A6">
            <w:pPr>
              <w:pStyle w:val="BulletList"/>
              <w:tabs>
                <w:tab w:val="clear" w:pos="1800"/>
                <w:tab w:val="left" w:pos="709"/>
              </w:tabs>
              <w:spacing w:before="40" w:after="60"/>
              <w:rPr>
                <w:sz w:val="19"/>
                <w:szCs w:val="19"/>
              </w:rPr>
            </w:pPr>
            <w:r w:rsidRPr="007C18A6">
              <w:rPr>
                <w:sz w:val="19"/>
                <w:szCs w:val="19"/>
              </w:rPr>
              <w:t>Which payment channels are covered by this SAQ?</w:t>
            </w:r>
            <w:r w:rsidR="007C18A6">
              <w:rPr>
                <w:sz w:val="19"/>
                <w:szCs w:val="19"/>
              </w:rPr>
              <w:br/>
            </w:r>
          </w:p>
          <w:p w14:paraId="51609D1C" w14:textId="77777777" w:rsidR="007C18A6" w:rsidRDefault="009A48AC" w:rsidP="007C18A6">
            <w:pPr>
              <w:pStyle w:val="BulletList"/>
              <w:tabs>
                <w:tab w:val="clear" w:pos="1800"/>
              </w:tabs>
              <w:spacing w:before="40" w:after="60"/>
              <w:jc w:val="both"/>
              <w:rPr>
                <w:sz w:val="19"/>
                <w:szCs w:val="19"/>
              </w:rPr>
            </w:pPr>
            <w:r w:rsidRPr="007C18A6">
              <w:rPr>
                <w:sz w:val="19"/>
                <w:szCs w:val="19"/>
              </w:rPr>
              <w:fldChar w:fldCharType="begin">
                <w:ffData>
                  <w:name w:val="Check1"/>
                  <w:enabled/>
                  <w:calcOnExit w:val="0"/>
                  <w:checkBox>
                    <w:sizeAuto/>
                    <w:default w:val="0"/>
                  </w:checkBox>
                </w:ffData>
              </w:fldChar>
            </w:r>
            <w:r w:rsidRPr="007C18A6">
              <w:rPr>
                <w:sz w:val="19"/>
                <w:szCs w:val="19"/>
              </w:rPr>
              <w:instrText xml:space="preserve"> FORMCHECKBOX </w:instrText>
            </w:r>
            <w:r w:rsidR="003C3C43">
              <w:rPr>
                <w:sz w:val="19"/>
                <w:szCs w:val="19"/>
              </w:rPr>
            </w:r>
            <w:r w:rsidR="003C3C43">
              <w:rPr>
                <w:sz w:val="19"/>
                <w:szCs w:val="19"/>
              </w:rPr>
              <w:fldChar w:fldCharType="separate"/>
            </w:r>
            <w:r w:rsidRPr="007C18A6">
              <w:rPr>
                <w:sz w:val="19"/>
                <w:szCs w:val="19"/>
              </w:rPr>
              <w:fldChar w:fldCharType="end"/>
            </w:r>
            <w:r w:rsidRPr="007C18A6">
              <w:rPr>
                <w:rFonts w:eastAsia="Arial Unicode MS"/>
                <w:sz w:val="19"/>
                <w:szCs w:val="19"/>
              </w:rPr>
              <w:t xml:space="preserve"> </w:t>
            </w:r>
            <w:r w:rsidRPr="007C18A6">
              <w:rPr>
                <w:sz w:val="19"/>
                <w:szCs w:val="19"/>
              </w:rPr>
              <w:t>Mail order/telephone order (MOTO)</w:t>
            </w:r>
          </w:p>
          <w:p w14:paraId="55CCCE7B" w14:textId="77777777" w:rsidR="0019696F" w:rsidRPr="0020023C" w:rsidRDefault="0019696F" w:rsidP="0019696F">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3C3C43">
              <w:rPr>
                <w:sz w:val="19"/>
                <w:szCs w:val="19"/>
              </w:rPr>
            </w:r>
            <w:r w:rsidR="003C3C43">
              <w:rPr>
                <w:sz w:val="19"/>
                <w:szCs w:val="19"/>
              </w:rPr>
              <w:fldChar w:fldCharType="separate"/>
            </w:r>
            <w:r w:rsidRPr="0020023C">
              <w:rPr>
                <w:sz w:val="19"/>
                <w:szCs w:val="19"/>
              </w:rPr>
              <w:fldChar w:fldCharType="end"/>
            </w:r>
            <w:r w:rsidRPr="0020023C">
              <w:rPr>
                <w:sz w:val="19"/>
                <w:szCs w:val="19"/>
              </w:rPr>
              <w:t xml:space="preserve"> E-Commerce </w:t>
            </w:r>
          </w:p>
          <w:p w14:paraId="5288F43F" w14:textId="77777777" w:rsidR="009A48AC" w:rsidRPr="007C18A6" w:rsidRDefault="009A48AC" w:rsidP="007C18A6">
            <w:pPr>
              <w:pStyle w:val="BulletList"/>
              <w:tabs>
                <w:tab w:val="clear" w:pos="1800"/>
              </w:tabs>
              <w:spacing w:before="40" w:after="60"/>
              <w:jc w:val="both"/>
              <w:rPr>
                <w:sz w:val="19"/>
                <w:szCs w:val="19"/>
              </w:rPr>
            </w:pPr>
            <w:r w:rsidRPr="007C18A6">
              <w:rPr>
                <w:sz w:val="19"/>
                <w:szCs w:val="19"/>
              </w:rPr>
              <w:fldChar w:fldCharType="begin">
                <w:ffData>
                  <w:name w:val="Check1"/>
                  <w:enabled/>
                  <w:calcOnExit w:val="0"/>
                  <w:checkBox>
                    <w:sizeAuto/>
                    <w:default w:val="0"/>
                  </w:checkBox>
                </w:ffData>
              </w:fldChar>
            </w:r>
            <w:r w:rsidRPr="007C18A6">
              <w:rPr>
                <w:sz w:val="19"/>
                <w:szCs w:val="19"/>
              </w:rPr>
              <w:instrText xml:space="preserve"> FORMCHECKBOX </w:instrText>
            </w:r>
            <w:r w:rsidR="003C3C43">
              <w:rPr>
                <w:sz w:val="19"/>
                <w:szCs w:val="19"/>
              </w:rPr>
            </w:r>
            <w:r w:rsidR="003C3C43">
              <w:rPr>
                <w:sz w:val="19"/>
                <w:szCs w:val="19"/>
              </w:rPr>
              <w:fldChar w:fldCharType="separate"/>
            </w:r>
            <w:r w:rsidRPr="007C18A6">
              <w:rPr>
                <w:sz w:val="19"/>
                <w:szCs w:val="19"/>
              </w:rPr>
              <w:fldChar w:fldCharType="end"/>
            </w:r>
            <w:r w:rsidRPr="007C18A6">
              <w:rPr>
                <w:rFonts w:eastAsia="Arial Unicode MS"/>
                <w:sz w:val="19"/>
                <w:szCs w:val="19"/>
              </w:rPr>
              <w:t xml:space="preserve"> C</w:t>
            </w:r>
            <w:r w:rsidRPr="007C18A6">
              <w:rPr>
                <w:sz w:val="19"/>
                <w:szCs w:val="19"/>
              </w:rPr>
              <w:t>ard-present (face-to-face)</w:t>
            </w:r>
          </w:p>
        </w:tc>
      </w:tr>
      <w:tr w:rsidR="009A48AC" w:rsidRPr="00C20096" w14:paraId="7BC5EA30" w14:textId="77777777" w:rsidTr="00753D26">
        <w:tblPrEx>
          <w:tblBorders>
            <w:top w:val="single" w:sz="4" w:space="0" w:color="BFBFBF"/>
            <w:left w:val="none" w:sz="0" w:space="0" w:color="auto"/>
            <w:bottom w:val="single" w:sz="4" w:space="0" w:color="BFBFBF"/>
            <w:right w:val="none" w:sz="0" w:space="0" w:color="auto"/>
            <w:insideH w:val="single" w:sz="4" w:space="0" w:color="BFBFBF"/>
            <w:insideV w:val="single" w:sz="4" w:space="0" w:color="auto"/>
          </w:tblBorders>
          <w:tblLook w:val="04A0" w:firstRow="1" w:lastRow="0" w:firstColumn="1" w:lastColumn="0" w:noHBand="0" w:noVBand="1"/>
        </w:tblPrEx>
        <w:tc>
          <w:tcPr>
            <w:tcW w:w="9360"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705FCF4" w14:textId="2C1FAC1E" w:rsidR="009A48AC" w:rsidRPr="00C20096" w:rsidRDefault="009A48AC" w:rsidP="007C18A6">
            <w:pPr>
              <w:pStyle w:val="BulletList"/>
              <w:tabs>
                <w:tab w:val="clear" w:pos="1800"/>
              </w:tabs>
              <w:spacing w:before="40"/>
              <w:jc w:val="both"/>
              <w:rPr>
                <w:i/>
                <w:sz w:val="19"/>
                <w:szCs w:val="19"/>
              </w:rPr>
            </w:pPr>
            <w:r w:rsidRPr="007C18A6">
              <w:rPr>
                <w:b/>
                <w:i/>
                <w:sz w:val="19"/>
                <w:szCs w:val="19"/>
              </w:rPr>
              <w:t>Note:</w:t>
            </w:r>
            <w:r w:rsidRPr="00C20096">
              <w:rPr>
                <w:i/>
                <w:sz w:val="19"/>
                <w:szCs w:val="19"/>
              </w:rPr>
              <w:t xml:space="preserve"> If </w:t>
            </w:r>
            <w:r>
              <w:rPr>
                <w:i/>
                <w:sz w:val="19"/>
                <w:szCs w:val="19"/>
              </w:rPr>
              <w:t>your organization</w:t>
            </w:r>
            <w:r w:rsidRPr="00C20096">
              <w:rPr>
                <w:i/>
                <w:sz w:val="19"/>
                <w:szCs w:val="19"/>
              </w:rPr>
              <w:t xml:space="preserve"> has a payment channel </w:t>
            </w:r>
            <w:r>
              <w:rPr>
                <w:i/>
                <w:sz w:val="19"/>
                <w:szCs w:val="19"/>
              </w:rPr>
              <w:t xml:space="preserve">or process </w:t>
            </w:r>
            <w:r w:rsidRPr="00C20096">
              <w:rPr>
                <w:i/>
                <w:sz w:val="19"/>
                <w:szCs w:val="19"/>
              </w:rPr>
              <w:t xml:space="preserve">that is not </w:t>
            </w:r>
            <w:r>
              <w:rPr>
                <w:i/>
                <w:sz w:val="19"/>
                <w:szCs w:val="19"/>
              </w:rPr>
              <w:t>covered by</w:t>
            </w:r>
            <w:r w:rsidRPr="00C20096">
              <w:rPr>
                <w:i/>
                <w:sz w:val="19"/>
                <w:szCs w:val="19"/>
              </w:rPr>
              <w:t xml:space="preserve"> this SAQ</w:t>
            </w:r>
            <w:r>
              <w:rPr>
                <w:i/>
                <w:sz w:val="19"/>
                <w:szCs w:val="19"/>
              </w:rPr>
              <w:t>, consult your acquirer or payment brand about validation for the other channels.</w:t>
            </w:r>
          </w:p>
        </w:tc>
      </w:tr>
    </w:tbl>
    <w:p w14:paraId="72B63390" w14:textId="77777777" w:rsidR="0021344B" w:rsidRDefault="0021344B"/>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0A0" w:firstRow="1" w:lastRow="0" w:firstColumn="1" w:lastColumn="0" w:noHBand="0" w:noVBand="0"/>
      </w:tblPr>
      <w:tblGrid>
        <w:gridCol w:w="4410"/>
        <w:gridCol w:w="4950"/>
      </w:tblGrid>
      <w:tr w:rsidR="00310561" w:rsidRPr="00E309D5" w14:paraId="381E8291" w14:textId="77777777" w:rsidTr="00B10BF9">
        <w:tc>
          <w:tcPr>
            <w:tcW w:w="9360" w:type="dxa"/>
            <w:gridSpan w:val="2"/>
            <w:tcBorders>
              <w:bottom w:val="single" w:sz="4" w:space="0" w:color="808080" w:themeColor="background1" w:themeShade="80"/>
            </w:tcBorders>
            <w:shd w:val="clear" w:color="auto" w:fill="EAF1DD" w:themeFill="background2"/>
          </w:tcPr>
          <w:p w14:paraId="52E50C87" w14:textId="2D1A1B87" w:rsidR="00310561" w:rsidRPr="00E309D5" w:rsidRDefault="00310561" w:rsidP="00413DA7">
            <w:pPr>
              <w:spacing w:before="60" w:after="60"/>
              <w:ind w:left="162"/>
              <w:rPr>
                <w:rFonts w:cs="Arial"/>
                <w:b/>
                <w:bCs/>
              </w:rPr>
            </w:pPr>
            <w:r w:rsidRPr="00E309D5">
              <w:rPr>
                <w:rFonts w:cs="Arial"/>
                <w:b/>
                <w:bCs/>
              </w:rPr>
              <w:lastRenderedPageBreak/>
              <w:t xml:space="preserve">Part 2b. </w:t>
            </w:r>
            <w:r>
              <w:rPr>
                <w:rFonts w:cs="Arial"/>
                <w:b/>
                <w:bCs/>
              </w:rPr>
              <w:t>Description of Payment Card Business</w:t>
            </w:r>
          </w:p>
        </w:tc>
      </w:tr>
      <w:tr w:rsidR="009A48AC" w:rsidRPr="00142475" w14:paraId="6395EFDD" w14:textId="77777777" w:rsidTr="001A2C34">
        <w:tblPrEx>
          <w:tblLook w:val="04A0" w:firstRow="1" w:lastRow="0" w:firstColumn="1" w:lastColumn="0" w:noHBand="0" w:noVBand="1"/>
        </w:tblPrEx>
        <w:tc>
          <w:tcPr>
            <w:tcW w:w="4410" w:type="dxa"/>
            <w:tcBorders>
              <w:right w:val="single" w:sz="4" w:space="0" w:color="808080" w:themeColor="background1" w:themeShade="80"/>
            </w:tcBorders>
            <w:shd w:val="clear" w:color="auto" w:fill="auto"/>
          </w:tcPr>
          <w:p w14:paraId="0583C142" w14:textId="77777777" w:rsidR="009A48AC" w:rsidRPr="00142475" w:rsidRDefault="009A48AC" w:rsidP="001A2C34">
            <w:pPr>
              <w:pStyle w:val="BulletList"/>
              <w:tabs>
                <w:tab w:val="clear" w:pos="1800"/>
                <w:tab w:val="left" w:pos="342"/>
              </w:tabs>
              <w:spacing w:before="40" w:after="40"/>
              <w:rPr>
                <w:sz w:val="20"/>
                <w:szCs w:val="20"/>
              </w:rPr>
            </w:pPr>
            <w:r w:rsidRPr="00142475">
              <w:rPr>
                <w:sz w:val="19"/>
                <w:szCs w:val="19"/>
              </w:rPr>
              <w:t xml:space="preserve">How and in what capacity does your business store, process and/or transmit cardholder data?  </w:t>
            </w:r>
          </w:p>
        </w:tc>
        <w:tc>
          <w:tcPr>
            <w:tcW w:w="4950" w:type="dxa"/>
            <w:tcBorders>
              <w:left w:val="single" w:sz="4" w:space="0" w:color="808080" w:themeColor="background1" w:themeShade="80"/>
            </w:tcBorders>
          </w:tcPr>
          <w:p w14:paraId="2A99A684" w14:textId="77777777" w:rsidR="009A48AC" w:rsidRPr="00142475" w:rsidRDefault="009A48AC" w:rsidP="001A2C34">
            <w:pPr>
              <w:pStyle w:val="BulletList"/>
              <w:tabs>
                <w:tab w:val="clear" w:pos="1800"/>
              </w:tabs>
              <w:spacing w:before="40"/>
              <w:rPr>
                <w:sz w:val="20"/>
                <w:szCs w:val="20"/>
              </w:rPr>
            </w:pPr>
            <w:r w:rsidRPr="00142475">
              <w:rPr>
                <w:sz w:val="19"/>
                <w:szCs w:val="19"/>
              </w:rPr>
              <w:fldChar w:fldCharType="begin">
                <w:ffData>
                  <w:name w:val=""/>
                  <w:enabled/>
                  <w:calcOnExit w:val="0"/>
                  <w:textInput/>
                </w:ffData>
              </w:fldChar>
            </w:r>
            <w:r w:rsidRPr="00142475">
              <w:rPr>
                <w:sz w:val="19"/>
                <w:szCs w:val="19"/>
              </w:rPr>
              <w:instrText xml:space="preserve"> FORMTEXT </w:instrText>
            </w:r>
            <w:r w:rsidRPr="00142475">
              <w:rPr>
                <w:sz w:val="19"/>
                <w:szCs w:val="19"/>
              </w:rPr>
            </w:r>
            <w:r w:rsidRPr="00142475">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sidRPr="00142475">
              <w:rPr>
                <w:sz w:val="19"/>
                <w:szCs w:val="19"/>
              </w:rPr>
              <w:fldChar w:fldCharType="end"/>
            </w:r>
          </w:p>
        </w:tc>
      </w:tr>
    </w:tbl>
    <w:p w14:paraId="0A1FF04B" w14:textId="77777777" w:rsidR="001A2C34" w:rsidRDefault="001A2C34" w:rsidP="001A2C34">
      <w:pPr>
        <w:spacing w:after="0"/>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0A0" w:firstRow="1" w:lastRow="0" w:firstColumn="1" w:lastColumn="0" w:noHBand="0" w:noVBand="0"/>
      </w:tblPr>
      <w:tblGrid>
        <w:gridCol w:w="3510"/>
        <w:gridCol w:w="2070"/>
        <w:gridCol w:w="3773"/>
        <w:gridCol w:w="7"/>
      </w:tblGrid>
      <w:tr w:rsidR="009A48AC" w:rsidRPr="00E309D5" w14:paraId="170ED2C5" w14:textId="77777777" w:rsidTr="00B10BF9">
        <w:tc>
          <w:tcPr>
            <w:tcW w:w="9360" w:type="dxa"/>
            <w:gridSpan w:val="4"/>
            <w:shd w:val="clear" w:color="auto" w:fill="EAF1DD" w:themeFill="background2"/>
          </w:tcPr>
          <w:p w14:paraId="06521C28" w14:textId="5D9ED186" w:rsidR="009A48AC" w:rsidRPr="00E309D5" w:rsidRDefault="009A48AC" w:rsidP="00413DA7">
            <w:pPr>
              <w:spacing w:before="60" w:after="60"/>
              <w:ind w:left="162"/>
              <w:rPr>
                <w:rFonts w:cs="Arial"/>
                <w:b/>
                <w:bCs/>
              </w:rPr>
            </w:pPr>
            <w:r w:rsidRPr="00E309D5">
              <w:rPr>
                <w:rFonts w:cs="Arial"/>
                <w:b/>
                <w:bCs/>
              </w:rPr>
              <w:t>Part 2</w:t>
            </w:r>
            <w:r w:rsidR="00310561">
              <w:rPr>
                <w:rFonts w:cs="Arial"/>
                <w:b/>
                <w:bCs/>
              </w:rPr>
              <w:t>c</w:t>
            </w:r>
            <w:r w:rsidRPr="00E309D5">
              <w:rPr>
                <w:rFonts w:cs="Arial"/>
                <w:b/>
                <w:bCs/>
              </w:rPr>
              <w:t>. Locations</w:t>
            </w:r>
          </w:p>
        </w:tc>
      </w:tr>
      <w:tr w:rsidR="00B10BF9" w:rsidRPr="004B2F34" w14:paraId="6F9F410A" w14:textId="77777777" w:rsidTr="00753D26">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5E940561" w14:textId="789732C1" w:rsidR="00B10BF9" w:rsidRPr="004B2F34" w:rsidRDefault="00B10BF9" w:rsidP="00B429C5">
            <w:pPr>
              <w:keepNext/>
              <w:spacing w:after="60"/>
              <w:rPr>
                <w:rFonts w:cs="Arial"/>
                <w:bCs/>
                <w:sz w:val="19"/>
                <w:szCs w:val="19"/>
              </w:rPr>
            </w:pPr>
            <w:r w:rsidRPr="004B2F34">
              <w:rPr>
                <w:rFonts w:cs="Arial"/>
                <w:bCs/>
                <w:sz w:val="19"/>
                <w:szCs w:val="19"/>
              </w:rPr>
              <w:t xml:space="preserve">List types of facilities </w:t>
            </w:r>
            <w:r w:rsidR="00B429C5" w:rsidRPr="004B2F34">
              <w:rPr>
                <w:rFonts w:cs="Arial"/>
                <w:bCs/>
                <w:sz w:val="19"/>
                <w:szCs w:val="19"/>
              </w:rPr>
              <w:t>(for example, retail outlets, corporate offices, data centers, call centers, etc.)</w:t>
            </w:r>
            <w:r w:rsidRPr="004B2F34">
              <w:rPr>
                <w:rFonts w:cs="Arial"/>
                <w:bCs/>
                <w:sz w:val="19"/>
                <w:szCs w:val="19"/>
              </w:rPr>
              <w:t xml:space="preserve"> and a summary of locations included in the PCI DSS review</w:t>
            </w:r>
            <w:r>
              <w:rPr>
                <w:rFonts w:cs="Arial"/>
                <w:bCs/>
                <w:sz w:val="19"/>
                <w:szCs w:val="19"/>
              </w:rPr>
              <w:t>.</w:t>
            </w:r>
            <w:r w:rsidRPr="004B2F34">
              <w:rPr>
                <w:rFonts w:cs="Arial"/>
                <w:bCs/>
                <w:sz w:val="19"/>
                <w:szCs w:val="19"/>
              </w:rPr>
              <w:t xml:space="preserve"> </w:t>
            </w:r>
          </w:p>
        </w:tc>
      </w:tr>
      <w:tr w:rsidR="00B10BF9" w:rsidRPr="004B2F34" w14:paraId="24B9D3C1" w14:textId="77777777" w:rsidTr="00753D26">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4B8EFE90" w14:textId="77777777" w:rsidR="00B10BF9" w:rsidRPr="004B2F34" w:rsidRDefault="00B10BF9" w:rsidP="00753D26">
            <w:pPr>
              <w:keepNext/>
              <w:spacing w:after="60"/>
              <w:jc w:val="center"/>
              <w:rPr>
                <w:rFonts w:cs="Arial"/>
                <w:b/>
                <w:bCs/>
                <w:sz w:val="18"/>
                <w:szCs w:val="18"/>
              </w:rPr>
            </w:pPr>
            <w:r w:rsidRPr="004B2F34">
              <w:rPr>
                <w:rFonts w:cs="Arial"/>
                <w:b/>
                <w:bCs/>
                <w:sz w:val="18"/>
                <w:szCs w:val="18"/>
              </w:rPr>
              <w:t>Type of facility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47C8C3BD" w14:textId="77777777" w:rsidR="00B10BF9" w:rsidRPr="004B2F34" w:rsidRDefault="00B10BF9" w:rsidP="00753D26">
            <w:pPr>
              <w:keepNext/>
              <w:spacing w:after="60"/>
              <w:jc w:val="center"/>
              <w:rPr>
                <w:rFonts w:cs="Arial"/>
                <w:b/>
                <w:bCs/>
                <w:sz w:val="18"/>
                <w:szCs w:val="18"/>
              </w:rPr>
            </w:pPr>
            <w:r w:rsidRPr="004B2F34">
              <w:rPr>
                <w:rFonts w:cs="Arial"/>
                <w:b/>
                <w:bCs/>
                <w:sz w:val="18"/>
                <w:szCs w:val="18"/>
              </w:rPr>
              <w:t>Number of facilities of this type</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bottom"/>
          </w:tcPr>
          <w:p w14:paraId="7C09F2F0" w14:textId="77777777" w:rsidR="00B10BF9" w:rsidRPr="004B2F34" w:rsidRDefault="00B10BF9" w:rsidP="00753D26">
            <w:pPr>
              <w:keepNext/>
              <w:spacing w:after="60"/>
              <w:jc w:val="center"/>
              <w:rPr>
                <w:rFonts w:cs="Arial"/>
                <w:b/>
                <w:bCs/>
                <w:sz w:val="18"/>
                <w:szCs w:val="18"/>
              </w:rPr>
            </w:pPr>
            <w:r w:rsidRPr="004B2F34">
              <w:rPr>
                <w:rFonts w:cs="Arial"/>
                <w:b/>
                <w:bCs/>
                <w:sz w:val="18"/>
                <w:szCs w:val="18"/>
              </w:rPr>
              <w:t>Location(s) of facility (city, country)</w:t>
            </w:r>
          </w:p>
        </w:tc>
      </w:tr>
      <w:tr w:rsidR="00B10BF9" w:rsidRPr="00C606C4" w14:paraId="7137C062" w14:textId="77777777" w:rsidTr="00D92719">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cPr>
          <w:p w14:paraId="07FD629E" w14:textId="77777777" w:rsidR="00B10BF9" w:rsidRPr="00C606C4" w:rsidRDefault="00B10BF9" w:rsidP="00753D26">
            <w:pPr>
              <w:pStyle w:val="TableText"/>
              <w:rPr>
                <w:i/>
              </w:rPr>
            </w:pPr>
            <w:r w:rsidRPr="00C606C4">
              <w:rPr>
                <w:i/>
              </w:rPr>
              <w:t>Example: Retail outlet</w:t>
            </w:r>
            <w:r>
              <w:rPr>
                <w:i/>
              </w:rPr>
              <w:t>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EBCF029" w14:textId="77777777" w:rsidR="00B10BF9" w:rsidRPr="00C606C4" w:rsidRDefault="00B10BF9" w:rsidP="00753D26">
            <w:pPr>
              <w:pStyle w:val="TableText"/>
              <w:jc w:val="center"/>
              <w:rPr>
                <w:i/>
              </w:rPr>
            </w:pPr>
            <w:r>
              <w:rPr>
                <w:i/>
              </w:rPr>
              <w:t>3</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cPr>
          <w:p w14:paraId="5156278A" w14:textId="261F81DF" w:rsidR="00B10BF9" w:rsidRPr="00C606C4" w:rsidRDefault="00B10BF9" w:rsidP="00753D26">
            <w:pPr>
              <w:pStyle w:val="TableText"/>
              <w:rPr>
                <w:i/>
              </w:rPr>
            </w:pPr>
            <w:r>
              <w:rPr>
                <w:i/>
              </w:rPr>
              <w:t>Boston, MA</w:t>
            </w:r>
            <w:r w:rsidR="00AB6264">
              <w:rPr>
                <w:i/>
              </w:rPr>
              <w:t>, USA</w:t>
            </w:r>
          </w:p>
        </w:tc>
      </w:tr>
      <w:tr w:rsidR="00B10BF9" w:rsidRPr="004B2F34" w14:paraId="3C2CB2ED" w14:textId="77777777" w:rsidTr="00753D26">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DC54FC"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B4F1E1" w14:textId="77777777" w:rsidR="00B10BF9" w:rsidRPr="004B2F34" w:rsidRDefault="00B10BF9" w:rsidP="00753D26">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DB036A3"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B10BF9" w:rsidRPr="004B2F34" w14:paraId="77911F44" w14:textId="77777777" w:rsidTr="00753D26">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9D91248"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9F0203" w14:textId="77777777" w:rsidR="00B10BF9" w:rsidRPr="004B2F34" w:rsidRDefault="00B10BF9" w:rsidP="00753D26">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1D0D38"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B10BF9" w:rsidRPr="004B2F34" w14:paraId="3EEA855F" w14:textId="77777777" w:rsidTr="00753D26">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569728F"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5C9F5C" w14:textId="77777777" w:rsidR="00B10BF9" w:rsidRPr="004B2F34" w:rsidRDefault="00B10BF9" w:rsidP="00753D26">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5A43DE"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B10BF9" w:rsidRPr="004B2F34" w14:paraId="7655DEF9" w14:textId="77777777" w:rsidTr="00753D26">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60B72AA"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3AC5D7" w14:textId="77777777" w:rsidR="00B10BF9" w:rsidRPr="004B2F34" w:rsidRDefault="00B10BF9" w:rsidP="00753D26">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C49A08"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B10BF9" w:rsidRPr="004B2F34" w14:paraId="579040F5" w14:textId="77777777" w:rsidTr="00753D26">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57EDE4"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4E3258" w14:textId="77777777" w:rsidR="00B10BF9" w:rsidRPr="004B2F34" w:rsidRDefault="00B10BF9" w:rsidP="00753D26">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9EE5719"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B10BF9" w:rsidRPr="004B2F34" w14:paraId="36C50893" w14:textId="77777777" w:rsidTr="00753D26">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18DFE7"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528625" w14:textId="77777777" w:rsidR="00B10BF9" w:rsidRPr="004B2F34" w:rsidRDefault="00B10BF9" w:rsidP="00753D26">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DF1227E" w14:textId="77777777" w:rsidR="00B10BF9" w:rsidRPr="004B2F34" w:rsidRDefault="00B10BF9" w:rsidP="00753D26">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bl>
    <w:p w14:paraId="3A5AEA21" w14:textId="77777777" w:rsidR="001A2C34" w:rsidRDefault="001A2C34" w:rsidP="001A2C34">
      <w:pPr>
        <w:spacing w:after="0"/>
      </w:pPr>
    </w:p>
    <w:tbl>
      <w:tblPr>
        <w:tblStyle w:val="TableGrid"/>
        <w:tblW w:w="9450" w:type="dxa"/>
        <w:tblInd w:w="10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ayout w:type="fixed"/>
        <w:tblLook w:val="00A0" w:firstRow="1" w:lastRow="0" w:firstColumn="1" w:lastColumn="0" w:noHBand="0" w:noVBand="0"/>
      </w:tblPr>
      <w:tblGrid>
        <w:gridCol w:w="3510"/>
        <w:gridCol w:w="5940"/>
      </w:tblGrid>
      <w:tr w:rsidR="004C2B76" w:rsidRPr="00464D0E" w14:paraId="1967E105" w14:textId="77777777" w:rsidTr="000307E3">
        <w:trPr>
          <w:trHeight w:val="180"/>
        </w:trPr>
        <w:tc>
          <w:tcPr>
            <w:tcW w:w="9450" w:type="dxa"/>
            <w:gridSpan w:val="2"/>
            <w:shd w:val="clear" w:color="auto" w:fill="EAF1DD" w:themeFill="background2"/>
          </w:tcPr>
          <w:p w14:paraId="4CD4C3C9" w14:textId="667979A0" w:rsidR="004C2B76" w:rsidRPr="00464D0E" w:rsidRDefault="004C2B76" w:rsidP="00310561">
            <w:pPr>
              <w:spacing w:before="60" w:after="60"/>
              <w:ind w:left="162"/>
              <w:rPr>
                <w:rFonts w:cs="Arial"/>
                <w:b/>
                <w:bCs/>
              </w:rPr>
            </w:pPr>
            <w:r w:rsidRPr="00464D0E">
              <w:rPr>
                <w:rFonts w:cs="Arial"/>
                <w:b/>
                <w:bCs/>
              </w:rPr>
              <w:t xml:space="preserve">Part </w:t>
            </w:r>
            <w:r w:rsidR="009E54F0" w:rsidRPr="00464D0E">
              <w:rPr>
                <w:rFonts w:cs="Arial"/>
                <w:b/>
                <w:bCs/>
              </w:rPr>
              <w:t>2</w:t>
            </w:r>
            <w:r w:rsidR="00310561">
              <w:rPr>
                <w:rFonts w:cs="Arial"/>
                <w:b/>
                <w:bCs/>
              </w:rPr>
              <w:t>d</w:t>
            </w:r>
            <w:r w:rsidRPr="00464D0E">
              <w:rPr>
                <w:rFonts w:cs="Arial"/>
                <w:b/>
                <w:bCs/>
              </w:rPr>
              <w:t xml:space="preserve">. </w:t>
            </w:r>
            <w:r w:rsidR="009E54F0">
              <w:rPr>
                <w:rFonts w:cs="Arial"/>
                <w:b/>
                <w:bCs/>
              </w:rPr>
              <w:t>P2PE Solution</w:t>
            </w:r>
          </w:p>
        </w:tc>
      </w:tr>
      <w:tr w:rsidR="004C2B76" w:rsidRPr="00413DA7" w14:paraId="72ECE591" w14:textId="77777777" w:rsidTr="000307E3">
        <w:tc>
          <w:tcPr>
            <w:tcW w:w="9450" w:type="dxa"/>
            <w:gridSpan w:val="2"/>
            <w:tcBorders>
              <w:bottom w:val="single" w:sz="4" w:space="0" w:color="808080" w:themeColor="background1" w:themeShade="80"/>
            </w:tcBorders>
            <w:shd w:val="clear" w:color="auto" w:fill="auto"/>
          </w:tcPr>
          <w:p w14:paraId="41303EFA" w14:textId="0CFAA7FC" w:rsidR="004C2B76" w:rsidRPr="00413DA7" w:rsidRDefault="001D0743" w:rsidP="001D0743">
            <w:pPr>
              <w:spacing w:before="60" w:after="60"/>
              <w:rPr>
                <w:rFonts w:cs="Arial"/>
                <w:bCs/>
                <w:sz w:val="19"/>
                <w:szCs w:val="19"/>
              </w:rPr>
            </w:pPr>
            <w:r w:rsidRPr="00413DA7">
              <w:rPr>
                <w:rFonts w:cs="Arial"/>
                <w:bCs/>
                <w:sz w:val="19"/>
                <w:szCs w:val="19"/>
              </w:rPr>
              <w:t>P</w:t>
            </w:r>
            <w:r w:rsidR="004C2B76" w:rsidRPr="00413DA7">
              <w:rPr>
                <w:rFonts w:cs="Arial"/>
                <w:bCs/>
                <w:sz w:val="19"/>
                <w:szCs w:val="19"/>
              </w:rPr>
              <w:t xml:space="preserve">rovide the following information regarding the validated </w:t>
            </w:r>
            <w:r w:rsidR="007853DC">
              <w:rPr>
                <w:rFonts w:cs="Arial"/>
                <w:bCs/>
                <w:sz w:val="19"/>
                <w:szCs w:val="19"/>
              </w:rPr>
              <w:t xml:space="preserve">PCI </w:t>
            </w:r>
            <w:r w:rsidR="004C2B76" w:rsidRPr="00413DA7">
              <w:rPr>
                <w:rFonts w:cs="Arial"/>
                <w:bCs/>
                <w:sz w:val="19"/>
                <w:szCs w:val="19"/>
              </w:rPr>
              <w:t>P2PE solution your organization uses:</w:t>
            </w:r>
          </w:p>
        </w:tc>
      </w:tr>
      <w:tr w:rsidR="004C2B76" w:rsidRPr="00B13AA8" w14:paraId="0621AD20" w14:textId="77777777" w:rsidTr="000307E3">
        <w:trPr>
          <w:trHeight w:val="369"/>
        </w:trPr>
        <w:tc>
          <w:tcPr>
            <w:tcW w:w="3510" w:type="dxa"/>
            <w:tcBorders>
              <w:right w:val="single" w:sz="4" w:space="0" w:color="808080" w:themeColor="background1" w:themeShade="80"/>
            </w:tcBorders>
          </w:tcPr>
          <w:p w14:paraId="052FE956" w14:textId="77777777" w:rsidR="004C2B76" w:rsidRPr="00813909" w:rsidRDefault="004C2B76" w:rsidP="001C46C3">
            <w:pPr>
              <w:spacing w:before="60" w:after="60"/>
              <w:rPr>
                <w:rFonts w:cs="Arial"/>
                <w:b/>
                <w:bCs/>
                <w:sz w:val="18"/>
                <w:szCs w:val="18"/>
              </w:rPr>
            </w:pPr>
            <w:r w:rsidRPr="00813909">
              <w:rPr>
                <w:rFonts w:cs="Arial"/>
                <w:b/>
                <w:bCs/>
                <w:sz w:val="18"/>
                <w:szCs w:val="18"/>
              </w:rPr>
              <w:t xml:space="preserve">Name of P2PE Solution Provider: </w:t>
            </w:r>
          </w:p>
        </w:tc>
        <w:tc>
          <w:tcPr>
            <w:tcW w:w="5940" w:type="dxa"/>
            <w:tcBorders>
              <w:left w:val="single" w:sz="4" w:space="0" w:color="808080" w:themeColor="background1" w:themeShade="80"/>
            </w:tcBorders>
          </w:tcPr>
          <w:p w14:paraId="1A172CE3" w14:textId="77777777" w:rsidR="004C2B76" w:rsidRPr="00B13AA8" w:rsidRDefault="004C2B76" w:rsidP="001C46C3">
            <w:pPr>
              <w:spacing w:before="60" w:after="60"/>
              <w:rPr>
                <w:rFonts w:cs="Arial"/>
                <w:bCs/>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4C2B76" w:rsidRPr="00B13AA8" w14:paraId="38EC84DB" w14:textId="77777777" w:rsidTr="000307E3">
        <w:trPr>
          <w:trHeight w:val="366"/>
        </w:trPr>
        <w:tc>
          <w:tcPr>
            <w:tcW w:w="3510" w:type="dxa"/>
            <w:tcBorders>
              <w:right w:val="single" w:sz="4" w:space="0" w:color="808080" w:themeColor="background1" w:themeShade="80"/>
            </w:tcBorders>
          </w:tcPr>
          <w:p w14:paraId="54FB61FE" w14:textId="77777777" w:rsidR="004C2B76" w:rsidRPr="00813909" w:rsidRDefault="004C2B76" w:rsidP="001C46C3">
            <w:pPr>
              <w:spacing w:before="60" w:after="60"/>
              <w:rPr>
                <w:rFonts w:cs="Arial"/>
                <w:b/>
                <w:bCs/>
                <w:sz w:val="18"/>
                <w:szCs w:val="18"/>
              </w:rPr>
            </w:pPr>
            <w:r w:rsidRPr="00813909">
              <w:rPr>
                <w:rFonts w:cs="Arial"/>
                <w:b/>
                <w:bCs/>
                <w:sz w:val="18"/>
                <w:szCs w:val="18"/>
              </w:rPr>
              <w:t>Name of P2PE Solution:</w:t>
            </w:r>
          </w:p>
        </w:tc>
        <w:tc>
          <w:tcPr>
            <w:tcW w:w="5940" w:type="dxa"/>
            <w:tcBorders>
              <w:left w:val="single" w:sz="4" w:space="0" w:color="808080" w:themeColor="background1" w:themeShade="80"/>
            </w:tcBorders>
          </w:tcPr>
          <w:p w14:paraId="4AEB1E0C" w14:textId="77777777" w:rsidR="004C2B76" w:rsidRPr="00B13AA8" w:rsidRDefault="004C2B76" w:rsidP="001C46C3">
            <w:pPr>
              <w:spacing w:before="60" w:after="60"/>
              <w:rPr>
                <w:rFonts w:cs="Arial"/>
                <w:bCs/>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4C2B76" w:rsidRPr="00B13AA8" w14:paraId="6F261CB9" w14:textId="77777777" w:rsidTr="000307E3">
        <w:trPr>
          <w:trHeight w:val="366"/>
        </w:trPr>
        <w:tc>
          <w:tcPr>
            <w:tcW w:w="3510" w:type="dxa"/>
            <w:tcBorders>
              <w:right w:val="single" w:sz="4" w:space="0" w:color="808080" w:themeColor="background1" w:themeShade="80"/>
            </w:tcBorders>
          </w:tcPr>
          <w:p w14:paraId="64B19EDF" w14:textId="77777777" w:rsidR="004C2B76" w:rsidRPr="00813909" w:rsidRDefault="004C2B76" w:rsidP="001C46C3">
            <w:pPr>
              <w:spacing w:before="60" w:after="60"/>
              <w:rPr>
                <w:rFonts w:cs="Arial"/>
                <w:b/>
                <w:bCs/>
                <w:sz w:val="18"/>
                <w:szCs w:val="18"/>
              </w:rPr>
            </w:pPr>
            <w:r w:rsidRPr="00813909">
              <w:rPr>
                <w:rFonts w:cs="Arial"/>
                <w:b/>
                <w:bCs/>
                <w:sz w:val="18"/>
                <w:szCs w:val="18"/>
              </w:rPr>
              <w:t>PCI SSC Reference Number</w:t>
            </w:r>
          </w:p>
        </w:tc>
        <w:tc>
          <w:tcPr>
            <w:tcW w:w="5940" w:type="dxa"/>
            <w:tcBorders>
              <w:left w:val="single" w:sz="4" w:space="0" w:color="808080" w:themeColor="background1" w:themeShade="80"/>
            </w:tcBorders>
          </w:tcPr>
          <w:p w14:paraId="0D28BEA3" w14:textId="77777777" w:rsidR="004C2B76" w:rsidRPr="00B13AA8" w:rsidRDefault="004C2B76" w:rsidP="001C46C3">
            <w:pPr>
              <w:spacing w:before="60" w:after="60"/>
              <w:rPr>
                <w:rFonts w:cs="Arial"/>
                <w:bCs/>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4C2B76" w:rsidRPr="00B13AA8" w14:paraId="496679F6" w14:textId="77777777" w:rsidTr="000307E3">
        <w:trPr>
          <w:trHeight w:val="366"/>
        </w:trPr>
        <w:tc>
          <w:tcPr>
            <w:tcW w:w="3510" w:type="dxa"/>
            <w:tcBorders>
              <w:bottom w:val="single" w:sz="4" w:space="0" w:color="A6A6A6"/>
              <w:right w:val="single" w:sz="4" w:space="0" w:color="808080" w:themeColor="background1" w:themeShade="80"/>
            </w:tcBorders>
          </w:tcPr>
          <w:p w14:paraId="2428D72D" w14:textId="6DB50B10" w:rsidR="004C2B76" w:rsidRPr="00813909" w:rsidRDefault="004C2B76" w:rsidP="000307E3">
            <w:pPr>
              <w:spacing w:before="60" w:after="60"/>
              <w:rPr>
                <w:rFonts w:cs="Arial"/>
                <w:b/>
                <w:bCs/>
                <w:sz w:val="18"/>
                <w:szCs w:val="18"/>
              </w:rPr>
            </w:pPr>
            <w:r w:rsidRPr="00813909">
              <w:rPr>
                <w:rFonts w:cs="Arial"/>
                <w:b/>
                <w:bCs/>
                <w:sz w:val="18"/>
                <w:szCs w:val="18"/>
              </w:rPr>
              <w:t xml:space="preserve">Listed P2PE </w:t>
            </w:r>
            <w:r w:rsidR="00617E65">
              <w:rPr>
                <w:rFonts w:cs="Arial"/>
                <w:b/>
                <w:bCs/>
                <w:sz w:val="18"/>
                <w:szCs w:val="18"/>
              </w:rPr>
              <w:t xml:space="preserve">POI </w:t>
            </w:r>
            <w:r w:rsidRPr="00813909">
              <w:rPr>
                <w:rFonts w:cs="Arial"/>
                <w:b/>
                <w:bCs/>
                <w:sz w:val="18"/>
                <w:szCs w:val="18"/>
              </w:rPr>
              <w:t>Devices used by Merchant</w:t>
            </w:r>
            <w:r w:rsidR="000307E3">
              <w:rPr>
                <w:rFonts w:cs="Arial"/>
                <w:b/>
                <w:bCs/>
                <w:sz w:val="18"/>
                <w:szCs w:val="18"/>
              </w:rPr>
              <w:t xml:space="preserve"> (</w:t>
            </w:r>
            <w:r w:rsidR="000307E3" w:rsidRPr="000307E3">
              <w:rPr>
                <w:rFonts w:cs="Arial"/>
                <w:b/>
                <w:bCs/>
                <w:sz w:val="18"/>
                <w:szCs w:val="18"/>
              </w:rPr>
              <w:t>PTS Device Dependencies</w:t>
            </w:r>
            <w:r w:rsidR="000307E3">
              <w:rPr>
                <w:rFonts w:cs="Arial"/>
                <w:b/>
                <w:bCs/>
                <w:sz w:val="18"/>
                <w:szCs w:val="18"/>
              </w:rPr>
              <w:t>)</w:t>
            </w:r>
            <w:r w:rsidRPr="00813909">
              <w:rPr>
                <w:rFonts w:cs="Arial"/>
                <w:b/>
                <w:bCs/>
                <w:sz w:val="18"/>
                <w:szCs w:val="18"/>
              </w:rPr>
              <w:t>:</w:t>
            </w:r>
          </w:p>
        </w:tc>
        <w:tc>
          <w:tcPr>
            <w:tcW w:w="5940" w:type="dxa"/>
            <w:tcBorders>
              <w:left w:val="single" w:sz="4" w:space="0" w:color="808080" w:themeColor="background1" w:themeShade="80"/>
              <w:bottom w:val="single" w:sz="4" w:space="0" w:color="A6A6A6"/>
            </w:tcBorders>
          </w:tcPr>
          <w:p w14:paraId="4DD39776" w14:textId="77777777" w:rsidR="004C2B76" w:rsidRPr="00B13AA8" w:rsidRDefault="004C2B76" w:rsidP="001C46C3">
            <w:pPr>
              <w:spacing w:before="60" w:after="60"/>
              <w:rPr>
                <w:rFonts w:cs="Arial"/>
                <w:bCs/>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bl>
    <w:p w14:paraId="7B61A203" w14:textId="77777777" w:rsidR="001A2C34" w:rsidRDefault="001A2C34" w:rsidP="001A2C34">
      <w:pPr>
        <w:spacing w:after="0"/>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210"/>
        <w:gridCol w:w="2070"/>
        <w:gridCol w:w="1080"/>
      </w:tblGrid>
      <w:tr w:rsidR="009E54F0" w:rsidRPr="00413DA7" w14:paraId="40CAA282" w14:textId="77777777" w:rsidTr="00B10BF9">
        <w:tc>
          <w:tcPr>
            <w:tcW w:w="9360" w:type="dxa"/>
            <w:gridSpan w:val="3"/>
            <w:shd w:val="clear" w:color="C0C0C0" w:fill="EAF1DD" w:themeFill="background2"/>
          </w:tcPr>
          <w:p w14:paraId="6B915083" w14:textId="77777777" w:rsidR="009E54F0" w:rsidRPr="00413DA7" w:rsidRDefault="009E54F0" w:rsidP="00413DA7">
            <w:pPr>
              <w:spacing w:before="60" w:after="60"/>
              <w:ind w:left="162"/>
              <w:rPr>
                <w:rFonts w:cs="Arial"/>
                <w:b/>
                <w:bCs/>
                <w:szCs w:val="20"/>
              </w:rPr>
            </w:pPr>
            <w:r w:rsidRPr="00413DA7">
              <w:rPr>
                <w:rFonts w:cs="Arial"/>
                <w:b/>
                <w:bCs/>
                <w:szCs w:val="20"/>
              </w:rPr>
              <w:t>Part 2</w:t>
            </w:r>
            <w:r w:rsidR="00310561" w:rsidRPr="00413DA7">
              <w:rPr>
                <w:rFonts w:cs="Arial"/>
                <w:b/>
                <w:bCs/>
                <w:szCs w:val="20"/>
              </w:rPr>
              <w:t>e</w:t>
            </w:r>
            <w:r w:rsidRPr="00413DA7">
              <w:rPr>
                <w:rFonts w:cs="Arial"/>
                <w:b/>
                <w:bCs/>
                <w:szCs w:val="20"/>
              </w:rPr>
              <w:t xml:space="preserve">. </w:t>
            </w:r>
            <w:r w:rsidRPr="00413DA7">
              <w:rPr>
                <w:rFonts w:cs="Arial"/>
                <w:b/>
                <w:szCs w:val="20"/>
              </w:rPr>
              <w:t xml:space="preserve">Description of Environment </w:t>
            </w:r>
          </w:p>
        </w:tc>
      </w:tr>
      <w:tr w:rsidR="009E54F0" w:rsidRPr="008147DA" w14:paraId="0667788C" w14:textId="77777777" w:rsidTr="001A2C34">
        <w:tblPrEx>
          <w:tblLook w:val="04A0" w:firstRow="1" w:lastRow="0" w:firstColumn="1" w:lastColumn="0" w:noHBand="0" w:noVBand="1"/>
        </w:tblPrEx>
        <w:tc>
          <w:tcPr>
            <w:tcW w:w="6210" w:type="dxa"/>
            <w:shd w:val="clear" w:color="auto" w:fill="auto"/>
          </w:tcPr>
          <w:p w14:paraId="38C924E0" w14:textId="77777777" w:rsidR="009E54F0" w:rsidRPr="008147DA" w:rsidRDefault="009E54F0" w:rsidP="001C46C3">
            <w:pPr>
              <w:pStyle w:val="BulletList"/>
              <w:tabs>
                <w:tab w:val="clear" w:pos="1800"/>
                <w:tab w:val="left" w:pos="342"/>
              </w:tabs>
              <w:spacing w:before="40" w:after="40"/>
              <w:rPr>
                <w:sz w:val="19"/>
                <w:szCs w:val="19"/>
              </w:rPr>
            </w:pPr>
            <w:r w:rsidRPr="008147DA">
              <w:rPr>
                <w:sz w:val="19"/>
                <w:szCs w:val="19"/>
              </w:rPr>
              <w:t xml:space="preserve">Provide a </w:t>
            </w:r>
            <w:r w:rsidRPr="008147DA">
              <w:rPr>
                <w:b/>
                <w:i/>
                <w:sz w:val="19"/>
                <w:szCs w:val="19"/>
                <w:u w:val="single"/>
              </w:rPr>
              <w:t>high-level</w:t>
            </w:r>
            <w:r w:rsidRPr="008147DA">
              <w:rPr>
                <w:sz w:val="19"/>
                <w:szCs w:val="19"/>
              </w:rPr>
              <w:t xml:space="preserve"> description of the environment covered by this assessment.</w:t>
            </w:r>
          </w:p>
          <w:p w14:paraId="17988270" w14:textId="77777777" w:rsidR="009E54F0" w:rsidRPr="000E0414" w:rsidRDefault="009E54F0" w:rsidP="00753D26">
            <w:pPr>
              <w:pStyle w:val="BulletList"/>
              <w:shd w:val="clear" w:color="auto" w:fill="F2F2F2" w:themeFill="background1" w:themeFillShade="F2"/>
              <w:tabs>
                <w:tab w:val="clear" w:pos="1800"/>
                <w:tab w:val="left" w:pos="342"/>
              </w:tabs>
              <w:spacing w:before="40" w:after="0"/>
              <w:rPr>
                <w:i/>
                <w:sz w:val="19"/>
                <w:szCs w:val="19"/>
              </w:rPr>
            </w:pPr>
            <w:r w:rsidRPr="000E0414">
              <w:rPr>
                <w:i/>
                <w:sz w:val="19"/>
                <w:szCs w:val="19"/>
              </w:rPr>
              <w:t>For example:</w:t>
            </w:r>
          </w:p>
          <w:p w14:paraId="50D0CD17" w14:textId="77777777" w:rsidR="009E54F0" w:rsidRPr="000E0414" w:rsidRDefault="009E54F0" w:rsidP="00753D26">
            <w:pPr>
              <w:pStyle w:val="BulletList"/>
              <w:numPr>
                <w:ilvl w:val="0"/>
                <w:numId w:val="27"/>
              </w:numPr>
              <w:shd w:val="clear" w:color="auto" w:fill="F2F2F2" w:themeFill="background1" w:themeFillShade="F2"/>
              <w:tabs>
                <w:tab w:val="clear" w:pos="1800"/>
              </w:tabs>
              <w:spacing w:before="0" w:after="40"/>
              <w:ind w:left="173" w:hanging="187"/>
              <w:rPr>
                <w:i/>
                <w:sz w:val="19"/>
                <w:szCs w:val="19"/>
              </w:rPr>
            </w:pPr>
            <w:r>
              <w:rPr>
                <w:i/>
                <w:sz w:val="19"/>
                <w:szCs w:val="19"/>
              </w:rPr>
              <w:t>C</w:t>
            </w:r>
            <w:r w:rsidRPr="000E0414">
              <w:rPr>
                <w:i/>
                <w:sz w:val="19"/>
                <w:szCs w:val="19"/>
              </w:rPr>
              <w:t>onnections into and out of the cardholder data environment (CDE).</w:t>
            </w:r>
          </w:p>
          <w:p w14:paraId="7558D35A" w14:textId="77777777" w:rsidR="009E54F0" w:rsidRPr="008147DA" w:rsidRDefault="009E54F0" w:rsidP="00753D26">
            <w:pPr>
              <w:pStyle w:val="BulletList"/>
              <w:numPr>
                <w:ilvl w:val="0"/>
                <w:numId w:val="27"/>
              </w:numPr>
              <w:shd w:val="clear" w:color="auto" w:fill="F2F2F2" w:themeFill="background1" w:themeFillShade="F2"/>
              <w:tabs>
                <w:tab w:val="clear" w:pos="1800"/>
                <w:tab w:val="left" w:pos="612"/>
              </w:tabs>
              <w:spacing w:before="0" w:after="40"/>
              <w:ind w:left="173" w:hanging="187"/>
              <w:rPr>
                <w:sz w:val="19"/>
                <w:szCs w:val="19"/>
              </w:rPr>
            </w:pPr>
            <w:r w:rsidRPr="000E0414">
              <w:rPr>
                <w:i/>
                <w:sz w:val="19"/>
                <w:szCs w:val="19"/>
              </w:rPr>
              <w:t xml:space="preserve">Critical system components within the </w:t>
            </w:r>
            <w:r>
              <w:rPr>
                <w:i/>
                <w:sz w:val="19"/>
                <w:szCs w:val="19"/>
              </w:rPr>
              <w:t>CDE</w:t>
            </w:r>
            <w:r w:rsidRPr="000E0414">
              <w:rPr>
                <w:i/>
                <w:sz w:val="19"/>
                <w:szCs w:val="19"/>
              </w:rPr>
              <w:t xml:space="preserve">, </w:t>
            </w:r>
            <w:r>
              <w:rPr>
                <w:i/>
                <w:sz w:val="19"/>
                <w:szCs w:val="19"/>
              </w:rPr>
              <w:t>such as</w:t>
            </w:r>
            <w:r w:rsidRPr="000E0414">
              <w:rPr>
                <w:i/>
                <w:sz w:val="19"/>
                <w:szCs w:val="19"/>
              </w:rPr>
              <w:t xml:space="preserve"> POS devices, databases, web servers, etc.,</w:t>
            </w:r>
            <w:r>
              <w:rPr>
                <w:i/>
                <w:sz w:val="19"/>
                <w:szCs w:val="19"/>
              </w:rPr>
              <w:t xml:space="preserve"> and any other </w:t>
            </w:r>
            <w:r w:rsidRPr="000E0414">
              <w:rPr>
                <w:i/>
                <w:sz w:val="19"/>
                <w:szCs w:val="19"/>
              </w:rPr>
              <w:t>necessary payment components</w:t>
            </w:r>
            <w:r>
              <w:rPr>
                <w:i/>
                <w:sz w:val="19"/>
                <w:szCs w:val="19"/>
              </w:rPr>
              <w:t>,</w:t>
            </w:r>
            <w:r w:rsidRPr="000E0414">
              <w:rPr>
                <w:i/>
                <w:sz w:val="19"/>
                <w:szCs w:val="19"/>
              </w:rPr>
              <w:t xml:space="preserve"> as applicable.</w:t>
            </w:r>
          </w:p>
        </w:tc>
        <w:tc>
          <w:tcPr>
            <w:tcW w:w="3150" w:type="dxa"/>
            <w:gridSpan w:val="2"/>
            <w:shd w:val="clear" w:color="auto" w:fill="auto"/>
          </w:tcPr>
          <w:p w14:paraId="6BB12864" w14:textId="77777777" w:rsidR="009E54F0" w:rsidRPr="008147DA" w:rsidRDefault="009E54F0" w:rsidP="001C46C3">
            <w:pPr>
              <w:pStyle w:val="BulletList"/>
              <w:tabs>
                <w:tab w:val="clear" w:pos="1800"/>
                <w:tab w:val="left" w:pos="709"/>
              </w:tabs>
              <w:spacing w:before="40"/>
              <w:jc w:val="both"/>
              <w:rPr>
                <w:sz w:val="19"/>
                <w:szCs w:val="19"/>
              </w:rPr>
            </w:pPr>
            <w:r w:rsidRPr="008147DA">
              <w:rPr>
                <w:sz w:val="19"/>
                <w:szCs w:val="19"/>
              </w:rPr>
              <w:fldChar w:fldCharType="begin">
                <w:ffData>
                  <w:name w:val="Text3"/>
                  <w:enabled/>
                  <w:calcOnExit w:val="0"/>
                  <w:textInput/>
                </w:ffData>
              </w:fldChar>
            </w:r>
            <w:r w:rsidRPr="008147DA">
              <w:rPr>
                <w:sz w:val="19"/>
                <w:szCs w:val="19"/>
              </w:rPr>
              <w:instrText xml:space="preserve"> FORMTEXT </w:instrText>
            </w:r>
            <w:r w:rsidRPr="008147DA">
              <w:rPr>
                <w:sz w:val="19"/>
                <w:szCs w:val="19"/>
              </w:rPr>
            </w:r>
            <w:r w:rsidRPr="008147DA">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sidRPr="008147DA">
              <w:rPr>
                <w:sz w:val="19"/>
                <w:szCs w:val="19"/>
              </w:rPr>
              <w:fldChar w:fldCharType="end"/>
            </w:r>
          </w:p>
        </w:tc>
      </w:tr>
      <w:tr w:rsidR="009E54F0" w:rsidRPr="00BA32E0" w14:paraId="33AC8D40" w14:textId="77777777" w:rsidTr="00413DA7">
        <w:tblPrEx>
          <w:tblLook w:val="04A0" w:firstRow="1" w:lastRow="0" w:firstColumn="1" w:lastColumn="0" w:noHBand="0" w:noVBand="1"/>
        </w:tblPrEx>
        <w:tc>
          <w:tcPr>
            <w:tcW w:w="8280" w:type="dxa"/>
            <w:gridSpan w:val="2"/>
            <w:shd w:val="clear" w:color="auto" w:fill="auto"/>
          </w:tcPr>
          <w:p w14:paraId="4A883BD8" w14:textId="77777777" w:rsidR="009E54F0" w:rsidRPr="00BA32E0" w:rsidRDefault="009E54F0" w:rsidP="001C46C3">
            <w:pPr>
              <w:pStyle w:val="numberlist"/>
              <w:spacing w:before="40" w:after="40"/>
              <w:ind w:left="0" w:firstLine="0"/>
              <w:rPr>
                <w:b w:val="0"/>
                <w:bCs/>
                <w:sz w:val="19"/>
                <w:szCs w:val="19"/>
              </w:rPr>
            </w:pPr>
            <w:r w:rsidRPr="00BA32E0">
              <w:rPr>
                <w:b w:val="0"/>
                <w:bCs/>
                <w:sz w:val="19"/>
                <w:szCs w:val="19"/>
              </w:rPr>
              <w:t xml:space="preserve">Does your business use network segmentation to affect the scope of your PCI DSS environment? </w:t>
            </w:r>
          </w:p>
          <w:p w14:paraId="676CB504" w14:textId="77777777" w:rsidR="009E54F0" w:rsidRPr="00BA32E0" w:rsidRDefault="009E54F0" w:rsidP="001C46C3">
            <w:pPr>
              <w:pStyle w:val="numberlist"/>
              <w:spacing w:before="40" w:after="40"/>
              <w:ind w:left="0" w:firstLine="0"/>
              <w:rPr>
                <w:b w:val="0"/>
                <w:bCs/>
                <w:sz w:val="19"/>
                <w:szCs w:val="19"/>
              </w:rPr>
            </w:pPr>
            <w:r w:rsidRPr="00BA32E0">
              <w:rPr>
                <w:b w:val="0"/>
                <w:bCs/>
                <w:i/>
                <w:sz w:val="19"/>
                <w:szCs w:val="19"/>
              </w:rPr>
              <w:t xml:space="preserve">(Refer to Network Segmentation section of PCI DSS for guidance on network segmentation) </w:t>
            </w:r>
          </w:p>
        </w:tc>
        <w:tc>
          <w:tcPr>
            <w:tcW w:w="1080" w:type="dxa"/>
            <w:shd w:val="clear" w:color="auto" w:fill="auto"/>
            <w:vAlign w:val="center"/>
          </w:tcPr>
          <w:p w14:paraId="50695BB4" w14:textId="77777777" w:rsidR="00E24184" w:rsidRDefault="009E54F0" w:rsidP="00413DA7">
            <w:pPr>
              <w:pStyle w:val="BulletList"/>
              <w:tabs>
                <w:tab w:val="clear" w:pos="1800"/>
                <w:tab w:val="left" w:pos="709"/>
              </w:tabs>
              <w:spacing w:before="40" w:after="60"/>
              <w:rPr>
                <w:bCs/>
                <w:sz w:val="19"/>
                <w:szCs w:val="19"/>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3C3C43">
              <w:rPr>
                <w:bCs/>
                <w:sz w:val="19"/>
                <w:szCs w:val="19"/>
              </w:rPr>
            </w:r>
            <w:r w:rsidR="003C3C43">
              <w:rPr>
                <w:bCs/>
                <w:sz w:val="19"/>
                <w:szCs w:val="19"/>
              </w:rPr>
              <w:fldChar w:fldCharType="separate"/>
            </w:r>
            <w:r w:rsidRPr="00BA32E0">
              <w:rPr>
                <w:bCs/>
                <w:sz w:val="19"/>
                <w:szCs w:val="19"/>
              </w:rPr>
              <w:fldChar w:fldCharType="end"/>
            </w:r>
            <w:r w:rsidRPr="00BA32E0">
              <w:rPr>
                <w:bCs/>
                <w:sz w:val="19"/>
                <w:szCs w:val="19"/>
              </w:rPr>
              <w:t xml:space="preserve"> Yes</w:t>
            </w:r>
          </w:p>
          <w:p w14:paraId="74EFEEE4" w14:textId="77777777" w:rsidR="009E54F0" w:rsidRPr="00BA32E0" w:rsidRDefault="009E54F0" w:rsidP="00413DA7">
            <w:pPr>
              <w:pStyle w:val="BulletList"/>
              <w:tabs>
                <w:tab w:val="clear" w:pos="1800"/>
                <w:tab w:val="left" w:pos="709"/>
              </w:tabs>
              <w:spacing w:before="40"/>
              <w:rPr>
                <w:sz w:val="19"/>
                <w:szCs w:val="19"/>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3C3C43">
              <w:rPr>
                <w:bCs/>
                <w:sz w:val="19"/>
                <w:szCs w:val="19"/>
              </w:rPr>
            </w:r>
            <w:r w:rsidR="003C3C43">
              <w:rPr>
                <w:bCs/>
                <w:sz w:val="19"/>
                <w:szCs w:val="19"/>
              </w:rPr>
              <w:fldChar w:fldCharType="separate"/>
            </w:r>
            <w:r w:rsidRPr="00BA32E0">
              <w:rPr>
                <w:bCs/>
                <w:sz w:val="19"/>
                <w:szCs w:val="19"/>
              </w:rPr>
              <w:fldChar w:fldCharType="end"/>
            </w:r>
            <w:r w:rsidRPr="00BA32E0">
              <w:rPr>
                <w:bCs/>
                <w:sz w:val="19"/>
                <w:szCs w:val="19"/>
              </w:rPr>
              <w:t xml:space="preserve"> No</w:t>
            </w:r>
          </w:p>
        </w:tc>
      </w:tr>
    </w:tbl>
    <w:p w14:paraId="7DB3A3CB" w14:textId="77777777" w:rsidR="001A2C34" w:rsidRDefault="001A2C34" w:rsidP="001A2C34">
      <w:pPr>
        <w:spacing w:after="0"/>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680"/>
        <w:gridCol w:w="3600"/>
        <w:gridCol w:w="1080"/>
      </w:tblGrid>
      <w:tr w:rsidR="00BE7F78" w:rsidRPr="00125D5D" w14:paraId="57865544" w14:textId="77777777" w:rsidTr="00B10BF9">
        <w:tc>
          <w:tcPr>
            <w:tcW w:w="9360" w:type="dxa"/>
            <w:gridSpan w:val="3"/>
            <w:shd w:val="clear" w:color="auto" w:fill="EAF1DD" w:themeFill="background2"/>
          </w:tcPr>
          <w:p w14:paraId="6F9F90E3" w14:textId="77777777" w:rsidR="00BE7F78" w:rsidRPr="0001532E" w:rsidRDefault="00BE7F78" w:rsidP="00413DA7">
            <w:pPr>
              <w:keepNext/>
              <w:spacing w:before="60" w:after="60"/>
              <w:ind w:left="162"/>
              <w:rPr>
                <w:rFonts w:cs="Arial"/>
                <w:b/>
                <w:bCs/>
              </w:rPr>
            </w:pPr>
            <w:r w:rsidRPr="0001532E">
              <w:rPr>
                <w:rFonts w:cs="Arial"/>
                <w:b/>
                <w:bCs/>
              </w:rPr>
              <w:lastRenderedPageBreak/>
              <w:t>Part 2</w:t>
            </w:r>
            <w:r w:rsidR="00310561">
              <w:rPr>
                <w:rFonts w:cs="Arial"/>
                <w:b/>
                <w:bCs/>
              </w:rPr>
              <w:t>f</w:t>
            </w:r>
            <w:r w:rsidRPr="0001532E">
              <w:rPr>
                <w:rFonts w:cs="Arial"/>
                <w:b/>
                <w:bCs/>
              </w:rPr>
              <w:t xml:space="preserve">. </w:t>
            </w:r>
            <w:r>
              <w:rPr>
                <w:rFonts w:cs="Arial"/>
                <w:b/>
                <w:bCs/>
              </w:rPr>
              <w:t>Third-Party Service Providers</w:t>
            </w:r>
          </w:p>
        </w:tc>
      </w:tr>
      <w:tr w:rsidR="001A2C34" w:rsidRPr="00C822EA" w14:paraId="4BF2D9EF" w14:textId="77777777" w:rsidTr="00AF7555">
        <w:tblPrEx>
          <w:tblLook w:val="00A0" w:firstRow="1" w:lastRow="0" w:firstColumn="1" w:lastColumn="0" w:noHBand="0" w:noVBand="0"/>
        </w:tblPrEx>
        <w:trPr>
          <w:trHeight w:val="426"/>
        </w:trPr>
        <w:tc>
          <w:tcPr>
            <w:tcW w:w="8280" w:type="dxa"/>
            <w:gridSpan w:val="2"/>
          </w:tcPr>
          <w:p w14:paraId="5781F4D5" w14:textId="77777777" w:rsidR="001A2C34" w:rsidRDefault="001A2C34" w:rsidP="00413DA7">
            <w:pPr>
              <w:keepNext/>
              <w:spacing w:before="60" w:after="60"/>
              <w:rPr>
                <w:rFonts w:cs="Arial"/>
                <w:sz w:val="19"/>
                <w:szCs w:val="19"/>
              </w:rPr>
            </w:pPr>
            <w:r w:rsidRPr="00C822EA">
              <w:rPr>
                <w:rFonts w:cs="Arial"/>
                <w:sz w:val="19"/>
                <w:szCs w:val="19"/>
              </w:rPr>
              <w:t xml:space="preserve">Does your company </w:t>
            </w:r>
            <w:r>
              <w:rPr>
                <w:rFonts w:cs="Arial"/>
                <w:sz w:val="19"/>
                <w:szCs w:val="19"/>
              </w:rPr>
              <w:t xml:space="preserve">share cardholder data </w:t>
            </w:r>
            <w:r w:rsidRPr="00C822EA">
              <w:rPr>
                <w:rFonts w:cs="Arial"/>
                <w:sz w:val="19"/>
                <w:szCs w:val="19"/>
              </w:rPr>
              <w:t xml:space="preserve">with </w:t>
            </w:r>
            <w:r>
              <w:rPr>
                <w:rFonts w:cs="Arial"/>
                <w:sz w:val="19"/>
                <w:szCs w:val="19"/>
              </w:rPr>
              <w:t xml:space="preserve">any </w:t>
            </w:r>
            <w:r w:rsidRPr="00C822EA">
              <w:rPr>
                <w:rFonts w:cs="Arial"/>
                <w:sz w:val="19"/>
                <w:szCs w:val="19"/>
              </w:rPr>
              <w:t xml:space="preserve">third-party </w:t>
            </w:r>
            <w:r>
              <w:rPr>
                <w:rFonts w:cs="Arial"/>
                <w:sz w:val="19"/>
                <w:szCs w:val="19"/>
              </w:rPr>
              <w:t xml:space="preserve">service providers </w:t>
            </w:r>
            <w:r w:rsidRPr="00C822EA">
              <w:rPr>
                <w:rFonts w:cs="Arial"/>
                <w:sz w:val="19"/>
                <w:szCs w:val="19"/>
              </w:rPr>
              <w:t>(for example, gateways, airline booking agents, loyalty program agents, etc.)?</w:t>
            </w:r>
          </w:p>
          <w:p w14:paraId="2F9A7522" w14:textId="77777777" w:rsidR="001A2C34" w:rsidRPr="00BE7F78" w:rsidRDefault="001A2C34" w:rsidP="00413DA7">
            <w:pPr>
              <w:keepNext/>
              <w:spacing w:before="60" w:after="60"/>
              <w:rPr>
                <w:rFonts w:cs="Arial"/>
                <w:b/>
                <w:i/>
                <w:sz w:val="19"/>
                <w:szCs w:val="19"/>
              </w:rPr>
            </w:pPr>
            <w:r>
              <w:rPr>
                <w:rFonts w:cs="Arial"/>
                <w:b/>
                <w:i/>
                <w:sz w:val="19"/>
                <w:szCs w:val="19"/>
              </w:rPr>
              <w:t>If Yes:</w:t>
            </w:r>
          </w:p>
        </w:tc>
        <w:tc>
          <w:tcPr>
            <w:tcW w:w="1080" w:type="dxa"/>
            <w:shd w:val="clear" w:color="auto" w:fill="auto"/>
            <w:vAlign w:val="center"/>
          </w:tcPr>
          <w:p w14:paraId="538C6674" w14:textId="77777777" w:rsidR="001A2C34" w:rsidRPr="00AF7555" w:rsidRDefault="001A2C34" w:rsidP="00413DA7">
            <w:pPr>
              <w:keepNext/>
              <w:spacing w:before="80" w:after="80" w:line="264" w:lineRule="auto"/>
              <w:rPr>
                <w:rFonts w:cs="Arial"/>
                <w:bCs/>
                <w:sz w:val="19"/>
                <w:szCs w:val="19"/>
              </w:rPr>
            </w:pPr>
            <w:r w:rsidRPr="00C822EA">
              <w:rPr>
                <w:rFonts w:cs="Arial"/>
                <w:sz w:val="19"/>
                <w:szCs w:val="19"/>
              </w:rPr>
              <w:fldChar w:fldCharType="begin">
                <w:ffData>
                  <w:name w:val="Check1"/>
                  <w:enabled/>
                  <w:calcOnExit w:val="0"/>
                  <w:checkBox>
                    <w:sizeAuto/>
                    <w:default w:val="0"/>
                    <w:checked w:val="0"/>
                  </w:checkBox>
                </w:ffData>
              </w:fldChar>
            </w:r>
            <w:r w:rsidRPr="00C822EA">
              <w:rPr>
                <w:rFonts w:cs="Arial"/>
                <w:sz w:val="19"/>
                <w:szCs w:val="19"/>
              </w:rPr>
              <w:instrText xml:space="preserve"> FORMCHECKBOX </w:instrText>
            </w:r>
            <w:r w:rsidR="003C3C43">
              <w:rPr>
                <w:rFonts w:cs="Arial"/>
                <w:sz w:val="19"/>
                <w:szCs w:val="19"/>
              </w:rPr>
            </w:r>
            <w:r w:rsidR="003C3C43">
              <w:rPr>
                <w:rFonts w:cs="Arial"/>
                <w:sz w:val="19"/>
                <w:szCs w:val="19"/>
              </w:rPr>
              <w:fldChar w:fldCharType="separate"/>
            </w:r>
            <w:r w:rsidRPr="00C822EA">
              <w:rPr>
                <w:rFonts w:cs="Arial"/>
                <w:sz w:val="19"/>
                <w:szCs w:val="19"/>
              </w:rPr>
              <w:fldChar w:fldCharType="end"/>
            </w:r>
            <w:r w:rsidRPr="00C822EA">
              <w:rPr>
                <w:rFonts w:eastAsia="Arial Unicode MS" w:cs="Arial"/>
                <w:sz w:val="19"/>
                <w:szCs w:val="19"/>
              </w:rPr>
              <w:t xml:space="preserve"> </w:t>
            </w:r>
            <w:r w:rsidRPr="00C822EA">
              <w:rPr>
                <w:rFonts w:cs="Arial"/>
                <w:sz w:val="19"/>
                <w:szCs w:val="19"/>
              </w:rPr>
              <w:t>Ye</w:t>
            </w:r>
            <w:r w:rsidRPr="00AF7555">
              <w:rPr>
                <w:rFonts w:cs="Arial"/>
                <w:bCs/>
                <w:sz w:val="19"/>
                <w:szCs w:val="19"/>
              </w:rPr>
              <w:t>s</w:t>
            </w:r>
          </w:p>
          <w:p w14:paraId="4C434675" w14:textId="77777777" w:rsidR="001A2C34" w:rsidRPr="00C822EA" w:rsidRDefault="001A2C34" w:rsidP="00413DA7">
            <w:pPr>
              <w:keepNext/>
              <w:spacing w:before="80" w:after="80" w:line="264" w:lineRule="auto"/>
              <w:rPr>
                <w:rFonts w:cs="Arial"/>
                <w:sz w:val="19"/>
                <w:szCs w:val="19"/>
              </w:rPr>
            </w:pPr>
            <w:r w:rsidRPr="00AF7555">
              <w:rPr>
                <w:rFonts w:cs="Arial"/>
                <w:bCs/>
                <w:sz w:val="19"/>
                <w:szCs w:val="19"/>
              </w:rPr>
              <w:fldChar w:fldCharType="begin">
                <w:ffData>
                  <w:name w:val="Check1"/>
                  <w:enabled/>
                  <w:calcOnExit w:val="0"/>
                  <w:checkBox>
                    <w:sizeAuto/>
                    <w:default w:val="0"/>
                  </w:checkBox>
                </w:ffData>
              </w:fldChar>
            </w:r>
            <w:r w:rsidRPr="00AF7555">
              <w:rPr>
                <w:rFonts w:cs="Arial"/>
                <w:bCs/>
                <w:sz w:val="19"/>
                <w:szCs w:val="19"/>
              </w:rPr>
              <w:instrText xml:space="preserve"> FORMCHECKBOX </w:instrText>
            </w:r>
            <w:r w:rsidR="003C3C43">
              <w:rPr>
                <w:rFonts w:cs="Arial"/>
                <w:bCs/>
                <w:sz w:val="19"/>
                <w:szCs w:val="19"/>
              </w:rPr>
            </w:r>
            <w:r w:rsidR="003C3C43">
              <w:rPr>
                <w:rFonts w:cs="Arial"/>
                <w:bCs/>
                <w:sz w:val="19"/>
                <w:szCs w:val="19"/>
              </w:rPr>
              <w:fldChar w:fldCharType="separate"/>
            </w:r>
            <w:r w:rsidRPr="00AF7555">
              <w:rPr>
                <w:rFonts w:cs="Arial"/>
                <w:bCs/>
                <w:sz w:val="19"/>
                <w:szCs w:val="19"/>
              </w:rPr>
              <w:fldChar w:fldCharType="end"/>
            </w:r>
            <w:r w:rsidRPr="00AF7555">
              <w:rPr>
                <w:rFonts w:cs="Arial"/>
                <w:bCs/>
                <w:sz w:val="19"/>
                <w:szCs w:val="19"/>
              </w:rPr>
              <w:t xml:space="preserve"> No</w:t>
            </w:r>
          </w:p>
        </w:tc>
      </w:tr>
      <w:tr w:rsidR="00BE7F78" w:rsidRPr="00AF7555" w14:paraId="03602747" w14:textId="77777777" w:rsidTr="00753D26">
        <w:tblPrEx>
          <w:tblLook w:val="00A0" w:firstRow="1" w:lastRow="0" w:firstColumn="1" w:lastColumn="0" w:noHBand="0" w:noVBand="0"/>
        </w:tblPrEx>
        <w:trPr>
          <w:cantSplit/>
        </w:trPr>
        <w:tc>
          <w:tcPr>
            <w:tcW w:w="4680" w:type="dxa"/>
            <w:shd w:val="clear" w:color="auto" w:fill="F2F2F2" w:themeFill="background1" w:themeFillShade="F2"/>
          </w:tcPr>
          <w:p w14:paraId="3E9F8116" w14:textId="77777777" w:rsidR="00BE7F78" w:rsidRPr="00AF7555" w:rsidRDefault="00BE7F78" w:rsidP="00413DA7">
            <w:pPr>
              <w:pStyle w:val="BulletList"/>
              <w:keepNext/>
              <w:tabs>
                <w:tab w:val="clear" w:pos="1800"/>
                <w:tab w:val="left" w:pos="342"/>
              </w:tabs>
              <w:spacing w:before="40" w:after="40"/>
              <w:rPr>
                <w:b/>
                <w:sz w:val="19"/>
                <w:szCs w:val="19"/>
              </w:rPr>
            </w:pPr>
            <w:r w:rsidRPr="00AF7555">
              <w:rPr>
                <w:b/>
                <w:sz w:val="19"/>
                <w:szCs w:val="19"/>
              </w:rPr>
              <w:t>Name of service provider:</w:t>
            </w:r>
          </w:p>
        </w:tc>
        <w:tc>
          <w:tcPr>
            <w:tcW w:w="4680" w:type="dxa"/>
            <w:gridSpan w:val="2"/>
            <w:shd w:val="clear" w:color="auto" w:fill="F2F2F2" w:themeFill="background1" w:themeFillShade="F2"/>
          </w:tcPr>
          <w:p w14:paraId="08280BFA" w14:textId="77777777" w:rsidR="00BE7F78" w:rsidRPr="00AF7555" w:rsidRDefault="00BE7F78" w:rsidP="00413DA7">
            <w:pPr>
              <w:pStyle w:val="BulletList"/>
              <w:keepNext/>
              <w:tabs>
                <w:tab w:val="clear" w:pos="1800"/>
                <w:tab w:val="left" w:pos="342"/>
              </w:tabs>
              <w:spacing w:before="40" w:after="40"/>
              <w:rPr>
                <w:b/>
                <w:sz w:val="19"/>
                <w:szCs w:val="19"/>
              </w:rPr>
            </w:pPr>
            <w:r w:rsidRPr="00AF7555">
              <w:rPr>
                <w:b/>
                <w:sz w:val="19"/>
                <w:szCs w:val="19"/>
              </w:rPr>
              <w:t>Description of services provided:</w:t>
            </w:r>
          </w:p>
        </w:tc>
      </w:tr>
      <w:tr w:rsidR="00BE7F78" w:rsidRPr="00BE7F78" w14:paraId="47E8F49C" w14:textId="77777777" w:rsidTr="001A2C34">
        <w:tblPrEx>
          <w:tblLook w:val="00A0" w:firstRow="1" w:lastRow="0" w:firstColumn="1" w:lastColumn="0" w:noHBand="0" w:noVBand="0"/>
        </w:tblPrEx>
        <w:tc>
          <w:tcPr>
            <w:tcW w:w="4680" w:type="dxa"/>
          </w:tcPr>
          <w:p w14:paraId="1ACF7DC7" w14:textId="77777777" w:rsidR="00BE7F78" w:rsidRPr="00BE7F78" w:rsidRDefault="00BE7F78" w:rsidP="00BE7F78">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c>
          <w:tcPr>
            <w:tcW w:w="4680" w:type="dxa"/>
            <w:gridSpan w:val="2"/>
          </w:tcPr>
          <w:p w14:paraId="2518EA80" w14:textId="77777777" w:rsidR="00BE7F78" w:rsidRPr="00BE7F78" w:rsidRDefault="00BE7F78" w:rsidP="00BE7F78">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r>
      <w:tr w:rsidR="00BE7F78" w:rsidRPr="00BE7F78" w14:paraId="2B108C80" w14:textId="77777777" w:rsidTr="001A2C34">
        <w:tblPrEx>
          <w:tblLook w:val="00A0" w:firstRow="1" w:lastRow="0" w:firstColumn="1" w:lastColumn="0" w:noHBand="0" w:noVBand="0"/>
        </w:tblPrEx>
        <w:trPr>
          <w:trHeight w:val="98"/>
        </w:trPr>
        <w:tc>
          <w:tcPr>
            <w:tcW w:w="4680" w:type="dxa"/>
          </w:tcPr>
          <w:p w14:paraId="4EFCE2C8" w14:textId="77777777" w:rsidR="00BE7F78" w:rsidRPr="00BE7F78" w:rsidRDefault="00BE7F78" w:rsidP="00BE7F78">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c>
          <w:tcPr>
            <w:tcW w:w="4680" w:type="dxa"/>
            <w:gridSpan w:val="2"/>
          </w:tcPr>
          <w:p w14:paraId="5694F1E4" w14:textId="77777777" w:rsidR="00BE7F78" w:rsidRPr="00BE7F78" w:rsidRDefault="00BE7F78" w:rsidP="00BE7F78">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r>
      <w:tr w:rsidR="00BE6AF3" w:rsidRPr="00BE7F78" w14:paraId="4FAD0DF3" w14:textId="77777777" w:rsidTr="001A2C34">
        <w:tblPrEx>
          <w:tblLook w:val="00A0" w:firstRow="1" w:lastRow="0" w:firstColumn="1" w:lastColumn="0" w:noHBand="0" w:noVBand="0"/>
        </w:tblPrEx>
        <w:tc>
          <w:tcPr>
            <w:tcW w:w="4680" w:type="dxa"/>
          </w:tcPr>
          <w:p w14:paraId="34EAC7B8" w14:textId="77777777" w:rsidR="00BE6AF3" w:rsidRPr="00BE7F78" w:rsidRDefault="00BE6AF3" w:rsidP="002B4E0D">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c>
          <w:tcPr>
            <w:tcW w:w="4680" w:type="dxa"/>
            <w:gridSpan w:val="2"/>
          </w:tcPr>
          <w:p w14:paraId="2DFCA0AE" w14:textId="77777777" w:rsidR="00BE6AF3" w:rsidRPr="00BE7F78" w:rsidRDefault="00BE6AF3" w:rsidP="002B4E0D">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r>
      <w:tr w:rsidR="00BE6AF3" w:rsidRPr="00BE7F78" w14:paraId="1C0B674A" w14:textId="77777777" w:rsidTr="001A2C34">
        <w:tblPrEx>
          <w:tblLook w:val="00A0" w:firstRow="1" w:lastRow="0" w:firstColumn="1" w:lastColumn="0" w:noHBand="0" w:noVBand="0"/>
        </w:tblPrEx>
        <w:tc>
          <w:tcPr>
            <w:tcW w:w="4680" w:type="dxa"/>
          </w:tcPr>
          <w:p w14:paraId="3CFCFBD8" w14:textId="77777777" w:rsidR="00BE6AF3" w:rsidRPr="00BE7F78" w:rsidRDefault="00BE6AF3" w:rsidP="002B4E0D">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c>
          <w:tcPr>
            <w:tcW w:w="4680" w:type="dxa"/>
            <w:gridSpan w:val="2"/>
          </w:tcPr>
          <w:p w14:paraId="50565BC5" w14:textId="77777777" w:rsidR="00BE6AF3" w:rsidRPr="00BE7F78" w:rsidRDefault="00BE6AF3" w:rsidP="002B4E0D">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r>
      <w:tr w:rsidR="00BE6AF3" w:rsidRPr="00BE7F78" w14:paraId="770DE084" w14:textId="77777777" w:rsidTr="001A2C34">
        <w:tblPrEx>
          <w:tblLook w:val="00A0" w:firstRow="1" w:lastRow="0" w:firstColumn="1" w:lastColumn="0" w:noHBand="0" w:noVBand="0"/>
        </w:tblPrEx>
        <w:tc>
          <w:tcPr>
            <w:tcW w:w="4680" w:type="dxa"/>
          </w:tcPr>
          <w:p w14:paraId="7C8649BC" w14:textId="77777777" w:rsidR="00BE6AF3" w:rsidRPr="00BE7F78" w:rsidRDefault="00BE6AF3" w:rsidP="002B4E0D">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c>
          <w:tcPr>
            <w:tcW w:w="4680" w:type="dxa"/>
            <w:gridSpan w:val="2"/>
          </w:tcPr>
          <w:p w14:paraId="46C7B8EB" w14:textId="77777777" w:rsidR="00BE6AF3" w:rsidRPr="00BE7F78" w:rsidRDefault="00BE6AF3" w:rsidP="002B4E0D">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r>
      <w:tr w:rsidR="00BE7F78" w:rsidRPr="00BE7F78" w14:paraId="489861E0" w14:textId="77777777" w:rsidTr="001A2C34">
        <w:tblPrEx>
          <w:tblLook w:val="00A0" w:firstRow="1" w:lastRow="0" w:firstColumn="1" w:lastColumn="0" w:noHBand="0" w:noVBand="0"/>
        </w:tblPrEx>
        <w:tc>
          <w:tcPr>
            <w:tcW w:w="4680" w:type="dxa"/>
          </w:tcPr>
          <w:p w14:paraId="6A6B1D4A" w14:textId="77777777" w:rsidR="00BE7F78" w:rsidRPr="00BE7F78" w:rsidRDefault="00BE7F78" w:rsidP="00BE7F78">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c>
          <w:tcPr>
            <w:tcW w:w="4680" w:type="dxa"/>
            <w:gridSpan w:val="2"/>
          </w:tcPr>
          <w:p w14:paraId="2A4F8B1B" w14:textId="77777777" w:rsidR="00BE7F78" w:rsidRPr="00BE7F78" w:rsidRDefault="00BE7F78" w:rsidP="00BE7F78">
            <w:pPr>
              <w:pStyle w:val="BulletList"/>
              <w:tabs>
                <w:tab w:val="clear" w:pos="1800"/>
                <w:tab w:val="left" w:pos="342"/>
              </w:tabs>
              <w:spacing w:before="40" w:after="40"/>
              <w:rPr>
                <w:sz w:val="19"/>
                <w:szCs w:val="19"/>
              </w:rPr>
            </w:pPr>
            <w:r w:rsidRPr="00BE7F78">
              <w:rPr>
                <w:sz w:val="19"/>
                <w:szCs w:val="19"/>
              </w:rPr>
              <w:fldChar w:fldCharType="begin">
                <w:ffData>
                  <w:name w:val="Text22"/>
                  <w:enabled/>
                  <w:calcOnExit w:val="0"/>
                  <w:textInput/>
                </w:ffData>
              </w:fldChar>
            </w:r>
            <w:r w:rsidRPr="00BE7F78">
              <w:rPr>
                <w:sz w:val="19"/>
                <w:szCs w:val="19"/>
              </w:rPr>
              <w:instrText xml:space="preserve"> FORMTEXT </w:instrText>
            </w:r>
            <w:r w:rsidRPr="00BE7F78">
              <w:rPr>
                <w:sz w:val="19"/>
                <w:szCs w:val="19"/>
              </w:rPr>
            </w:r>
            <w:r w:rsidRPr="00BE7F78">
              <w:rPr>
                <w:sz w:val="19"/>
                <w:szCs w:val="19"/>
              </w:rPr>
              <w:fldChar w:fldCharType="separate"/>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t> </w:t>
            </w:r>
            <w:r w:rsidRPr="00BE7F78">
              <w:rPr>
                <w:sz w:val="19"/>
                <w:szCs w:val="19"/>
              </w:rPr>
              <w:fldChar w:fldCharType="end"/>
            </w:r>
          </w:p>
        </w:tc>
      </w:tr>
      <w:tr w:rsidR="00E24184" w14:paraId="3D76D341" w14:textId="77777777" w:rsidTr="0058551D">
        <w:tblPrEx>
          <w:tblLook w:val="00A0" w:firstRow="1" w:lastRow="0" w:firstColumn="1" w:lastColumn="0" w:noHBand="0" w:noVBand="0"/>
        </w:tblPrEx>
        <w:tc>
          <w:tcPr>
            <w:tcW w:w="9360" w:type="dxa"/>
            <w:gridSpan w:val="3"/>
            <w:shd w:val="clear" w:color="000000" w:fill="F2F2F2"/>
            <w:tcMar>
              <w:left w:w="108" w:type="dxa"/>
              <w:right w:w="108" w:type="dxa"/>
            </w:tcMar>
          </w:tcPr>
          <w:p w14:paraId="18EFAAC4" w14:textId="77777777" w:rsidR="00E24184" w:rsidRDefault="00E24184" w:rsidP="002732FF">
            <w:pPr>
              <w:pStyle w:val="TableText"/>
              <w:rPr>
                <w:rFonts w:cs="Times New Roman"/>
                <w:i/>
                <w:kern w:val="32"/>
                <w:sz w:val="19"/>
                <w:szCs w:val="24"/>
              </w:rPr>
            </w:pPr>
            <w:r>
              <w:rPr>
                <w:rFonts w:cs="Times New Roman"/>
                <w:b/>
                <w:i/>
                <w:kern w:val="32"/>
                <w:sz w:val="19"/>
                <w:szCs w:val="24"/>
              </w:rPr>
              <w:t>Note:</w:t>
            </w:r>
            <w:r>
              <w:rPr>
                <w:rFonts w:cs="Times New Roman"/>
                <w:i/>
                <w:kern w:val="32"/>
                <w:sz w:val="19"/>
                <w:szCs w:val="24"/>
              </w:rPr>
              <w:t xml:space="preserve"> Requirement 12.8 applies to all </w:t>
            </w:r>
            <w:r w:rsidRPr="0058551D">
              <w:rPr>
                <w:rFonts w:cs="Times New Roman"/>
                <w:i/>
                <w:kern w:val="32"/>
                <w:sz w:val="19"/>
                <w:szCs w:val="24"/>
              </w:rPr>
              <w:t xml:space="preserve">entities </w:t>
            </w:r>
            <w:r w:rsidRPr="0058551D">
              <w:rPr>
                <w:rFonts w:cs="Times New Roman"/>
                <w:i/>
                <w:kern w:val="32"/>
                <w:sz w:val="19"/>
                <w:szCs w:val="24"/>
                <w:u w:color="0000FF"/>
              </w:rPr>
              <w:t xml:space="preserve">listed </w:t>
            </w:r>
            <w:r w:rsidRPr="0058551D">
              <w:rPr>
                <w:rFonts w:cs="Times New Roman"/>
                <w:i/>
                <w:kern w:val="32"/>
                <w:sz w:val="19"/>
                <w:szCs w:val="24"/>
              </w:rPr>
              <w:t xml:space="preserve">in </w:t>
            </w:r>
            <w:r w:rsidRPr="0058551D">
              <w:rPr>
                <w:rFonts w:cs="Times New Roman"/>
                <w:i/>
                <w:kern w:val="32"/>
                <w:sz w:val="19"/>
                <w:szCs w:val="24"/>
                <w:u w:color="0000FF"/>
              </w:rPr>
              <w:t xml:space="preserve">response to </w:t>
            </w:r>
            <w:r w:rsidRPr="0058551D">
              <w:rPr>
                <w:rFonts w:cs="Times New Roman"/>
                <w:i/>
                <w:kern w:val="32"/>
                <w:sz w:val="19"/>
                <w:szCs w:val="24"/>
              </w:rPr>
              <w:t xml:space="preserve">this </w:t>
            </w:r>
            <w:r w:rsidRPr="0058551D">
              <w:rPr>
                <w:rFonts w:cs="Times New Roman"/>
                <w:i/>
                <w:kern w:val="32"/>
                <w:sz w:val="19"/>
                <w:szCs w:val="24"/>
                <w:u w:color="0000FF"/>
              </w:rPr>
              <w:t>question</w:t>
            </w:r>
            <w:r w:rsidRPr="0058551D">
              <w:rPr>
                <w:rFonts w:cs="Times New Roman"/>
                <w:i/>
                <w:kern w:val="32"/>
                <w:sz w:val="19"/>
                <w:szCs w:val="24"/>
              </w:rPr>
              <w:t>.</w:t>
            </w:r>
          </w:p>
        </w:tc>
      </w:tr>
    </w:tbl>
    <w:p w14:paraId="12934B58" w14:textId="77777777" w:rsidR="001A2C34" w:rsidRDefault="001A2C34" w:rsidP="001A2C34">
      <w:pPr>
        <w:spacing w:after="0"/>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40"/>
        <w:gridCol w:w="8820"/>
      </w:tblGrid>
      <w:tr w:rsidR="004C2B76" w:rsidRPr="00464D0E" w14:paraId="14675F26" w14:textId="77777777" w:rsidTr="00B10BF9">
        <w:trPr>
          <w:cantSplit/>
          <w:tblHeader/>
        </w:trPr>
        <w:tc>
          <w:tcPr>
            <w:tcW w:w="9360" w:type="dxa"/>
            <w:gridSpan w:val="2"/>
            <w:shd w:val="clear" w:color="auto" w:fill="EAF1DD" w:themeFill="background2"/>
            <w:vAlign w:val="center"/>
          </w:tcPr>
          <w:p w14:paraId="37BE2392" w14:textId="5B8308AD" w:rsidR="004C2B76" w:rsidRPr="00464D0E" w:rsidRDefault="004C2B76" w:rsidP="00912054">
            <w:pPr>
              <w:spacing w:before="60" w:after="60"/>
              <w:ind w:left="162"/>
              <w:rPr>
                <w:rFonts w:cs="Arial"/>
                <w:sz w:val="18"/>
                <w:szCs w:val="18"/>
              </w:rPr>
            </w:pPr>
            <w:r w:rsidRPr="00464D0E">
              <w:rPr>
                <w:rFonts w:cs="Arial"/>
                <w:b/>
                <w:bCs/>
              </w:rPr>
              <w:t xml:space="preserve">Part </w:t>
            </w:r>
            <w:r w:rsidR="00BE7F78" w:rsidRPr="00464D0E">
              <w:rPr>
                <w:rFonts w:cs="Arial"/>
                <w:b/>
                <w:bCs/>
              </w:rPr>
              <w:t>2</w:t>
            </w:r>
            <w:r w:rsidR="00310561">
              <w:rPr>
                <w:rFonts w:cs="Arial"/>
                <w:b/>
                <w:bCs/>
              </w:rPr>
              <w:t>g</w:t>
            </w:r>
            <w:r w:rsidRPr="00464D0E">
              <w:rPr>
                <w:rFonts w:cs="Arial"/>
                <w:b/>
                <w:bCs/>
              </w:rPr>
              <w:t xml:space="preserve">. Eligibility to Complete SAQ </w:t>
            </w:r>
            <w:r>
              <w:rPr>
                <w:rFonts w:cs="Arial"/>
                <w:b/>
                <w:bCs/>
              </w:rPr>
              <w:t>P2PE</w:t>
            </w:r>
          </w:p>
        </w:tc>
      </w:tr>
      <w:tr w:rsidR="004C2B76" w:rsidRPr="001A2C34" w14:paraId="653BAADE" w14:textId="77777777" w:rsidTr="001A2C34">
        <w:trPr>
          <w:cantSplit/>
          <w:tblHeader/>
        </w:trPr>
        <w:tc>
          <w:tcPr>
            <w:tcW w:w="9360" w:type="dxa"/>
            <w:gridSpan w:val="2"/>
            <w:shd w:val="clear" w:color="auto" w:fill="auto"/>
            <w:vAlign w:val="center"/>
          </w:tcPr>
          <w:p w14:paraId="5CB9F6BD" w14:textId="77777777" w:rsidR="004C2B76" w:rsidRPr="001A2C34" w:rsidRDefault="004C2B76" w:rsidP="00342093">
            <w:pPr>
              <w:spacing w:before="60" w:after="40"/>
              <w:rPr>
                <w:rFonts w:cs="Arial"/>
                <w:sz w:val="19"/>
                <w:szCs w:val="19"/>
              </w:rPr>
            </w:pPr>
            <w:r w:rsidRPr="001A2C34">
              <w:rPr>
                <w:rFonts w:cs="Arial"/>
                <w:sz w:val="19"/>
                <w:szCs w:val="19"/>
              </w:rPr>
              <w:t>Merchant certifies eligibility to complete this shortened version of the Self-Assessment Questionnaire because</w:t>
            </w:r>
            <w:r w:rsidR="004B02A7" w:rsidRPr="001A2C34">
              <w:rPr>
                <w:rFonts w:cs="Arial"/>
                <w:sz w:val="19"/>
                <w:szCs w:val="19"/>
              </w:rPr>
              <w:t>,</w:t>
            </w:r>
            <w:r w:rsidR="00283EBE" w:rsidRPr="001A2C34">
              <w:rPr>
                <w:rFonts w:cs="Arial"/>
                <w:sz w:val="19"/>
                <w:szCs w:val="19"/>
              </w:rPr>
              <w:t xml:space="preserve"> for this payment channel</w:t>
            </w:r>
            <w:r w:rsidRPr="001A2C34">
              <w:rPr>
                <w:rFonts w:cs="Arial"/>
                <w:sz w:val="19"/>
                <w:szCs w:val="19"/>
              </w:rPr>
              <w:t>:</w:t>
            </w:r>
          </w:p>
        </w:tc>
      </w:tr>
      <w:tr w:rsidR="004C2B76" w:rsidRPr="001A2C34" w14:paraId="0CD247B3" w14:textId="77777777" w:rsidTr="001A2C34">
        <w:tblPrEx>
          <w:tblLook w:val="00A0" w:firstRow="1" w:lastRow="0" w:firstColumn="1" w:lastColumn="0" w:noHBand="0" w:noVBand="0"/>
        </w:tblPrEx>
        <w:trPr>
          <w:cantSplit/>
        </w:trPr>
        <w:tc>
          <w:tcPr>
            <w:tcW w:w="540" w:type="dxa"/>
            <w:vAlign w:val="center"/>
          </w:tcPr>
          <w:p w14:paraId="3D16EA4E" w14:textId="77777777" w:rsidR="004C2B76" w:rsidRPr="001A2C34" w:rsidRDefault="004C2B76" w:rsidP="001C46C3">
            <w:pPr>
              <w:pStyle w:val="ListParagraph"/>
              <w:spacing w:before="60"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3C3C43">
              <w:rPr>
                <w:sz w:val="19"/>
                <w:szCs w:val="19"/>
              </w:rPr>
            </w:r>
            <w:r w:rsidR="003C3C43">
              <w:rPr>
                <w:sz w:val="19"/>
                <w:szCs w:val="19"/>
              </w:rPr>
              <w:fldChar w:fldCharType="separate"/>
            </w:r>
            <w:r w:rsidRPr="001A2C34">
              <w:rPr>
                <w:sz w:val="19"/>
                <w:szCs w:val="19"/>
              </w:rPr>
              <w:fldChar w:fldCharType="end"/>
            </w:r>
          </w:p>
        </w:tc>
        <w:tc>
          <w:tcPr>
            <w:tcW w:w="8820" w:type="dxa"/>
          </w:tcPr>
          <w:p w14:paraId="33277C24" w14:textId="2DF41A8B" w:rsidR="004C2B76" w:rsidRPr="001A2C34" w:rsidRDefault="004C2B76" w:rsidP="007D1859">
            <w:pPr>
              <w:overflowPunct w:val="0"/>
              <w:autoSpaceDE w:val="0"/>
              <w:autoSpaceDN w:val="0"/>
              <w:adjustRightInd w:val="0"/>
              <w:spacing w:before="60" w:after="60" w:line="264" w:lineRule="auto"/>
              <w:rPr>
                <w:rFonts w:cs="Arial"/>
                <w:sz w:val="19"/>
                <w:szCs w:val="19"/>
              </w:rPr>
            </w:pPr>
            <w:r w:rsidRPr="001A2C34">
              <w:rPr>
                <w:rFonts w:cs="Arial"/>
                <w:sz w:val="19"/>
                <w:szCs w:val="19"/>
              </w:rPr>
              <w:t xml:space="preserve">All payment processing is via the validated </w:t>
            </w:r>
            <w:r w:rsidR="007D1859">
              <w:rPr>
                <w:rFonts w:cs="Arial"/>
                <w:sz w:val="19"/>
                <w:szCs w:val="19"/>
              </w:rPr>
              <w:t xml:space="preserve">PCI </w:t>
            </w:r>
            <w:r w:rsidRPr="001A2C34">
              <w:rPr>
                <w:rFonts w:cs="Arial"/>
                <w:sz w:val="19"/>
                <w:szCs w:val="19"/>
              </w:rPr>
              <w:t xml:space="preserve">P2PE solution approved </w:t>
            </w:r>
            <w:r w:rsidR="007D1859">
              <w:rPr>
                <w:rFonts w:cs="Arial"/>
                <w:sz w:val="19"/>
                <w:szCs w:val="19"/>
              </w:rPr>
              <w:t xml:space="preserve">and listed </w:t>
            </w:r>
            <w:r w:rsidRPr="001A2C34">
              <w:rPr>
                <w:rFonts w:cs="Arial"/>
                <w:sz w:val="19"/>
                <w:szCs w:val="19"/>
              </w:rPr>
              <w:t>by the PCI SSC (per above).</w:t>
            </w:r>
          </w:p>
        </w:tc>
      </w:tr>
      <w:tr w:rsidR="004C2B76" w:rsidRPr="001A2C34" w14:paraId="16AFD1A0" w14:textId="77777777" w:rsidTr="001A2C34">
        <w:tblPrEx>
          <w:tblLook w:val="00A0" w:firstRow="1" w:lastRow="0" w:firstColumn="1" w:lastColumn="0" w:noHBand="0" w:noVBand="0"/>
        </w:tblPrEx>
        <w:trPr>
          <w:cantSplit/>
        </w:trPr>
        <w:tc>
          <w:tcPr>
            <w:tcW w:w="540" w:type="dxa"/>
            <w:vAlign w:val="center"/>
          </w:tcPr>
          <w:p w14:paraId="7A15509A" w14:textId="77777777" w:rsidR="004C2B76" w:rsidRPr="001A2C34" w:rsidRDefault="004C2B76" w:rsidP="001C46C3">
            <w:pPr>
              <w:pStyle w:val="ListParagraph"/>
              <w:spacing w:before="60"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3C3C43">
              <w:rPr>
                <w:sz w:val="19"/>
                <w:szCs w:val="19"/>
              </w:rPr>
            </w:r>
            <w:r w:rsidR="003C3C43">
              <w:rPr>
                <w:sz w:val="19"/>
                <w:szCs w:val="19"/>
              </w:rPr>
              <w:fldChar w:fldCharType="separate"/>
            </w:r>
            <w:r w:rsidRPr="001A2C34">
              <w:rPr>
                <w:sz w:val="19"/>
                <w:szCs w:val="19"/>
              </w:rPr>
              <w:fldChar w:fldCharType="end"/>
            </w:r>
          </w:p>
        </w:tc>
        <w:tc>
          <w:tcPr>
            <w:tcW w:w="8820" w:type="dxa"/>
          </w:tcPr>
          <w:p w14:paraId="1EC21517" w14:textId="77777777" w:rsidR="004C2B76" w:rsidRPr="001A2C34" w:rsidRDefault="004C2B76" w:rsidP="001A2C34">
            <w:pPr>
              <w:overflowPunct w:val="0"/>
              <w:autoSpaceDE w:val="0"/>
              <w:autoSpaceDN w:val="0"/>
              <w:adjustRightInd w:val="0"/>
              <w:spacing w:before="60" w:after="60" w:line="264" w:lineRule="auto"/>
              <w:rPr>
                <w:rFonts w:cs="Arial"/>
                <w:sz w:val="19"/>
                <w:szCs w:val="19"/>
              </w:rPr>
            </w:pPr>
            <w:r w:rsidRPr="001A2C34">
              <w:rPr>
                <w:rFonts w:cs="Arial"/>
                <w:sz w:val="19"/>
                <w:szCs w:val="19"/>
              </w:rPr>
              <w:t xml:space="preserve">The only systems in the merchant environment that store, process or transmit account data are the Point of Interaction (POI) devices which are approved for use with the validated </w:t>
            </w:r>
            <w:r w:rsidR="0021344B" w:rsidRPr="001A2C34">
              <w:rPr>
                <w:rFonts w:cs="Arial"/>
                <w:sz w:val="19"/>
                <w:szCs w:val="19"/>
              </w:rPr>
              <w:t xml:space="preserve">and PCI-listed </w:t>
            </w:r>
            <w:r w:rsidRPr="001A2C34">
              <w:rPr>
                <w:rFonts w:cs="Arial"/>
                <w:sz w:val="19"/>
                <w:szCs w:val="19"/>
              </w:rPr>
              <w:t>P2PE solution.</w:t>
            </w:r>
          </w:p>
        </w:tc>
      </w:tr>
      <w:tr w:rsidR="004C2B76" w:rsidRPr="001A2C34" w14:paraId="536EA308" w14:textId="77777777" w:rsidTr="001A2C34">
        <w:tblPrEx>
          <w:tblLook w:val="00A0" w:firstRow="1" w:lastRow="0" w:firstColumn="1" w:lastColumn="0" w:noHBand="0" w:noVBand="0"/>
        </w:tblPrEx>
        <w:trPr>
          <w:cantSplit/>
        </w:trPr>
        <w:tc>
          <w:tcPr>
            <w:tcW w:w="540" w:type="dxa"/>
            <w:vAlign w:val="center"/>
          </w:tcPr>
          <w:p w14:paraId="7209986D" w14:textId="77777777" w:rsidR="004C2B76" w:rsidRPr="001A2C34" w:rsidRDefault="004C2B76" w:rsidP="001C46C3">
            <w:pPr>
              <w:pStyle w:val="ListParagraph"/>
              <w:spacing w:before="60"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3C3C43">
              <w:rPr>
                <w:sz w:val="19"/>
                <w:szCs w:val="19"/>
              </w:rPr>
            </w:r>
            <w:r w:rsidR="003C3C43">
              <w:rPr>
                <w:sz w:val="19"/>
                <w:szCs w:val="19"/>
              </w:rPr>
              <w:fldChar w:fldCharType="separate"/>
            </w:r>
            <w:r w:rsidRPr="001A2C34">
              <w:rPr>
                <w:sz w:val="19"/>
                <w:szCs w:val="19"/>
              </w:rPr>
              <w:fldChar w:fldCharType="end"/>
            </w:r>
          </w:p>
        </w:tc>
        <w:tc>
          <w:tcPr>
            <w:tcW w:w="8820" w:type="dxa"/>
          </w:tcPr>
          <w:p w14:paraId="75297B5D" w14:textId="77777777" w:rsidR="004C2B76" w:rsidRPr="001A2C34" w:rsidRDefault="004C2B76" w:rsidP="001A2C34">
            <w:pPr>
              <w:overflowPunct w:val="0"/>
              <w:autoSpaceDE w:val="0"/>
              <w:autoSpaceDN w:val="0"/>
              <w:adjustRightInd w:val="0"/>
              <w:spacing w:before="60" w:after="60" w:line="264" w:lineRule="auto"/>
              <w:rPr>
                <w:rFonts w:cs="Arial"/>
                <w:sz w:val="19"/>
                <w:szCs w:val="19"/>
              </w:rPr>
            </w:pPr>
            <w:r w:rsidRPr="001A2C34">
              <w:rPr>
                <w:rFonts w:cs="Arial"/>
                <w:sz w:val="19"/>
                <w:szCs w:val="19"/>
              </w:rPr>
              <w:t>Merchant does not otherwise receive or transmit cardholder data electronically.</w:t>
            </w:r>
          </w:p>
        </w:tc>
      </w:tr>
      <w:tr w:rsidR="004C2B76" w:rsidRPr="001A2C34" w14:paraId="6A725361" w14:textId="77777777" w:rsidTr="001A2C34">
        <w:tblPrEx>
          <w:tblLook w:val="00A0" w:firstRow="1" w:lastRow="0" w:firstColumn="1" w:lastColumn="0" w:noHBand="0" w:noVBand="0"/>
        </w:tblPrEx>
        <w:trPr>
          <w:cantSplit/>
        </w:trPr>
        <w:tc>
          <w:tcPr>
            <w:tcW w:w="540" w:type="dxa"/>
            <w:vAlign w:val="center"/>
          </w:tcPr>
          <w:p w14:paraId="56715AAC" w14:textId="77777777" w:rsidR="004C2B76" w:rsidRPr="001A2C34" w:rsidRDefault="004C2B76" w:rsidP="001C46C3">
            <w:pPr>
              <w:pStyle w:val="ListParagraph"/>
              <w:spacing w:before="60"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3C3C43">
              <w:rPr>
                <w:sz w:val="19"/>
                <w:szCs w:val="19"/>
              </w:rPr>
            </w:r>
            <w:r w:rsidR="003C3C43">
              <w:rPr>
                <w:sz w:val="19"/>
                <w:szCs w:val="19"/>
              </w:rPr>
              <w:fldChar w:fldCharType="separate"/>
            </w:r>
            <w:r w:rsidRPr="001A2C34">
              <w:rPr>
                <w:sz w:val="19"/>
                <w:szCs w:val="19"/>
              </w:rPr>
              <w:fldChar w:fldCharType="end"/>
            </w:r>
          </w:p>
        </w:tc>
        <w:tc>
          <w:tcPr>
            <w:tcW w:w="8820" w:type="dxa"/>
          </w:tcPr>
          <w:p w14:paraId="55B0607C" w14:textId="77777777" w:rsidR="004C2B76" w:rsidRPr="001A2C34" w:rsidRDefault="004C2B76" w:rsidP="001A2C34">
            <w:pPr>
              <w:overflowPunct w:val="0"/>
              <w:autoSpaceDE w:val="0"/>
              <w:autoSpaceDN w:val="0"/>
              <w:adjustRightInd w:val="0"/>
              <w:spacing w:before="60" w:after="60" w:line="264" w:lineRule="auto"/>
              <w:rPr>
                <w:rFonts w:cs="Arial"/>
                <w:sz w:val="19"/>
                <w:szCs w:val="19"/>
              </w:rPr>
            </w:pPr>
            <w:r w:rsidRPr="001A2C34">
              <w:rPr>
                <w:rFonts w:cs="Arial"/>
                <w:sz w:val="19"/>
                <w:szCs w:val="19"/>
              </w:rPr>
              <w:t xml:space="preserve">Merchant verifies there is no legacy storage of electronic cardholder data in the environment. </w:t>
            </w:r>
          </w:p>
        </w:tc>
      </w:tr>
      <w:tr w:rsidR="001A2C34" w:rsidRPr="001A2C34" w14:paraId="2705EA34" w14:textId="77777777" w:rsidTr="001A2C34">
        <w:tblPrEx>
          <w:tblLook w:val="00A0" w:firstRow="1" w:lastRow="0" w:firstColumn="1" w:lastColumn="0" w:noHBand="0" w:noVBand="0"/>
        </w:tblPrEx>
        <w:trPr>
          <w:cantSplit/>
        </w:trPr>
        <w:tc>
          <w:tcPr>
            <w:tcW w:w="540" w:type="dxa"/>
          </w:tcPr>
          <w:p w14:paraId="3EF5A461" w14:textId="77777777" w:rsidR="001A2C34" w:rsidRPr="001A2C34" w:rsidRDefault="001A2C34" w:rsidP="001A2C34">
            <w:pPr>
              <w:spacing w:before="80" w:after="80"/>
              <w:jc w:val="center"/>
              <w:rPr>
                <w:rFonts w:cs="Arial"/>
                <w:bCs/>
                <w:sz w:val="19"/>
                <w:szCs w:val="19"/>
              </w:rPr>
            </w:pPr>
            <w:r w:rsidRPr="001A2C34">
              <w:rPr>
                <w:rFonts w:cs="Arial"/>
                <w:bCs/>
                <w:sz w:val="19"/>
                <w:szCs w:val="19"/>
              </w:rPr>
              <w:fldChar w:fldCharType="begin"/>
            </w:r>
            <w:r w:rsidRPr="001A2C34">
              <w:rPr>
                <w:rFonts w:cs="Arial"/>
                <w:bCs/>
                <w:sz w:val="19"/>
                <w:szCs w:val="19"/>
              </w:rPr>
              <w:instrText xml:space="preserve"> FORMCHECKBOX </w:instrText>
            </w:r>
            <w:r w:rsidR="003C3C43">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r>
            <w:r w:rsidRPr="001A2C34">
              <w:rPr>
                <w:rFonts w:cs="Arial"/>
                <w:bCs/>
                <w:sz w:val="19"/>
                <w:szCs w:val="19"/>
              </w:rPr>
              <w:instrText xml:space="preserve"> FORMCHECKBOX </w:instrText>
            </w:r>
            <w:r w:rsidR="003C3C43">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ffData>
                  <w:name w:val="Check12"/>
                  <w:enabled/>
                  <w:calcOnExit w:val="0"/>
                  <w:checkBox>
                    <w:sizeAuto/>
                    <w:default w:val="0"/>
                  </w:checkBox>
                </w:ffData>
              </w:fldChar>
            </w:r>
            <w:r w:rsidRPr="001A2C34">
              <w:rPr>
                <w:rFonts w:cs="Arial"/>
                <w:bCs/>
                <w:sz w:val="19"/>
                <w:szCs w:val="19"/>
              </w:rPr>
              <w:instrText xml:space="preserve"> FORMCHECKBOX </w:instrText>
            </w:r>
            <w:r w:rsidR="003C3C43">
              <w:rPr>
                <w:rFonts w:cs="Arial"/>
                <w:bCs/>
                <w:sz w:val="19"/>
                <w:szCs w:val="19"/>
              </w:rPr>
            </w:r>
            <w:r w:rsidR="003C3C43">
              <w:rPr>
                <w:rFonts w:cs="Arial"/>
                <w:bCs/>
                <w:sz w:val="19"/>
                <w:szCs w:val="19"/>
              </w:rPr>
              <w:fldChar w:fldCharType="separate"/>
            </w:r>
            <w:r w:rsidRPr="001A2C34">
              <w:rPr>
                <w:rFonts w:cs="Arial"/>
                <w:bCs/>
                <w:sz w:val="19"/>
                <w:szCs w:val="19"/>
              </w:rPr>
              <w:fldChar w:fldCharType="end"/>
            </w:r>
          </w:p>
        </w:tc>
        <w:tc>
          <w:tcPr>
            <w:tcW w:w="8820" w:type="dxa"/>
          </w:tcPr>
          <w:p w14:paraId="70AFE58B" w14:textId="70DD198D" w:rsidR="001A2C34" w:rsidRPr="001A2C34" w:rsidRDefault="001A2C34" w:rsidP="001A2C34">
            <w:pPr>
              <w:overflowPunct w:val="0"/>
              <w:autoSpaceDE w:val="0"/>
              <w:autoSpaceDN w:val="0"/>
              <w:adjustRightInd w:val="0"/>
              <w:spacing w:before="60" w:after="60" w:line="264" w:lineRule="auto"/>
              <w:rPr>
                <w:rFonts w:cs="Arial"/>
                <w:sz w:val="19"/>
                <w:szCs w:val="19"/>
              </w:rPr>
            </w:pPr>
            <w:r w:rsidRPr="001A2C34">
              <w:rPr>
                <w:rFonts w:cs="Arial"/>
                <w:sz w:val="19"/>
                <w:szCs w:val="19"/>
              </w:rPr>
              <w:t xml:space="preserve">If Merchant does store cardholder data, such data is only in paper reports or copies of paper receipts and is not received electronically, </w:t>
            </w:r>
            <w:r w:rsidRPr="00AF7555">
              <w:rPr>
                <w:rFonts w:cs="Arial"/>
                <w:b/>
                <w:sz w:val="19"/>
                <w:szCs w:val="19"/>
              </w:rPr>
              <w:t>and</w:t>
            </w:r>
          </w:p>
        </w:tc>
      </w:tr>
      <w:tr w:rsidR="001A2C34" w:rsidRPr="001A2C34" w14:paraId="29E135AF" w14:textId="77777777" w:rsidTr="001A2C34">
        <w:tblPrEx>
          <w:tblLook w:val="00A0" w:firstRow="1" w:lastRow="0" w:firstColumn="1" w:lastColumn="0" w:noHBand="0" w:noVBand="0"/>
        </w:tblPrEx>
        <w:trPr>
          <w:cantSplit/>
        </w:trPr>
        <w:tc>
          <w:tcPr>
            <w:tcW w:w="540" w:type="dxa"/>
            <w:vAlign w:val="center"/>
          </w:tcPr>
          <w:p w14:paraId="28F6852A" w14:textId="77777777" w:rsidR="001A2C34" w:rsidRPr="001A2C34" w:rsidRDefault="001A2C34" w:rsidP="001A2C34">
            <w:pPr>
              <w:pStyle w:val="ListParagraph"/>
              <w:spacing w:before="60"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3C3C43">
              <w:rPr>
                <w:sz w:val="19"/>
                <w:szCs w:val="19"/>
              </w:rPr>
            </w:r>
            <w:r w:rsidR="003C3C43">
              <w:rPr>
                <w:sz w:val="19"/>
                <w:szCs w:val="19"/>
              </w:rPr>
              <w:fldChar w:fldCharType="separate"/>
            </w:r>
            <w:r w:rsidRPr="001A2C34">
              <w:rPr>
                <w:sz w:val="19"/>
                <w:szCs w:val="19"/>
              </w:rPr>
              <w:fldChar w:fldCharType="end"/>
            </w:r>
          </w:p>
        </w:tc>
        <w:tc>
          <w:tcPr>
            <w:tcW w:w="8820" w:type="dxa"/>
          </w:tcPr>
          <w:p w14:paraId="145F5F8C" w14:textId="77777777" w:rsidR="001A2C34" w:rsidRPr="001A2C34" w:rsidRDefault="001A2C34" w:rsidP="001A2C34">
            <w:pPr>
              <w:overflowPunct w:val="0"/>
              <w:autoSpaceDE w:val="0"/>
              <w:autoSpaceDN w:val="0"/>
              <w:adjustRightInd w:val="0"/>
              <w:spacing w:before="60" w:after="60" w:line="264" w:lineRule="auto"/>
              <w:rPr>
                <w:rFonts w:cs="Arial"/>
                <w:sz w:val="19"/>
                <w:szCs w:val="19"/>
              </w:rPr>
            </w:pPr>
            <w:r w:rsidRPr="001A2C34">
              <w:rPr>
                <w:rFonts w:cs="Arial"/>
                <w:sz w:val="19"/>
                <w:szCs w:val="19"/>
              </w:rPr>
              <w:t>Merchant has implemented all controls in the P2PE Instruction Manual (PIM) provided by the P2PE Solution Provider.</w:t>
            </w:r>
          </w:p>
        </w:tc>
      </w:tr>
    </w:tbl>
    <w:p w14:paraId="3FD53A6A" w14:textId="77777777" w:rsidR="004C2B76" w:rsidRPr="006255D6" w:rsidRDefault="004C2B76" w:rsidP="004C2B76">
      <w:pPr>
        <w:autoSpaceDE w:val="0"/>
        <w:autoSpaceDN w:val="0"/>
        <w:adjustRightInd w:val="0"/>
        <w:rPr>
          <w:rFonts w:cs="Arial"/>
          <w:szCs w:val="20"/>
        </w:rPr>
        <w:sectPr w:rsidR="004C2B76" w:rsidRPr="006255D6" w:rsidSect="005541E2">
          <w:footerReference w:type="default" r:id="rId23"/>
          <w:pgSz w:w="12240" w:h="15840" w:code="1"/>
          <w:pgMar w:top="1440" w:right="1440" w:bottom="1008" w:left="1440" w:header="576" w:footer="576" w:gutter="0"/>
          <w:pgNumType w:start="1"/>
          <w:cols w:space="720"/>
          <w:docGrid w:linePitch="360"/>
        </w:sectPr>
      </w:pPr>
    </w:p>
    <w:p w14:paraId="722EC50E" w14:textId="4CF0CAB6" w:rsidR="008F06CE" w:rsidRPr="001D2C12" w:rsidRDefault="009423D9" w:rsidP="00611973">
      <w:pPr>
        <w:pStyle w:val="Headingrule"/>
        <w:spacing w:before="160" w:after="120"/>
      </w:pPr>
      <w:bookmarkStart w:id="43" w:name="_Toc58001884"/>
      <w:bookmarkStart w:id="44" w:name="_Toc405214090"/>
      <w:bookmarkStart w:id="45" w:name="_Toc417648829"/>
      <w:bookmarkEnd w:id="24"/>
      <w:r>
        <w:lastRenderedPageBreak/>
        <w:t xml:space="preserve">Section 2: </w:t>
      </w:r>
      <w:r w:rsidR="008F06CE" w:rsidRPr="001D2C12">
        <w:t xml:space="preserve">Self-Assessment Questionnaire </w:t>
      </w:r>
      <w:bookmarkEnd w:id="43"/>
      <w:r w:rsidR="008F06CE">
        <w:t>P2PE</w:t>
      </w:r>
      <w:bookmarkEnd w:id="44"/>
      <w:bookmarkEnd w:id="45"/>
    </w:p>
    <w:p w14:paraId="074A8E0B" w14:textId="4C9D773E" w:rsidR="003C08EA" w:rsidRDefault="008F06CE" w:rsidP="00806BEB">
      <w:pPr>
        <w:pStyle w:val="Body"/>
        <w:spacing w:before="120" w:after="0"/>
        <w:rPr>
          <w:bCs/>
        </w:rPr>
      </w:pPr>
      <w:r w:rsidRPr="00656426">
        <w:rPr>
          <w:b/>
          <w:i/>
        </w:rPr>
        <w:t>Note:</w:t>
      </w:r>
      <w:r w:rsidRPr="00656426">
        <w:rPr>
          <w:i/>
        </w:rPr>
        <w:t xml:space="preserve"> The following questions are numbered according to</w:t>
      </w:r>
      <w:r>
        <w:rPr>
          <w:i/>
        </w:rPr>
        <w:t xml:space="preserve"> </w:t>
      </w:r>
      <w:r w:rsidR="00806BEB">
        <w:rPr>
          <w:i/>
        </w:rPr>
        <w:t xml:space="preserve">the actual </w:t>
      </w:r>
      <w:r w:rsidRPr="00656426">
        <w:rPr>
          <w:i/>
        </w:rPr>
        <w:t xml:space="preserve">PCI DSS </w:t>
      </w:r>
      <w:r>
        <w:rPr>
          <w:i/>
        </w:rPr>
        <w:t>r</w:t>
      </w:r>
      <w:r w:rsidR="00806BEB">
        <w:rPr>
          <w:i/>
        </w:rPr>
        <w:t>equirement</w:t>
      </w:r>
      <w:r w:rsidR="009423D9">
        <w:rPr>
          <w:i/>
        </w:rPr>
        <w:t>s and testing procedures</w:t>
      </w:r>
      <w:r w:rsidRPr="00656426">
        <w:rPr>
          <w:i/>
        </w:rPr>
        <w:t xml:space="preserve">, </w:t>
      </w:r>
      <w:r w:rsidR="00BF7DF6">
        <w:rPr>
          <w:i/>
        </w:rPr>
        <w:t xml:space="preserve">as defined in </w:t>
      </w:r>
      <w:r>
        <w:rPr>
          <w:i/>
        </w:rPr>
        <w:t>the</w:t>
      </w:r>
      <w:r w:rsidRPr="00656426">
        <w:rPr>
          <w:i/>
        </w:rPr>
        <w:t xml:space="preserve"> </w:t>
      </w:r>
      <w:r w:rsidRPr="00656426">
        <w:t>PCI DSS Requirements and Security Assessment Procedures</w:t>
      </w:r>
      <w:r>
        <w:rPr>
          <w:i/>
        </w:rPr>
        <w:t xml:space="preserve"> document</w:t>
      </w:r>
      <w:r w:rsidRPr="00656426">
        <w:rPr>
          <w:i/>
        </w:rPr>
        <w:t xml:space="preserve">. </w:t>
      </w:r>
      <w:r w:rsidR="00BF7DF6">
        <w:rPr>
          <w:i/>
        </w:rPr>
        <w:t>As only a subset of PCI DSS requirements are provided in this SAQ P2PE, the numbering of the</w:t>
      </w:r>
      <w:r w:rsidR="00806BEB">
        <w:rPr>
          <w:i/>
        </w:rPr>
        <w:t>se</w:t>
      </w:r>
      <w:r w:rsidR="00BF7DF6">
        <w:rPr>
          <w:i/>
        </w:rPr>
        <w:t xml:space="preserve"> questions may not be consecutive. </w:t>
      </w:r>
    </w:p>
    <w:p w14:paraId="5237FB76" w14:textId="77777777" w:rsidR="008F06CE" w:rsidRDefault="009423D9" w:rsidP="00FF7D63">
      <w:pPr>
        <w:pStyle w:val="Body"/>
        <w:spacing w:before="240" w:after="0"/>
        <w:jc w:val="right"/>
        <w:rPr>
          <w:rFonts w:eastAsia="MS Mincho"/>
          <w:bCs/>
        </w:rPr>
      </w:pPr>
      <w:r>
        <w:rPr>
          <w:bCs/>
        </w:rPr>
        <w:t>Self-assessment c</w:t>
      </w:r>
      <w:r w:rsidR="008F06CE" w:rsidRPr="0059560C">
        <w:rPr>
          <w:bCs/>
        </w:rPr>
        <w:t>ompletion</w:t>
      </w:r>
      <w:r>
        <w:rPr>
          <w:bCs/>
        </w:rPr>
        <w:t xml:space="preserve"> date</w:t>
      </w:r>
      <w:r w:rsidR="008F06CE" w:rsidRPr="0059560C">
        <w:rPr>
          <w:bCs/>
        </w:rPr>
        <w:t xml:space="preserve">: </w:t>
      </w:r>
      <w:r w:rsidR="00DE47E7" w:rsidRPr="0059560C">
        <w:rPr>
          <w:rFonts w:eastAsia="MS Mincho"/>
          <w:bCs/>
        </w:rPr>
        <w:fldChar w:fldCharType="begin">
          <w:ffData>
            <w:name w:val="Text1"/>
            <w:enabled/>
            <w:calcOnExit w:val="0"/>
            <w:textInput/>
          </w:ffData>
        </w:fldChar>
      </w:r>
      <w:r w:rsidR="008F06CE" w:rsidRPr="0059560C">
        <w:rPr>
          <w:rFonts w:eastAsia="MS Mincho"/>
          <w:bCs/>
        </w:rPr>
        <w:instrText xml:space="preserve"> FORMTEXT </w:instrText>
      </w:r>
      <w:r w:rsidR="00DE47E7" w:rsidRPr="0059560C">
        <w:rPr>
          <w:rFonts w:eastAsia="MS Mincho"/>
          <w:bCs/>
        </w:rPr>
      </w:r>
      <w:r w:rsidR="00DE47E7" w:rsidRPr="0059560C">
        <w:rPr>
          <w:rFonts w:eastAsia="MS Mincho"/>
          <w:bCs/>
        </w:rPr>
        <w:fldChar w:fldCharType="separate"/>
      </w:r>
      <w:r w:rsidR="008F06CE" w:rsidRPr="0059560C">
        <w:rPr>
          <w:rFonts w:ascii="Microsoft Sans Serif" w:eastAsia="MS Mincho" w:hAnsi="Microsoft Sans Serif" w:cs="Microsoft Sans Serif"/>
          <w:bCs/>
          <w:noProof/>
        </w:rPr>
        <w:t> </w:t>
      </w:r>
      <w:r w:rsidR="008F06CE" w:rsidRPr="0059560C">
        <w:rPr>
          <w:rFonts w:ascii="Microsoft Sans Serif" w:eastAsia="MS Mincho" w:hAnsi="Microsoft Sans Serif" w:cs="Microsoft Sans Serif"/>
          <w:bCs/>
          <w:noProof/>
        </w:rPr>
        <w:t> </w:t>
      </w:r>
      <w:r w:rsidR="008F06CE" w:rsidRPr="0059560C">
        <w:rPr>
          <w:rFonts w:ascii="Microsoft Sans Serif" w:eastAsia="MS Mincho" w:hAnsi="Microsoft Sans Serif" w:cs="Microsoft Sans Serif"/>
          <w:bCs/>
          <w:noProof/>
        </w:rPr>
        <w:t> </w:t>
      </w:r>
      <w:r w:rsidR="008F06CE" w:rsidRPr="0059560C">
        <w:rPr>
          <w:rFonts w:ascii="Microsoft Sans Serif" w:eastAsia="MS Mincho" w:hAnsi="Microsoft Sans Serif" w:cs="Microsoft Sans Serif"/>
          <w:bCs/>
          <w:noProof/>
        </w:rPr>
        <w:t> </w:t>
      </w:r>
      <w:r w:rsidR="008F06CE" w:rsidRPr="0059560C">
        <w:rPr>
          <w:rFonts w:ascii="Microsoft Sans Serif" w:eastAsia="MS Mincho" w:hAnsi="Microsoft Sans Serif" w:cs="Microsoft Sans Serif"/>
          <w:bCs/>
          <w:noProof/>
        </w:rPr>
        <w:t> </w:t>
      </w:r>
      <w:r w:rsidR="00DE47E7" w:rsidRPr="0059560C">
        <w:rPr>
          <w:rFonts w:eastAsia="MS Mincho"/>
          <w:bCs/>
        </w:rPr>
        <w:fldChar w:fldCharType="end"/>
      </w:r>
    </w:p>
    <w:p w14:paraId="48B6B1F0" w14:textId="77777777" w:rsidR="008F06CE" w:rsidRDefault="008F06CE" w:rsidP="00307F67">
      <w:pPr>
        <w:pStyle w:val="Heading2"/>
        <w:keepNext w:val="0"/>
        <w:widowControl w:val="0"/>
        <w:tabs>
          <w:tab w:val="left" w:pos="1620"/>
        </w:tabs>
        <w:spacing w:before="60" w:after="0"/>
        <w:rPr>
          <w:rFonts w:cs="Arial"/>
          <w:iCs/>
          <w:kern w:val="32"/>
          <w:szCs w:val="28"/>
          <w:lang w:val="en-US"/>
        </w:rPr>
      </w:pPr>
      <w:bookmarkStart w:id="46" w:name="_Toc275790416"/>
      <w:bookmarkStart w:id="47" w:name="_Toc58001885"/>
      <w:bookmarkStart w:id="48" w:name="_Toc405214091"/>
      <w:bookmarkStart w:id="49" w:name="_Toc417648830"/>
      <w:r>
        <w:rPr>
          <w:rFonts w:cs="Arial"/>
          <w:iCs/>
          <w:kern w:val="32"/>
          <w:szCs w:val="28"/>
          <w:lang w:val="en-US"/>
        </w:rPr>
        <w:t>Protect Cardholder Data</w:t>
      </w:r>
      <w:bookmarkEnd w:id="46"/>
      <w:bookmarkEnd w:id="47"/>
      <w:bookmarkEnd w:id="48"/>
      <w:bookmarkEnd w:id="49"/>
    </w:p>
    <w:p w14:paraId="23D51663" w14:textId="77777777" w:rsidR="008F06CE" w:rsidRDefault="008F06CE" w:rsidP="00307F67">
      <w:pPr>
        <w:pStyle w:val="Heading3"/>
      </w:pPr>
      <w:bookmarkStart w:id="50" w:name="_Toc275790417"/>
      <w:bookmarkStart w:id="51" w:name="_Toc58001886"/>
      <w:bookmarkStart w:id="52" w:name="_Toc405214092"/>
      <w:bookmarkStart w:id="53" w:name="_Toc417648831"/>
      <w:r>
        <w:t>Requirement 3: Protect stored cardholder data</w:t>
      </w:r>
      <w:bookmarkEnd w:id="50"/>
      <w:bookmarkEnd w:id="51"/>
      <w:bookmarkEnd w:id="52"/>
      <w:bookmarkEnd w:id="53"/>
    </w:p>
    <w:p w14:paraId="40C89168" w14:textId="6BE750DF" w:rsidR="008F06CE" w:rsidRDefault="008F06CE" w:rsidP="00FF7D63">
      <w:pPr>
        <w:pStyle w:val="Heading4"/>
        <w:spacing w:before="120" w:after="180"/>
        <w:rPr>
          <w:rFonts w:cs="Arial"/>
          <w:b w:val="0"/>
          <w:i/>
          <w:sz w:val="20"/>
          <w:szCs w:val="20"/>
        </w:rPr>
      </w:pPr>
      <w:r w:rsidRPr="0010242B">
        <w:rPr>
          <w:rFonts w:cs="Arial"/>
          <w:i/>
          <w:sz w:val="20"/>
          <w:szCs w:val="20"/>
        </w:rPr>
        <w:t>Note:</w:t>
      </w:r>
      <w:r w:rsidRPr="009C73EA">
        <w:rPr>
          <w:rFonts w:cs="Arial"/>
          <w:b w:val="0"/>
          <w:i/>
          <w:sz w:val="20"/>
          <w:szCs w:val="20"/>
        </w:rPr>
        <w:t xml:space="preserve"> Requirement </w:t>
      </w:r>
      <w:r>
        <w:rPr>
          <w:rFonts w:cs="Arial"/>
          <w:b w:val="0"/>
          <w:i/>
          <w:sz w:val="20"/>
          <w:szCs w:val="20"/>
        </w:rPr>
        <w:t>3 applies</w:t>
      </w:r>
      <w:r w:rsidR="00806BEB" w:rsidRPr="00806BEB">
        <w:rPr>
          <w:rFonts w:cs="Arial"/>
          <w:b w:val="0"/>
          <w:i/>
          <w:sz w:val="20"/>
          <w:szCs w:val="20"/>
        </w:rPr>
        <w:t xml:space="preserve"> </w:t>
      </w:r>
      <w:r w:rsidR="00806BEB">
        <w:rPr>
          <w:rFonts w:cs="Arial"/>
          <w:b w:val="0"/>
          <w:i/>
          <w:sz w:val="20"/>
          <w:szCs w:val="20"/>
        </w:rPr>
        <w:t>only</w:t>
      </w:r>
      <w:r>
        <w:rPr>
          <w:rFonts w:cs="Arial"/>
          <w:b w:val="0"/>
          <w:i/>
          <w:sz w:val="20"/>
          <w:szCs w:val="20"/>
        </w:rPr>
        <w:t xml:space="preserve"> to SAQ P2PE</w:t>
      </w:r>
      <w:r w:rsidRPr="009C73EA">
        <w:rPr>
          <w:rFonts w:cs="Arial"/>
          <w:b w:val="0"/>
          <w:i/>
          <w:sz w:val="20"/>
          <w:szCs w:val="20"/>
        </w:rPr>
        <w:t xml:space="preserve"> merchants </w:t>
      </w:r>
      <w:r>
        <w:rPr>
          <w:rFonts w:cs="Arial"/>
          <w:b w:val="0"/>
          <w:i/>
          <w:sz w:val="20"/>
          <w:szCs w:val="20"/>
        </w:rPr>
        <w:t>that</w:t>
      </w:r>
      <w:r w:rsidRPr="009C73EA">
        <w:rPr>
          <w:rFonts w:cs="Arial"/>
          <w:b w:val="0"/>
          <w:i/>
          <w:sz w:val="20"/>
          <w:szCs w:val="20"/>
        </w:rPr>
        <w:t xml:space="preserve"> </w:t>
      </w:r>
      <w:r w:rsidR="00F44641">
        <w:rPr>
          <w:rFonts w:cs="Arial"/>
          <w:b w:val="0"/>
          <w:i/>
          <w:sz w:val="20"/>
          <w:szCs w:val="20"/>
        </w:rPr>
        <w:t>have</w:t>
      </w:r>
      <w:r w:rsidR="00F44641" w:rsidRPr="009C73EA">
        <w:rPr>
          <w:rFonts w:cs="Arial"/>
          <w:b w:val="0"/>
          <w:i/>
          <w:sz w:val="20"/>
          <w:szCs w:val="20"/>
        </w:rPr>
        <w:t xml:space="preserve"> </w:t>
      </w:r>
      <w:r w:rsidRPr="009C73EA">
        <w:rPr>
          <w:rFonts w:cs="Arial"/>
          <w:b w:val="0"/>
          <w:i/>
          <w:sz w:val="20"/>
          <w:szCs w:val="20"/>
        </w:rPr>
        <w:t xml:space="preserve">paper </w:t>
      </w:r>
      <w:r w:rsidR="00F44641">
        <w:rPr>
          <w:rFonts w:cs="Arial"/>
          <w:b w:val="0"/>
          <w:i/>
          <w:sz w:val="20"/>
          <w:szCs w:val="20"/>
        </w:rPr>
        <w:t xml:space="preserve">records </w:t>
      </w:r>
      <w:r w:rsidRPr="009C73EA">
        <w:rPr>
          <w:rFonts w:cs="Arial"/>
          <w:b w:val="0"/>
          <w:i/>
          <w:sz w:val="20"/>
          <w:szCs w:val="20"/>
        </w:rPr>
        <w:t xml:space="preserve">(for example, receipts, printed reports, etc.) </w:t>
      </w:r>
      <w:r>
        <w:rPr>
          <w:rFonts w:cs="Arial"/>
          <w:b w:val="0"/>
          <w:i/>
          <w:sz w:val="20"/>
          <w:szCs w:val="20"/>
        </w:rPr>
        <w:t xml:space="preserve">with </w:t>
      </w:r>
      <w:r w:rsidR="00F44641">
        <w:rPr>
          <w:rFonts w:cs="Arial"/>
          <w:b w:val="0"/>
          <w:i/>
          <w:sz w:val="20"/>
          <w:szCs w:val="20"/>
        </w:rPr>
        <w:t xml:space="preserve">account data, including </w:t>
      </w:r>
      <w:r w:rsidR="0010242B">
        <w:rPr>
          <w:rFonts w:cs="Arial"/>
          <w:b w:val="0"/>
          <w:i/>
          <w:sz w:val="20"/>
          <w:szCs w:val="20"/>
        </w:rPr>
        <w:t>p</w:t>
      </w:r>
      <w:r w:rsidR="0010242B" w:rsidRPr="009C73EA">
        <w:rPr>
          <w:rFonts w:cs="Arial"/>
          <w:b w:val="0"/>
          <w:i/>
          <w:sz w:val="20"/>
          <w:szCs w:val="20"/>
        </w:rPr>
        <w:t xml:space="preserve">rimary </w:t>
      </w:r>
      <w:r w:rsidR="0010242B">
        <w:rPr>
          <w:rFonts w:cs="Arial"/>
          <w:b w:val="0"/>
          <w:i/>
          <w:sz w:val="20"/>
          <w:szCs w:val="20"/>
        </w:rPr>
        <w:t>a</w:t>
      </w:r>
      <w:r w:rsidRPr="009C73EA">
        <w:rPr>
          <w:rFonts w:cs="Arial"/>
          <w:b w:val="0"/>
          <w:i/>
          <w:sz w:val="20"/>
          <w:szCs w:val="20"/>
        </w:rPr>
        <w:t xml:space="preserve">ccount </w:t>
      </w:r>
      <w:r w:rsidR="0010242B">
        <w:rPr>
          <w:rFonts w:cs="Arial"/>
          <w:b w:val="0"/>
          <w:i/>
          <w:sz w:val="20"/>
          <w:szCs w:val="20"/>
        </w:rPr>
        <w:t>n</w:t>
      </w:r>
      <w:r w:rsidRPr="009C73EA">
        <w:rPr>
          <w:rFonts w:cs="Arial"/>
          <w:b w:val="0"/>
          <w:i/>
          <w:sz w:val="20"/>
          <w:szCs w:val="20"/>
        </w:rPr>
        <w:t xml:space="preserve">umbers (PANs). </w:t>
      </w:r>
    </w:p>
    <w:tbl>
      <w:tblPr>
        <w:tblW w:w="4869" w:type="pct"/>
        <w:tblInd w:w="230" w:type="dxa"/>
        <w:tblBorders>
          <w:top w:val="single" w:sz="4" w:space="0" w:color="808080"/>
          <w:bottom w:val="single" w:sz="4" w:space="0" w:color="808080"/>
        </w:tblBorders>
        <w:tblLayout w:type="fixed"/>
        <w:tblCellMar>
          <w:left w:w="115" w:type="dxa"/>
          <w:right w:w="115" w:type="dxa"/>
        </w:tblCellMar>
        <w:tblLook w:val="0000" w:firstRow="0" w:lastRow="0" w:firstColumn="0" w:lastColumn="0" w:noHBand="0" w:noVBand="0"/>
      </w:tblPr>
      <w:tblGrid>
        <w:gridCol w:w="783"/>
        <w:gridCol w:w="4760"/>
        <w:gridCol w:w="3430"/>
        <w:gridCol w:w="967"/>
        <w:gridCol w:w="968"/>
        <w:gridCol w:w="968"/>
        <w:gridCol w:w="968"/>
      </w:tblGrid>
      <w:tr w:rsidR="00A64FB4" w14:paraId="7767172C" w14:textId="77777777" w:rsidTr="00730692">
        <w:trPr>
          <w:cantSplit/>
          <w:tblHeader/>
        </w:trPr>
        <w:tc>
          <w:tcPr>
            <w:tcW w:w="5543" w:type="dxa"/>
            <w:gridSpan w:val="2"/>
            <w:vMerge w:val="restart"/>
            <w:tcBorders>
              <w:top w:val="single" w:sz="4" w:space="0" w:color="808080"/>
              <w:bottom w:val="single" w:sz="4" w:space="0" w:color="808080"/>
              <w:right w:val="single" w:sz="4" w:space="0" w:color="808080"/>
            </w:tcBorders>
            <w:shd w:val="clear" w:color="000000" w:fill="CBDFC0" w:themeFill="text2"/>
            <w:tcMar>
              <w:left w:w="115" w:type="dxa"/>
              <w:right w:w="115" w:type="dxa"/>
            </w:tcMar>
            <w:vAlign w:val="center"/>
          </w:tcPr>
          <w:p w14:paraId="697F1A85" w14:textId="77777777" w:rsidR="00A64FB4" w:rsidRDefault="00A64FB4" w:rsidP="00A26836">
            <w:pPr>
              <w:spacing w:after="60"/>
              <w:jc w:val="center"/>
              <w:rPr>
                <w:b/>
                <w:kern w:val="32"/>
                <w:sz w:val="19"/>
              </w:rPr>
            </w:pPr>
            <w:r>
              <w:rPr>
                <w:b/>
                <w:kern w:val="32"/>
                <w:sz w:val="19"/>
              </w:rPr>
              <w:t>PCI DSS Question</w:t>
            </w:r>
          </w:p>
        </w:tc>
        <w:tc>
          <w:tcPr>
            <w:tcW w:w="3430" w:type="dxa"/>
            <w:vMerge w:val="restart"/>
            <w:tcBorders>
              <w:top w:val="single" w:sz="4" w:space="0" w:color="808080"/>
              <w:left w:val="single" w:sz="4" w:space="0" w:color="808080"/>
              <w:bottom w:val="single" w:sz="4" w:space="0" w:color="808080"/>
              <w:right w:val="single" w:sz="4" w:space="0" w:color="808080"/>
            </w:tcBorders>
            <w:shd w:val="clear" w:color="000000" w:fill="CBDFC0" w:themeFill="text2"/>
            <w:tcMar>
              <w:left w:w="115" w:type="dxa"/>
              <w:right w:w="115" w:type="dxa"/>
            </w:tcMar>
            <w:vAlign w:val="center"/>
          </w:tcPr>
          <w:p w14:paraId="4C29550E" w14:textId="77777777" w:rsidR="00A64FB4" w:rsidRDefault="00A64FB4" w:rsidP="00A26836">
            <w:pPr>
              <w:spacing w:after="60"/>
              <w:jc w:val="center"/>
              <w:rPr>
                <w:b/>
                <w:kern w:val="32"/>
                <w:sz w:val="19"/>
              </w:rPr>
            </w:pPr>
            <w:r>
              <w:rPr>
                <w:b/>
                <w:kern w:val="32"/>
                <w:sz w:val="19"/>
              </w:rPr>
              <w:t>Expected Testing</w:t>
            </w:r>
          </w:p>
        </w:tc>
        <w:tc>
          <w:tcPr>
            <w:tcW w:w="3871" w:type="dxa"/>
            <w:gridSpan w:val="4"/>
            <w:tcBorders>
              <w:top w:val="single" w:sz="4" w:space="0" w:color="808080"/>
              <w:left w:val="single" w:sz="4" w:space="0" w:color="808080"/>
              <w:bottom w:val="single" w:sz="4" w:space="0" w:color="808080"/>
            </w:tcBorders>
            <w:shd w:val="clear" w:color="000000" w:fill="CBDFC0" w:themeFill="text2"/>
            <w:tcMar>
              <w:left w:w="115" w:type="dxa"/>
              <w:right w:w="115" w:type="dxa"/>
            </w:tcMar>
          </w:tcPr>
          <w:p w14:paraId="68B0D3C6" w14:textId="77777777" w:rsidR="00A64FB4" w:rsidRDefault="00A64FB4" w:rsidP="00A26836">
            <w:pPr>
              <w:spacing w:after="0"/>
              <w:jc w:val="center"/>
              <w:rPr>
                <w:b/>
                <w:kern w:val="32"/>
                <w:sz w:val="19"/>
              </w:rPr>
            </w:pPr>
            <w:r>
              <w:rPr>
                <w:b/>
                <w:kern w:val="32"/>
                <w:sz w:val="19"/>
              </w:rPr>
              <w:t>Response</w:t>
            </w:r>
          </w:p>
          <w:p w14:paraId="62B93D07" w14:textId="77777777" w:rsidR="00A64FB4" w:rsidRDefault="00A64FB4" w:rsidP="00A26836">
            <w:pPr>
              <w:spacing w:after="0"/>
              <w:jc w:val="center"/>
              <w:rPr>
                <w:b/>
                <w:kern w:val="32"/>
                <w:sz w:val="19"/>
              </w:rPr>
            </w:pPr>
            <w:r>
              <w:rPr>
                <w:b/>
                <w:i/>
                <w:kern w:val="32"/>
                <w:sz w:val="18"/>
              </w:rPr>
              <w:t>(Check one response for each question)</w:t>
            </w:r>
          </w:p>
        </w:tc>
      </w:tr>
      <w:tr w:rsidR="00753D26" w14:paraId="0DCEFC58" w14:textId="77777777" w:rsidTr="00730692">
        <w:trPr>
          <w:cantSplit/>
          <w:tblHeader/>
        </w:trPr>
        <w:tc>
          <w:tcPr>
            <w:tcW w:w="5543" w:type="dxa"/>
            <w:gridSpan w:val="2"/>
            <w:vMerge/>
            <w:tcBorders>
              <w:top w:val="single" w:sz="4" w:space="0" w:color="808080"/>
              <w:bottom w:val="single" w:sz="4" w:space="0" w:color="808080"/>
              <w:right w:val="single" w:sz="4" w:space="0" w:color="808080"/>
            </w:tcBorders>
            <w:shd w:val="clear" w:color="000000" w:fill="E6E6E6"/>
            <w:tcMar>
              <w:left w:w="115" w:type="dxa"/>
              <w:right w:w="115" w:type="dxa"/>
            </w:tcMar>
          </w:tcPr>
          <w:p w14:paraId="48F0E6D3" w14:textId="77777777" w:rsidR="00BA3C8A" w:rsidRDefault="00BA3C8A" w:rsidP="00A26836">
            <w:pPr>
              <w:tabs>
                <w:tab w:val="right" w:pos="6101"/>
              </w:tabs>
              <w:spacing w:after="60"/>
              <w:rPr>
                <w:b/>
                <w:kern w:val="32"/>
                <w:sz w:val="19"/>
              </w:rPr>
            </w:pPr>
          </w:p>
        </w:tc>
        <w:tc>
          <w:tcPr>
            <w:tcW w:w="3430" w:type="dxa"/>
            <w:vMerge/>
            <w:tcBorders>
              <w:top w:val="single" w:sz="4" w:space="0" w:color="808080"/>
              <w:left w:val="single" w:sz="4" w:space="0" w:color="808080"/>
              <w:bottom w:val="single" w:sz="4" w:space="0" w:color="808080"/>
              <w:right w:val="single" w:sz="4" w:space="0" w:color="808080"/>
            </w:tcBorders>
            <w:shd w:val="clear" w:color="000000" w:fill="E6E6E6"/>
            <w:tcMar>
              <w:left w:w="115" w:type="dxa"/>
              <w:right w:w="115" w:type="dxa"/>
            </w:tcMar>
          </w:tcPr>
          <w:p w14:paraId="5CD3FF99" w14:textId="77777777" w:rsidR="00BA3C8A" w:rsidRDefault="00BA3C8A" w:rsidP="00A26836">
            <w:pPr>
              <w:spacing w:after="60"/>
              <w:jc w:val="center"/>
              <w:rPr>
                <w:b/>
                <w:kern w:val="32"/>
                <w:sz w:val="19"/>
                <w:u w:val="single"/>
              </w:rPr>
            </w:pPr>
          </w:p>
        </w:tc>
        <w:tc>
          <w:tcPr>
            <w:tcW w:w="967" w:type="dxa"/>
            <w:tcBorders>
              <w:top w:val="single" w:sz="4" w:space="0" w:color="808080"/>
              <w:left w:val="single" w:sz="4" w:space="0" w:color="808080"/>
              <w:bottom w:val="single" w:sz="4" w:space="0" w:color="808080"/>
              <w:right w:val="single" w:sz="4" w:space="0" w:color="808080"/>
            </w:tcBorders>
            <w:shd w:val="clear" w:color="000000" w:fill="EAF1DD" w:themeFill="background2"/>
            <w:tcMar>
              <w:top w:w="0" w:type="dxa"/>
              <w:left w:w="72" w:type="dxa"/>
              <w:bottom w:w="0" w:type="dxa"/>
              <w:right w:w="72" w:type="dxa"/>
            </w:tcMar>
            <w:vAlign w:val="bottom"/>
          </w:tcPr>
          <w:p w14:paraId="4C016D58" w14:textId="77777777" w:rsidR="00BA3C8A" w:rsidRDefault="00BA3C8A" w:rsidP="00A26836">
            <w:pPr>
              <w:spacing w:before="40" w:after="0"/>
              <w:ind w:left="29" w:right="58"/>
              <w:jc w:val="center"/>
              <w:rPr>
                <w:b/>
                <w:kern w:val="32"/>
                <w:sz w:val="19"/>
              </w:rPr>
            </w:pPr>
            <w:r>
              <w:rPr>
                <w:b/>
                <w:kern w:val="32"/>
                <w:sz w:val="18"/>
              </w:rPr>
              <w:t>Yes</w:t>
            </w:r>
          </w:p>
        </w:tc>
        <w:tc>
          <w:tcPr>
            <w:tcW w:w="968" w:type="dxa"/>
            <w:tcBorders>
              <w:top w:val="single" w:sz="4" w:space="0" w:color="808080"/>
              <w:left w:val="single" w:sz="4" w:space="0" w:color="808080"/>
              <w:bottom w:val="single" w:sz="4" w:space="0" w:color="808080"/>
              <w:right w:val="single" w:sz="4" w:space="0" w:color="808080"/>
            </w:tcBorders>
            <w:shd w:val="clear" w:color="000000" w:fill="EAF1DD" w:themeFill="background2"/>
            <w:tcMar>
              <w:top w:w="0" w:type="dxa"/>
              <w:left w:w="72" w:type="dxa"/>
              <w:bottom w:w="0" w:type="dxa"/>
              <w:right w:w="72" w:type="dxa"/>
            </w:tcMar>
            <w:vAlign w:val="bottom"/>
          </w:tcPr>
          <w:p w14:paraId="6DCC9DDC" w14:textId="77777777" w:rsidR="00BA3C8A" w:rsidRDefault="00BA3C8A" w:rsidP="00A26836">
            <w:pPr>
              <w:spacing w:before="40" w:after="0"/>
              <w:ind w:left="29" w:right="58"/>
              <w:jc w:val="center"/>
              <w:rPr>
                <w:b/>
                <w:kern w:val="32"/>
                <w:sz w:val="19"/>
              </w:rPr>
            </w:pPr>
            <w:r>
              <w:rPr>
                <w:b/>
                <w:kern w:val="32"/>
                <w:sz w:val="18"/>
              </w:rPr>
              <w:t>Yes with CCW</w:t>
            </w:r>
          </w:p>
        </w:tc>
        <w:tc>
          <w:tcPr>
            <w:tcW w:w="968" w:type="dxa"/>
            <w:tcBorders>
              <w:top w:val="single" w:sz="4" w:space="0" w:color="808080"/>
              <w:left w:val="single" w:sz="4" w:space="0" w:color="808080"/>
              <w:bottom w:val="single" w:sz="4" w:space="0" w:color="808080"/>
              <w:right w:val="single" w:sz="4" w:space="0" w:color="808080"/>
            </w:tcBorders>
            <w:shd w:val="clear" w:color="000000" w:fill="EAF1DD" w:themeFill="background2"/>
            <w:tcMar>
              <w:top w:w="0" w:type="dxa"/>
              <w:left w:w="72" w:type="dxa"/>
              <w:bottom w:w="0" w:type="dxa"/>
              <w:right w:w="72" w:type="dxa"/>
            </w:tcMar>
            <w:vAlign w:val="bottom"/>
          </w:tcPr>
          <w:p w14:paraId="5DD0F968" w14:textId="77777777" w:rsidR="00BA3C8A" w:rsidRDefault="00BA3C8A" w:rsidP="00A26836">
            <w:pPr>
              <w:spacing w:before="40" w:after="0"/>
              <w:ind w:left="-20"/>
              <w:jc w:val="center"/>
              <w:rPr>
                <w:b/>
                <w:kern w:val="32"/>
                <w:sz w:val="19"/>
              </w:rPr>
            </w:pPr>
            <w:r>
              <w:rPr>
                <w:b/>
                <w:kern w:val="32"/>
                <w:sz w:val="18"/>
              </w:rPr>
              <w:t>No</w:t>
            </w:r>
          </w:p>
        </w:tc>
        <w:tc>
          <w:tcPr>
            <w:tcW w:w="968" w:type="dxa"/>
            <w:tcBorders>
              <w:top w:val="single" w:sz="4" w:space="0" w:color="808080"/>
              <w:left w:val="single" w:sz="4" w:space="0" w:color="808080"/>
              <w:bottom w:val="single" w:sz="4" w:space="0" w:color="808080"/>
              <w:right w:val="nil"/>
            </w:tcBorders>
            <w:shd w:val="clear" w:color="000000" w:fill="EAF1DD" w:themeFill="background2"/>
            <w:tcMar>
              <w:top w:w="0" w:type="dxa"/>
              <w:left w:w="72" w:type="dxa"/>
              <w:bottom w:w="0" w:type="dxa"/>
              <w:right w:w="72" w:type="dxa"/>
            </w:tcMar>
            <w:vAlign w:val="bottom"/>
          </w:tcPr>
          <w:p w14:paraId="34FCE79E" w14:textId="23C4D197" w:rsidR="00BA3C8A" w:rsidRDefault="00BA3C8A" w:rsidP="00FF7D63">
            <w:pPr>
              <w:spacing w:before="40" w:after="0"/>
              <w:ind w:left="29" w:right="58"/>
              <w:jc w:val="center"/>
              <w:rPr>
                <w:b/>
                <w:kern w:val="32"/>
                <w:sz w:val="19"/>
              </w:rPr>
            </w:pPr>
            <w:r>
              <w:rPr>
                <w:b/>
                <w:kern w:val="32"/>
                <w:sz w:val="18"/>
              </w:rPr>
              <w:t>N/A</w:t>
            </w:r>
          </w:p>
        </w:tc>
      </w:tr>
      <w:tr w:rsidR="009C5468" w14:paraId="02AEF5D7" w14:textId="77777777" w:rsidTr="00730692">
        <w:trPr>
          <w:cantSplit/>
          <w:trHeight w:val="572"/>
        </w:trPr>
        <w:tc>
          <w:tcPr>
            <w:tcW w:w="783" w:type="dxa"/>
            <w:vMerge w:val="restart"/>
            <w:tcBorders>
              <w:top w:val="single" w:sz="4" w:space="0" w:color="808080"/>
              <w:bottom w:val="nil"/>
              <w:right w:val="single" w:sz="4" w:space="0" w:color="808080"/>
            </w:tcBorders>
            <w:tcMar>
              <w:left w:w="115" w:type="dxa"/>
              <w:right w:w="115" w:type="dxa"/>
            </w:tcMar>
          </w:tcPr>
          <w:p w14:paraId="58B372D1" w14:textId="77777777" w:rsidR="00BA3C8A" w:rsidRPr="00B54A67" w:rsidRDefault="00BA3C8A" w:rsidP="00A26836">
            <w:pPr>
              <w:pStyle w:val="TableText"/>
              <w:rPr>
                <w:rFonts w:cs="Times New Roman"/>
                <w:kern w:val="32"/>
                <w:sz w:val="19"/>
                <w:szCs w:val="19"/>
              </w:rPr>
            </w:pPr>
            <w:r w:rsidRPr="00B54A67">
              <w:rPr>
                <w:rFonts w:cs="Times New Roman"/>
                <w:kern w:val="32"/>
                <w:sz w:val="19"/>
                <w:szCs w:val="19"/>
              </w:rPr>
              <w:t>3.1</w:t>
            </w:r>
          </w:p>
        </w:tc>
        <w:tc>
          <w:tcPr>
            <w:tcW w:w="4760"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7489443" w14:textId="77777777" w:rsidR="00BA3C8A" w:rsidRPr="00CB0B5B" w:rsidRDefault="00BA3C8A" w:rsidP="00A26836">
            <w:pPr>
              <w:pStyle w:val="TableText"/>
              <w:rPr>
                <w:rFonts w:cs="Times New Roman"/>
                <w:kern w:val="32"/>
                <w:sz w:val="18"/>
                <w:szCs w:val="18"/>
              </w:rPr>
            </w:pPr>
            <w:r w:rsidRPr="00CB0B5B">
              <w:rPr>
                <w:rFonts w:cs="Times New Roman"/>
                <w:kern w:val="32"/>
                <w:sz w:val="18"/>
                <w:szCs w:val="18"/>
              </w:rPr>
              <w:t>Are data-retention and disposal policies, procedures, and processes implemented as follows:</w:t>
            </w:r>
          </w:p>
        </w:tc>
        <w:tc>
          <w:tcPr>
            <w:tcW w:w="3430" w:type="dxa"/>
            <w:tcBorders>
              <w:top w:val="single" w:sz="4" w:space="0" w:color="808080"/>
              <w:left w:val="single" w:sz="4" w:space="0" w:color="808080"/>
              <w:bottom w:val="single" w:sz="4" w:space="0" w:color="808080"/>
              <w:right w:val="nil"/>
            </w:tcBorders>
            <w:shd w:val="clear" w:color="000000" w:fill="BFBFBF"/>
            <w:tcMar>
              <w:left w:w="115" w:type="dxa"/>
              <w:right w:w="115" w:type="dxa"/>
            </w:tcMar>
          </w:tcPr>
          <w:p w14:paraId="366CD476" w14:textId="77777777" w:rsidR="00BA3C8A" w:rsidRPr="00CB0B5B" w:rsidRDefault="00BA3C8A" w:rsidP="00CB0B5B">
            <w:pPr>
              <w:pStyle w:val="TableTextBullet"/>
              <w:numPr>
                <w:ilvl w:val="0"/>
                <w:numId w:val="0"/>
              </w:numPr>
              <w:rPr>
                <w:szCs w:val="18"/>
              </w:rPr>
            </w:pPr>
          </w:p>
        </w:tc>
        <w:tc>
          <w:tcPr>
            <w:tcW w:w="967" w:type="dxa"/>
            <w:tcBorders>
              <w:top w:val="single" w:sz="4" w:space="0" w:color="808080"/>
              <w:left w:val="nil"/>
              <w:bottom w:val="single" w:sz="4" w:space="0" w:color="808080"/>
              <w:right w:val="nil"/>
            </w:tcBorders>
            <w:shd w:val="clear" w:color="000000" w:fill="BFBFBF"/>
            <w:tcMar>
              <w:left w:w="115" w:type="dxa"/>
              <w:right w:w="115" w:type="dxa"/>
            </w:tcMar>
          </w:tcPr>
          <w:p w14:paraId="081F921B" w14:textId="77777777" w:rsidR="00BA3C8A" w:rsidRPr="00CB0B5B" w:rsidRDefault="00BA3C8A" w:rsidP="00A26836">
            <w:pPr>
              <w:spacing w:after="60"/>
              <w:jc w:val="center"/>
              <w:rPr>
                <w:kern w:val="32"/>
                <w:sz w:val="18"/>
                <w:szCs w:val="18"/>
              </w:rPr>
            </w:pPr>
          </w:p>
        </w:tc>
        <w:tc>
          <w:tcPr>
            <w:tcW w:w="968" w:type="dxa"/>
            <w:tcBorders>
              <w:top w:val="single" w:sz="4" w:space="0" w:color="808080"/>
              <w:left w:val="nil"/>
              <w:bottom w:val="single" w:sz="4" w:space="0" w:color="808080"/>
              <w:right w:val="nil"/>
            </w:tcBorders>
            <w:shd w:val="clear" w:color="000000" w:fill="BFBFBF"/>
            <w:tcMar>
              <w:left w:w="115" w:type="dxa"/>
              <w:right w:w="115" w:type="dxa"/>
            </w:tcMar>
          </w:tcPr>
          <w:p w14:paraId="3E34C41D" w14:textId="77777777" w:rsidR="00BA3C8A" w:rsidRPr="00CB0B5B" w:rsidRDefault="00BA3C8A" w:rsidP="00A26836">
            <w:pPr>
              <w:spacing w:after="60"/>
              <w:jc w:val="center"/>
              <w:rPr>
                <w:kern w:val="32"/>
                <w:sz w:val="18"/>
                <w:szCs w:val="18"/>
              </w:rPr>
            </w:pPr>
          </w:p>
        </w:tc>
        <w:tc>
          <w:tcPr>
            <w:tcW w:w="968" w:type="dxa"/>
            <w:tcBorders>
              <w:top w:val="single" w:sz="4" w:space="0" w:color="808080"/>
              <w:left w:val="nil"/>
              <w:bottom w:val="single" w:sz="4" w:space="0" w:color="808080"/>
              <w:right w:val="nil"/>
            </w:tcBorders>
            <w:shd w:val="clear" w:color="000000" w:fill="BFBFBF"/>
            <w:tcMar>
              <w:left w:w="115" w:type="dxa"/>
              <w:right w:w="115" w:type="dxa"/>
            </w:tcMar>
          </w:tcPr>
          <w:p w14:paraId="0954701E" w14:textId="77777777" w:rsidR="00BA3C8A" w:rsidRPr="00CB0B5B" w:rsidRDefault="00BA3C8A" w:rsidP="00A26836">
            <w:pPr>
              <w:spacing w:after="60"/>
              <w:jc w:val="center"/>
              <w:rPr>
                <w:kern w:val="32"/>
                <w:sz w:val="18"/>
                <w:szCs w:val="18"/>
              </w:rPr>
            </w:pPr>
          </w:p>
        </w:tc>
        <w:tc>
          <w:tcPr>
            <w:tcW w:w="968" w:type="dxa"/>
            <w:tcBorders>
              <w:top w:val="single" w:sz="4" w:space="0" w:color="808080"/>
              <w:left w:val="nil"/>
              <w:bottom w:val="single" w:sz="4" w:space="0" w:color="808080"/>
              <w:right w:val="nil"/>
            </w:tcBorders>
            <w:shd w:val="clear" w:color="000000" w:fill="BFBFBF"/>
            <w:tcMar>
              <w:left w:w="115" w:type="dxa"/>
              <w:right w:w="115" w:type="dxa"/>
            </w:tcMar>
          </w:tcPr>
          <w:p w14:paraId="075DF1BD" w14:textId="77777777" w:rsidR="00BA3C8A" w:rsidRPr="00CB0B5B" w:rsidRDefault="00BA3C8A" w:rsidP="00A26836">
            <w:pPr>
              <w:spacing w:after="60"/>
              <w:jc w:val="center"/>
              <w:rPr>
                <w:kern w:val="32"/>
                <w:sz w:val="18"/>
                <w:szCs w:val="18"/>
              </w:rPr>
            </w:pPr>
          </w:p>
        </w:tc>
      </w:tr>
      <w:tr w:rsidR="009C5468" w14:paraId="62C7308F" w14:textId="77777777" w:rsidTr="00730692">
        <w:trPr>
          <w:cantSplit/>
          <w:trHeight w:val="571"/>
        </w:trPr>
        <w:tc>
          <w:tcPr>
            <w:tcW w:w="783" w:type="dxa"/>
            <w:vMerge/>
            <w:tcBorders>
              <w:top w:val="nil"/>
              <w:bottom w:val="nil"/>
              <w:right w:val="single" w:sz="4" w:space="0" w:color="808080"/>
            </w:tcBorders>
            <w:tcMar>
              <w:left w:w="115" w:type="dxa"/>
              <w:right w:w="115" w:type="dxa"/>
            </w:tcMar>
          </w:tcPr>
          <w:p w14:paraId="0D19E10C" w14:textId="77777777" w:rsidR="00BA3C8A" w:rsidRPr="00CB0B5B" w:rsidRDefault="00BA3C8A" w:rsidP="00A26836">
            <w:pPr>
              <w:pStyle w:val="TableText"/>
              <w:rPr>
                <w:rFonts w:cs="Times New Roman"/>
                <w:kern w:val="32"/>
                <w:sz w:val="18"/>
                <w:szCs w:val="18"/>
              </w:rPr>
            </w:pPr>
          </w:p>
        </w:tc>
        <w:tc>
          <w:tcPr>
            <w:tcW w:w="4760"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4DB35B8" w14:textId="0B7F30F4" w:rsidR="00BA3C8A" w:rsidRPr="00CB0B5B" w:rsidRDefault="00BA3C8A" w:rsidP="00FF7D63">
            <w:pPr>
              <w:pStyle w:val="tabletextnumber"/>
              <w:widowControl/>
              <w:autoSpaceDE/>
              <w:autoSpaceDN/>
              <w:adjustRightInd/>
              <w:rPr>
                <w:rFonts w:cs="Times New Roman"/>
                <w:kern w:val="32"/>
              </w:rPr>
            </w:pPr>
            <w:r w:rsidRPr="00CB0B5B">
              <w:rPr>
                <w:rFonts w:cs="Times New Roman"/>
                <w:kern w:val="32"/>
              </w:rPr>
              <w:t>Is data storage amount and retention time limited to that required for legal, regulatory, and</w:t>
            </w:r>
            <w:r w:rsidR="00730692">
              <w:rPr>
                <w:rFonts w:cs="Times New Roman"/>
                <w:kern w:val="32"/>
              </w:rPr>
              <w:t>/or</w:t>
            </w:r>
            <w:r w:rsidRPr="00CB0B5B">
              <w:rPr>
                <w:rFonts w:cs="Times New Roman"/>
                <w:kern w:val="32"/>
              </w:rPr>
              <w:t xml:space="preserve"> business requirements?</w:t>
            </w:r>
          </w:p>
        </w:tc>
        <w:tc>
          <w:tcPr>
            <w:tcW w:w="3430"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58A8B2B1" w14:textId="77777777" w:rsidR="00BA3C8A" w:rsidRPr="00CB0B5B" w:rsidRDefault="00BA3C8A" w:rsidP="00CB0B5B">
            <w:pPr>
              <w:pStyle w:val="TableTextBullet"/>
              <w:rPr>
                <w:szCs w:val="18"/>
              </w:rPr>
            </w:pPr>
            <w:r w:rsidRPr="00CB0B5B">
              <w:rPr>
                <w:szCs w:val="18"/>
              </w:rPr>
              <w:t>Review data retention and disposal policies and procedures</w:t>
            </w:r>
          </w:p>
          <w:p w14:paraId="5ADC1F9B" w14:textId="77777777" w:rsidR="00BA3C8A" w:rsidRPr="00CB0B5B" w:rsidRDefault="00BA3C8A" w:rsidP="00CB0B5B">
            <w:pPr>
              <w:pStyle w:val="TableTextBullet"/>
              <w:rPr>
                <w:szCs w:val="18"/>
              </w:rPr>
            </w:pPr>
            <w:r w:rsidRPr="00CB0B5B">
              <w:rPr>
                <w:szCs w:val="18"/>
              </w:rPr>
              <w:t>Interview personnel</w:t>
            </w:r>
          </w:p>
        </w:tc>
        <w:tc>
          <w:tcPr>
            <w:tcW w:w="967"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9B563A9"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EBD28E1"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9D61B73"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nil"/>
            </w:tcBorders>
            <w:tcMar>
              <w:left w:w="115" w:type="dxa"/>
              <w:right w:w="115" w:type="dxa"/>
            </w:tcMar>
          </w:tcPr>
          <w:p w14:paraId="35E7F135"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r>
      <w:tr w:rsidR="009C5468" w14:paraId="1DF3EAAD" w14:textId="77777777" w:rsidTr="00730692">
        <w:trPr>
          <w:cantSplit/>
          <w:trHeight w:val="571"/>
        </w:trPr>
        <w:tc>
          <w:tcPr>
            <w:tcW w:w="783" w:type="dxa"/>
            <w:vMerge/>
            <w:tcBorders>
              <w:top w:val="nil"/>
              <w:bottom w:val="nil"/>
              <w:right w:val="single" w:sz="4" w:space="0" w:color="808080"/>
            </w:tcBorders>
            <w:tcMar>
              <w:left w:w="115" w:type="dxa"/>
              <w:right w:w="115" w:type="dxa"/>
            </w:tcMar>
          </w:tcPr>
          <w:p w14:paraId="0E9EC4C1" w14:textId="77777777" w:rsidR="00BA3C8A" w:rsidRPr="00CB0B5B" w:rsidRDefault="00BA3C8A" w:rsidP="00A26836">
            <w:pPr>
              <w:pStyle w:val="TableText"/>
              <w:rPr>
                <w:rFonts w:cs="Times New Roman"/>
                <w:kern w:val="32"/>
                <w:sz w:val="18"/>
                <w:szCs w:val="18"/>
              </w:rPr>
            </w:pPr>
          </w:p>
        </w:tc>
        <w:tc>
          <w:tcPr>
            <w:tcW w:w="4760"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BEEDBAE" w14:textId="24166064" w:rsidR="00BA3C8A" w:rsidRPr="00CB0B5B" w:rsidRDefault="00BA3C8A" w:rsidP="00730692">
            <w:pPr>
              <w:pStyle w:val="tabletextnumber"/>
              <w:widowControl/>
              <w:autoSpaceDE/>
              <w:autoSpaceDN/>
              <w:adjustRightInd/>
              <w:rPr>
                <w:rFonts w:cs="Times New Roman"/>
                <w:kern w:val="32"/>
              </w:rPr>
            </w:pPr>
            <w:r w:rsidRPr="00CB0B5B">
              <w:rPr>
                <w:rFonts w:cs="Times New Roman"/>
                <w:kern w:val="32"/>
              </w:rPr>
              <w:t xml:space="preserve">Are there defined processes in place for securely deleting cardholder data when no longer needed for legal, regulatory, </w:t>
            </w:r>
            <w:r w:rsidR="00730692">
              <w:rPr>
                <w:rFonts w:cs="Times New Roman"/>
                <w:kern w:val="32"/>
              </w:rPr>
              <w:t xml:space="preserve">and/or </w:t>
            </w:r>
            <w:r w:rsidRPr="00CB0B5B">
              <w:rPr>
                <w:rFonts w:cs="Times New Roman"/>
                <w:kern w:val="32"/>
              </w:rPr>
              <w:t>business reasons?</w:t>
            </w:r>
          </w:p>
        </w:tc>
        <w:tc>
          <w:tcPr>
            <w:tcW w:w="3430"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56E8B90" w14:textId="77777777" w:rsidR="00BA3C8A" w:rsidRPr="00CB0B5B" w:rsidRDefault="00BA3C8A" w:rsidP="00CB0B5B">
            <w:pPr>
              <w:pStyle w:val="TableTextBullet"/>
              <w:rPr>
                <w:szCs w:val="18"/>
              </w:rPr>
            </w:pPr>
            <w:r w:rsidRPr="00CB0B5B">
              <w:rPr>
                <w:szCs w:val="18"/>
              </w:rPr>
              <w:t>Review policies and procedures</w:t>
            </w:r>
          </w:p>
          <w:p w14:paraId="4CECD5C6" w14:textId="77777777" w:rsidR="00BA3C8A" w:rsidRPr="00CB0B5B" w:rsidRDefault="00BA3C8A" w:rsidP="00CB0B5B">
            <w:pPr>
              <w:pStyle w:val="TableTextBullet"/>
              <w:rPr>
                <w:szCs w:val="18"/>
              </w:rPr>
            </w:pPr>
            <w:r w:rsidRPr="00CB0B5B">
              <w:rPr>
                <w:szCs w:val="18"/>
              </w:rPr>
              <w:t>Interview personnel</w:t>
            </w:r>
          </w:p>
          <w:p w14:paraId="34D1EB31" w14:textId="77777777" w:rsidR="00BA3C8A" w:rsidRPr="00CB0B5B" w:rsidRDefault="00BA3C8A" w:rsidP="00CB0B5B">
            <w:pPr>
              <w:pStyle w:val="TableTextBullet"/>
              <w:rPr>
                <w:szCs w:val="18"/>
              </w:rPr>
            </w:pPr>
            <w:r w:rsidRPr="00CB0B5B">
              <w:rPr>
                <w:szCs w:val="18"/>
              </w:rPr>
              <w:t xml:space="preserve">Examine deletion mechanism </w:t>
            </w:r>
          </w:p>
        </w:tc>
        <w:tc>
          <w:tcPr>
            <w:tcW w:w="967"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4387D9B"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637961A"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0D86216A"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nil"/>
            </w:tcBorders>
            <w:tcMar>
              <w:left w:w="115" w:type="dxa"/>
              <w:right w:w="115" w:type="dxa"/>
            </w:tcMar>
          </w:tcPr>
          <w:p w14:paraId="6DBC9B4C" w14:textId="77777777" w:rsidR="00BA3C8A" w:rsidRPr="00CB0B5B" w:rsidRDefault="00BA3C8A" w:rsidP="00BC58E5">
            <w:pPr>
              <w:spacing w:before="60" w:after="60"/>
              <w:jc w:val="center"/>
              <w:rPr>
                <w:rFonts w:eastAsia="Meiryo"/>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r>
      <w:tr w:rsidR="009C5468" w14:paraId="1171E202" w14:textId="77777777" w:rsidTr="00730692">
        <w:trPr>
          <w:cantSplit/>
          <w:trHeight w:val="571"/>
        </w:trPr>
        <w:tc>
          <w:tcPr>
            <w:tcW w:w="783" w:type="dxa"/>
            <w:tcBorders>
              <w:top w:val="nil"/>
              <w:bottom w:val="nil"/>
              <w:right w:val="single" w:sz="4" w:space="0" w:color="808080"/>
            </w:tcBorders>
            <w:tcMar>
              <w:left w:w="115" w:type="dxa"/>
              <w:right w:w="115" w:type="dxa"/>
            </w:tcMar>
          </w:tcPr>
          <w:p w14:paraId="317EA0FA" w14:textId="77777777" w:rsidR="00BA3C8A" w:rsidRPr="00CB0B5B" w:rsidRDefault="00BA3C8A" w:rsidP="00A26836">
            <w:pPr>
              <w:pStyle w:val="TableText"/>
              <w:rPr>
                <w:rFonts w:cs="Times New Roman"/>
                <w:kern w:val="32"/>
                <w:sz w:val="18"/>
                <w:szCs w:val="18"/>
              </w:rPr>
            </w:pPr>
          </w:p>
        </w:tc>
        <w:tc>
          <w:tcPr>
            <w:tcW w:w="4760"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61F25E26" w14:textId="77777777" w:rsidR="00BA3C8A" w:rsidRPr="00CB0B5B" w:rsidRDefault="00BA3C8A" w:rsidP="00FF7D63">
            <w:pPr>
              <w:pStyle w:val="tabletextnumber"/>
              <w:widowControl/>
              <w:autoSpaceDE/>
              <w:autoSpaceDN/>
              <w:adjustRightInd/>
              <w:rPr>
                <w:rFonts w:cs="Times New Roman"/>
                <w:kern w:val="32"/>
              </w:rPr>
            </w:pPr>
            <w:r w:rsidRPr="00CB0B5B">
              <w:rPr>
                <w:rFonts w:cs="Times New Roman"/>
                <w:kern w:val="32"/>
              </w:rPr>
              <w:t xml:space="preserve">Are there specific retention requirements for cardholder data? </w:t>
            </w:r>
          </w:p>
          <w:p w14:paraId="2A12D503" w14:textId="77777777" w:rsidR="00BA3C8A" w:rsidRPr="00CB0B5B" w:rsidRDefault="00BA3C8A" w:rsidP="00FF7D63">
            <w:pPr>
              <w:pStyle w:val="note0"/>
              <w:spacing w:before="40" w:after="40"/>
              <w:rPr>
                <w:shd w:val="clear" w:color="auto" w:fill="E6E6E6"/>
              </w:rPr>
            </w:pPr>
            <w:r w:rsidRPr="00CB0B5B">
              <w:rPr>
                <w:shd w:val="clear" w:color="auto" w:fill="E6E6E6"/>
              </w:rPr>
              <w:t>For example, cardholder data needs to be held for X period for Y business reasons.</w:t>
            </w:r>
          </w:p>
        </w:tc>
        <w:tc>
          <w:tcPr>
            <w:tcW w:w="3430"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F829B93" w14:textId="77777777" w:rsidR="00BA3C8A" w:rsidRPr="00CB0B5B" w:rsidRDefault="00BA3C8A" w:rsidP="00CB0B5B">
            <w:pPr>
              <w:pStyle w:val="TableTextBullet"/>
              <w:rPr>
                <w:szCs w:val="18"/>
              </w:rPr>
            </w:pPr>
            <w:r w:rsidRPr="00CB0B5B">
              <w:rPr>
                <w:szCs w:val="18"/>
              </w:rPr>
              <w:t>Review policies and procedures</w:t>
            </w:r>
          </w:p>
          <w:p w14:paraId="409714D1" w14:textId="77777777" w:rsidR="00BA3C8A" w:rsidRPr="00CB0B5B" w:rsidRDefault="00BA3C8A" w:rsidP="00CB0B5B">
            <w:pPr>
              <w:pStyle w:val="TableTextBullet"/>
              <w:rPr>
                <w:szCs w:val="18"/>
              </w:rPr>
            </w:pPr>
            <w:r w:rsidRPr="00CB0B5B">
              <w:rPr>
                <w:szCs w:val="18"/>
              </w:rPr>
              <w:t>Interview personnel</w:t>
            </w:r>
          </w:p>
          <w:p w14:paraId="7F067B86" w14:textId="77777777" w:rsidR="00BA3C8A" w:rsidRPr="00CB0B5B" w:rsidRDefault="00BA3C8A" w:rsidP="00CB0B5B">
            <w:pPr>
              <w:pStyle w:val="TableTextBullet"/>
              <w:rPr>
                <w:szCs w:val="18"/>
              </w:rPr>
            </w:pPr>
            <w:r w:rsidRPr="00CB0B5B">
              <w:rPr>
                <w:szCs w:val="18"/>
              </w:rPr>
              <w:t>Examine retention requirements</w:t>
            </w:r>
          </w:p>
        </w:tc>
        <w:tc>
          <w:tcPr>
            <w:tcW w:w="967"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6BDCF92"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AD0F2AD"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CFA9A22"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nil"/>
            </w:tcBorders>
            <w:tcMar>
              <w:left w:w="115" w:type="dxa"/>
              <w:right w:w="115" w:type="dxa"/>
            </w:tcMar>
          </w:tcPr>
          <w:p w14:paraId="24F7E88A" w14:textId="77777777" w:rsidR="00BA3C8A" w:rsidRPr="00CB0B5B" w:rsidRDefault="00BA3C8A" w:rsidP="00BC58E5">
            <w:pPr>
              <w:spacing w:before="60" w:after="60"/>
              <w:jc w:val="center"/>
              <w:rPr>
                <w:rFonts w:eastAsia="Meiryo"/>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r>
      <w:tr w:rsidR="009C5468" w14:paraId="42395612" w14:textId="77777777" w:rsidTr="00730692">
        <w:trPr>
          <w:cantSplit/>
          <w:trHeight w:val="571"/>
        </w:trPr>
        <w:tc>
          <w:tcPr>
            <w:tcW w:w="783" w:type="dxa"/>
            <w:tcBorders>
              <w:top w:val="nil"/>
              <w:bottom w:val="single" w:sz="4" w:space="0" w:color="808080" w:themeColor="background1" w:themeShade="80"/>
              <w:right w:val="single" w:sz="4" w:space="0" w:color="808080"/>
            </w:tcBorders>
            <w:tcMar>
              <w:left w:w="115" w:type="dxa"/>
              <w:right w:w="115" w:type="dxa"/>
            </w:tcMar>
          </w:tcPr>
          <w:p w14:paraId="58F82451" w14:textId="77777777" w:rsidR="00BA3C8A" w:rsidRPr="00CB0B5B" w:rsidRDefault="00BA3C8A" w:rsidP="00730692">
            <w:pPr>
              <w:pStyle w:val="TableText"/>
              <w:rPr>
                <w:rFonts w:cs="Times New Roman"/>
                <w:kern w:val="32"/>
                <w:sz w:val="18"/>
                <w:szCs w:val="18"/>
              </w:rPr>
            </w:pPr>
          </w:p>
        </w:tc>
        <w:tc>
          <w:tcPr>
            <w:tcW w:w="4760"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2961D1B" w14:textId="77777777" w:rsidR="00BA3C8A" w:rsidRPr="00CB0B5B" w:rsidRDefault="00BA3C8A" w:rsidP="00730692">
            <w:pPr>
              <w:pStyle w:val="tabletextnumber"/>
              <w:widowControl/>
              <w:autoSpaceDE/>
              <w:autoSpaceDN/>
              <w:adjustRightInd/>
              <w:rPr>
                <w:rFonts w:cs="Times New Roman"/>
                <w:kern w:val="32"/>
              </w:rPr>
            </w:pPr>
            <w:r w:rsidRPr="00CB0B5B">
              <w:rPr>
                <w:rFonts w:cs="Times New Roman"/>
                <w:kern w:val="32"/>
              </w:rPr>
              <w:t>Is there a quarterly process for identifying and securely deleting stored cardholder data that exceeds defined retention requirements?</w:t>
            </w:r>
          </w:p>
        </w:tc>
        <w:tc>
          <w:tcPr>
            <w:tcW w:w="3430"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3E75AF2" w14:textId="77777777" w:rsidR="00BA3C8A" w:rsidRPr="00CB0B5B" w:rsidRDefault="00BA3C8A" w:rsidP="00730692">
            <w:pPr>
              <w:pStyle w:val="TableTextBullet"/>
              <w:rPr>
                <w:szCs w:val="18"/>
              </w:rPr>
            </w:pPr>
            <w:r w:rsidRPr="00CB0B5B">
              <w:rPr>
                <w:szCs w:val="18"/>
              </w:rPr>
              <w:t>Review policies and procedures</w:t>
            </w:r>
          </w:p>
          <w:p w14:paraId="2D98A9FE" w14:textId="77777777" w:rsidR="00BA3C8A" w:rsidRPr="00CB0B5B" w:rsidRDefault="00BA3C8A" w:rsidP="00730692">
            <w:pPr>
              <w:pStyle w:val="TableTextBullet"/>
              <w:rPr>
                <w:szCs w:val="18"/>
              </w:rPr>
            </w:pPr>
            <w:r w:rsidRPr="00CB0B5B">
              <w:rPr>
                <w:szCs w:val="18"/>
              </w:rPr>
              <w:t>Interview personnel</w:t>
            </w:r>
          </w:p>
          <w:p w14:paraId="54BE31F7" w14:textId="77777777" w:rsidR="00BA3C8A" w:rsidRPr="00CB0B5B" w:rsidRDefault="00BA3C8A" w:rsidP="00730692">
            <w:pPr>
              <w:pStyle w:val="TableTextBullet"/>
              <w:rPr>
                <w:szCs w:val="18"/>
              </w:rPr>
            </w:pPr>
            <w:r w:rsidRPr="00CB0B5B">
              <w:rPr>
                <w:szCs w:val="18"/>
              </w:rPr>
              <w:t>Observe deletion processes</w:t>
            </w:r>
          </w:p>
        </w:tc>
        <w:tc>
          <w:tcPr>
            <w:tcW w:w="967"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F8FAF84" w14:textId="77777777" w:rsidR="00BA3C8A" w:rsidRPr="00CB0B5B" w:rsidRDefault="00BA3C8A" w:rsidP="00730692">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664D2C2C" w14:textId="77777777" w:rsidR="00BA3C8A" w:rsidRPr="00CB0B5B" w:rsidRDefault="00BA3C8A" w:rsidP="00730692">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9A4904B" w14:textId="77777777" w:rsidR="00BA3C8A" w:rsidRPr="00CB0B5B" w:rsidRDefault="00BA3C8A" w:rsidP="00730692">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single" w:sz="4" w:space="0" w:color="808080"/>
              <w:right w:val="nil"/>
            </w:tcBorders>
            <w:tcMar>
              <w:left w:w="115" w:type="dxa"/>
              <w:right w:w="115" w:type="dxa"/>
            </w:tcMar>
          </w:tcPr>
          <w:p w14:paraId="79404DD5" w14:textId="77777777" w:rsidR="00BA3C8A" w:rsidRPr="00CB0B5B" w:rsidRDefault="00BA3C8A" w:rsidP="00730692">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r>
      <w:tr w:rsidR="00730692" w14:paraId="1C803BD5" w14:textId="77777777" w:rsidTr="00730692">
        <w:trPr>
          <w:cantSplit/>
          <w:trHeight w:val="571"/>
        </w:trPr>
        <w:tc>
          <w:tcPr>
            <w:tcW w:w="783" w:type="dxa"/>
            <w:tcBorders>
              <w:top w:val="single" w:sz="4" w:space="0" w:color="808080" w:themeColor="background1" w:themeShade="80"/>
              <w:bottom w:val="nil"/>
              <w:right w:val="single" w:sz="4" w:space="0" w:color="808080"/>
            </w:tcBorders>
            <w:tcMar>
              <w:left w:w="115" w:type="dxa"/>
              <w:right w:w="115" w:type="dxa"/>
            </w:tcMar>
          </w:tcPr>
          <w:p w14:paraId="2CA7BA92" w14:textId="77777777" w:rsidR="00BA3C8A" w:rsidRPr="00CB0B5B" w:rsidRDefault="00BA3C8A" w:rsidP="00FF7D63">
            <w:pPr>
              <w:pStyle w:val="TableText"/>
              <w:keepNext/>
              <w:rPr>
                <w:rFonts w:cs="Times New Roman"/>
                <w:kern w:val="32"/>
                <w:sz w:val="18"/>
                <w:szCs w:val="18"/>
              </w:rPr>
            </w:pPr>
          </w:p>
        </w:tc>
        <w:tc>
          <w:tcPr>
            <w:tcW w:w="4760" w:type="dxa"/>
            <w:tcBorders>
              <w:top w:val="single" w:sz="4" w:space="0" w:color="808080"/>
              <w:left w:val="single" w:sz="4" w:space="0" w:color="808080"/>
              <w:bottom w:val="nil"/>
              <w:right w:val="single" w:sz="4" w:space="0" w:color="808080"/>
            </w:tcBorders>
            <w:tcMar>
              <w:left w:w="115" w:type="dxa"/>
              <w:right w:w="115" w:type="dxa"/>
            </w:tcMar>
          </w:tcPr>
          <w:p w14:paraId="39AD3833" w14:textId="77777777" w:rsidR="00BA3C8A" w:rsidRPr="00CB0B5B" w:rsidRDefault="00BA3C8A" w:rsidP="00FF7D63">
            <w:pPr>
              <w:pStyle w:val="tabletextnumber"/>
              <w:keepNext/>
              <w:widowControl/>
              <w:autoSpaceDE/>
              <w:autoSpaceDN/>
              <w:adjustRightInd/>
              <w:rPr>
                <w:rFonts w:cs="Times New Roman"/>
                <w:kern w:val="32"/>
              </w:rPr>
            </w:pPr>
            <w:r w:rsidRPr="00CB0B5B">
              <w:rPr>
                <w:rFonts w:cs="Times New Roman"/>
                <w:kern w:val="32"/>
              </w:rPr>
              <w:t xml:space="preserve">Does all stored cardholder data meet the requirements defined in the data-retention policy? </w:t>
            </w:r>
          </w:p>
        </w:tc>
        <w:tc>
          <w:tcPr>
            <w:tcW w:w="3430" w:type="dxa"/>
            <w:tcBorders>
              <w:top w:val="single" w:sz="4" w:space="0" w:color="808080"/>
              <w:left w:val="single" w:sz="4" w:space="0" w:color="808080"/>
              <w:bottom w:val="nil"/>
              <w:right w:val="single" w:sz="4" w:space="0" w:color="808080"/>
            </w:tcBorders>
            <w:tcMar>
              <w:left w:w="115" w:type="dxa"/>
              <w:right w:w="115" w:type="dxa"/>
            </w:tcMar>
          </w:tcPr>
          <w:p w14:paraId="4551C91B" w14:textId="77777777" w:rsidR="00BA3C8A" w:rsidRPr="00CB0B5B" w:rsidRDefault="00BA3C8A" w:rsidP="00FF7D63">
            <w:pPr>
              <w:pStyle w:val="TableTextBullet"/>
              <w:keepNext/>
              <w:rPr>
                <w:szCs w:val="18"/>
              </w:rPr>
            </w:pPr>
            <w:r w:rsidRPr="00CB0B5B">
              <w:rPr>
                <w:szCs w:val="18"/>
              </w:rPr>
              <w:t>Examine files and system records</w:t>
            </w:r>
          </w:p>
        </w:tc>
        <w:tc>
          <w:tcPr>
            <w:tcW w:w="967" w:type="dxa"/>
            <w:tcBorders>
              <w:top w:val="single" w:sz="4" w:space="0" w:color="808080"/>
              <w:left w:val="single" w:sz="4" w:space="0" w:color="808080"/>
              <w:bottom w:val="nil"/>
              <w:right w:val="single" w:sz="4" w:space="0" w:color="808080"/>
            </w:tcBorders>
            <w:tcMar>
              <w:left w:w="115" w:type="dxa"/>
              <w:right w:w="115" w:type="dxa"/>
            </w:tcMar>
          </w:tcPr>
          <w:p w14:paraId="6D9CDCB5" w14:textId="77777777" w:rsidR="00BA3C8A" w:rsidRPr="00CB0B5B" w:rsidRDefault="00BA3C8A" w:rsidP="00FF7D63">
            <w:pPr>
              <w:keepNext/>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single" w:sz="4" w:space="0" w:color="808080"/>
            </w:tcBorders>
            <w:tcMar>
              <w:left w:w="115" w:type="dxa"/>
              <w:right w:w="115" w:type="dxa"/>
            </w:tcMar>
          </w:tcPr>
          <w:p w14:paraId="35CC0C08" w14:textId="77777777" w:rsidR="00BA3C8A" w:rsidRPr="00CB0B5B" w:rsidRDefault="00BA3C8A" w:rsidP="00FF7D63">
            <w:pPr>
              <w:keepNext/>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single" w:sz="4" w:space="0" w:color="808080"/>
            </w:tcBorders>
            <w:tcMar>
              <w:left w:w="115" w:type="dxa"/>
              <w:right w:w="115" w:type="dxa"/>
            </w:tcMar>
          </w:tcPr>
          <w:p w14:paraId="6FF6678B" w14:textId="77777777" w:rsidR="00BA3C8A" w:rsidRPr="00CB0B5B" w:rsidRDefault="00BA3C8A" w:rsidP="00FF7D63">
            <w:pPr>
              <w:keepNext/>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nil"/>
            </w:tcBorders>
            <w:tcMar>
              <w:left w:w="115" w:type="dxa"/>
              <w:right w:w="115" w:type="dxa"/>
            </w:tcMar>
          </w:tcPr>
          <w:p w14:paraId="5AEF3B20" w14:textId="77777777" w:rsidR="00BA3C8A" w:rsidRPr="00CB0B5B" w:rsidRDefault="00BA3C8A" w:rsidP="00FF7D63">
            <w:pPr>
              <w:keepNext/>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r>
      <w:tr w:rsidR="00A64FB4" w14:paraId="4B2F1F2A" w14:textId="77777777" w:rsidTr="00730692">
        <w:trPr>
          <w:cantSplit/>
          <w:trHeight w:val="571"/>
        </w:trPr>
        <w:tc>
          <w:tcPr>
            <w:tcW w:w="12844" w:type="dxa"/>
            <w:gridSpan w:val="7"/>
            <w:tcBorders>
              <w:top w:val="nil"/>
              <w:bottom w:val="single" w:sz="4" w:space="0" w:color="808080"/>
            </w:tcBorders>
            <w:shd w:val="clear" w:color="auto" w:fill="EAF1DD" w:themeFill="background2"/>
            <w:tcMar>
              <w:left w:w="115" w:type="dxa"/>
              <w:right w:w="115" w:type="dxa"/>
            </w:tcMar>
          </w:tcPr>
          <w:p w14:paraId="7E840981" w14:textId="7DFA3B4C" w:rsidR="00A64FB4" w:rsidRPr="00CB0B5B" w:rsidRDefault="0010242B" w:rsidP="00A64FB4">
            <w:pPr>
              <w:spacing w:before="60" w:after="60"/>
              <w:rPr>
                <w:rFonts w:cs="Arial"/>
                <w:i/>
                <w:sz w:val="18"/>
                <w:szCs w:val="18"/>
              </w:rPr>
            </w:pPr>
            <w:r w:rsidRPr="00CB0B5B">
              <w:rPr>
                <w:b/>
                <w:i/>
                <w:sz w:val="18"/>
                <w:szCs w:val="18"/>
              </w:rPr>
              <w:t xml:space="preserve">Guidance: </w:t>
            </w:r>
            <w:r w:rsidR="0069644F" w:rsidRPr="00413DA7">
              <w:rPr>
                <w:i/>
                <w:sz w:val="18"/>
                <w:szCs w:val="18"/>
              </w:rPr>
              <w:t>“</w:t>
            </w:r>
            <w:r w:rsidR="00A64FB4" w:rsidRPr="00CB0B5B">
              <w:rPr>
                <w:rFonts w:cs="Arial"/>
                <w:i/>
                <w:sz w:val="18"/>
                <w:szCs w:val="18"/>
              </w:rPr>
              <w:t xml:space="preserve">Yes” answers for requirements at 3.1 mean that if a merchant stores any paper (for example, receipts or paper reports) that contain </w:t>
            </w:r>
            <w:r w:rsidR="00F44641" w:rsidRPr="00CB0B5B">
              <w:rPr>
                <w:rFonts w:cs="Arial"/>
                <w:i/>
                <w:sz w:val="18"/>
                <w:szCs w:val="18"/>
              </w:rPr>
              <w:t>account data</w:t>
            </w:r>
            <w:r w:rsidR="00A64FB4" w:rsidRPr="00CB0B5B">
              <w:rPr>
                <w:rFonts w:cs="Arial"/>
                <w:i/>
                <w:sz w:val="18"/>
                <w:szCs w:val="18"/>
              </w:rPr>
              <w:t>, the merchant only stores the paper as long as it is needed for business, legal, and/or regulatory reasons and destroys the paper once it is no longer needed.</w:t>
            </w:r>
          </w:p>
          <w:p w14:paraId="2A6DA3BC" w14:textId="31956257" w:rsidR="00A64FB4" w:rsidRPr="00CB0B5B" w:rsidRDefault="00A64FB4" w:rsidP="00413DA7">
            <w:pPr>
              <w:spacing w:after="60"/>
              <w:rPr>
                <w:rFonts w:ascii="Times New Roman" w:hAnsi="Times New Roman"/>
                <w:kern w:val="32"/>
                <w:sz w:val="18"/>
                <w:szCs w:val="18"/>
              </w:rPr>
            </w:pPr>
            <w:r w:rsidRPr="00CB0B5B">
              <w:rPr>
                <w:rFonts w:cs="Arial"/>
                <w:i/>
                <w:sz w:val="18"/>
                <w:szCs w:val="18"/>
              </w:rPr>
              <w:t xml:space="preserve">If a merchant never prints or stores any paper containing </w:t>
            </w:r>
            <w:r w:rsidR="00F44641" w:rsidRPr="00CB0B5B">
              <w:rPr>
                <w:rFonts w:cs="Arial"/>
                <w:i/>
                <w:sz w:val="18"/>
                <w:szCs w:val="18"/>
              </w:rPr>
              <w:t>account data</w:t>
            </w:r>
            <w:r w:rsidRPr="00CB0B5B">
              <w:rPr>
                <w:rFonts w:cs="Arial"/>
                <w:i/>
                <w:sz w:val="18"/>
                <w:szCs w:val="18"/>
              </w:rPr>
              <w:t xml:space="preserve">, the merchant should mark the </w:t>
            </w:r>
            <w:r w:rsidR="00413DA7">
              <w:rPr>
                <w:rFonts w:cs="Arial"/>
                <w:i/>
                <w:sz w:val="18"/>
                <w:szCs w:val="18"/>
              </w:rPr>
              <w:t>“N/A”</w:t>
            </w:r>
            <w:r w:rsidRPr="00CB0B5B">
              <w:rPr>
                <w:rFonts w:cs="Arial"/>
                <w:i/>
                <w:sz w:val="18"/>
                <w:szCs w:val="18"/>
              </w:rPr>
              <w:t xml:space="preserve"> column and complete the “Explanation of Non-</w:t>
            </w:r>
            <w:r w:rsidR="00413DA7">
              <w:rPr>
                <w:rFonts w:cs="Arial"/>
                <w:i/>
                <w:sz w:val="18"/>
                <w:szCs w:val="18"/>
              </w:rPr>
              <w:t>A</w:t>
            </w:r>
            <w:r w:rsidR="00413DA7" w:rsidRPr="00CB0B5B">
              <w:rPr>
                <w:rFonts w:cs="Arial"/>
                <w:i/>
                <w:sz w:val="18"/>
                <w:szCs w:val="18"/>
              </w:rPr>
              <w:t>pplicability</w:t>
            </w:r>
            <w:r w:rsidRPr="00CB0B5B">
              <w:rPr>
                <w:rFonts w:cs="Arial"/>
                <w:i/>
                <w:sz w:val="18"/>
                <w:szCs w:val="18"/>
              </w:rPr>
              <w:t xml:space="preserve">” worksheet in </w:t>
            </w:r>
            <w:r w:rsidR="00413DA7">
              <w:rPr>
                <w:rFonts w:cs="Arial"/>
                <w:i/>
                <w:sz w:val="18"/>
                <w:szCs w:val="18"/>
              </w:rPr>
              <w:t>Appendix C</w:t>
            </w:r>
            <w:r w:rsidRPr="00CB0B5B">
              <w:rPr>
                <w:rFonts w:cs="Arial"/>
                <w:i/>
                <w:sz w:val="18"/>
                <w:szCs w:val="18"/>
              </w:rPr>
              <w:t>.</w:t>
            </w:r>
          </w:p>
        </w:tc>
      </w:tr>
      <w:tr w:rsidR="00730692" w14:paraId="4E98EC1A" w14:textId="77777777" w:rsidTr="00730692">
        <w:trPr>
          <w:cantSplit/>
          <w:trHeight w:val="571"/>
        </w:trPr>
        <w:tc>
          <w:tcPr>
            <w:tcW w:w="783" w:type="dxa"/>
            <w:tcBorders>
              <w:top w:val="single" w:sz="4" w:space="0" w:color="808080"/>
              <w:bottom w:val="nil"/>
              <w:right w:val="single" w:sz="4" w:space="0" w:color="808080"/>
            </w:tcBorders>
            <w:tcMar>
              <w:left w:w="115" w:type="dxa"/>
              <w:right w:w="115" w:type="dxa"/>
            </w:tcMar>
          </w:tcPr>
          <w:p w14:paraId="69CB6D1D" w14:textId="77777777" w:rsidR="00BA3C8A" w:rsidRPr="00B54A67" w:rsidRDefault="00BA3C8A" w:rsidP="00A26836">
            <w:pPr>
              <w:pStyle w:val="TableText"/>
              <w:jc w:val="right"/>
              <w:rPr>
                <w:rFonts w:cs="Times New Roman"/>
                <w:kern w:val="32"/>
                <w:sz w:val="19"/>
                <w:szCs w:val="19"/>
              </w:rPr>
            </w:pPr>
            <w:r w:rsidRPr="00B54A67">
              <w:rPr>
                <w:rFonts w:cs="Times New Roman"/>
                <w:kern w:val="32"/>
                <w:sz w:val="19"/>
                <w:szCs w:val="19"/>
              </w:rPr>
              <w:t>3.2.2</w:t>
            </w:r>
          </w:p>
        </w:tc>
        <w:tc>
          <w:tcPr>
            <w:tcW w:w="4760" w:type="dxa"/>
            <w:tcBorders>
              <w:top w:val="single" w:sz="4" w:space="0" w:color="808080"/>
              <w:left w:val="single" w:sz="4" w:space="0" w:color="808080"/>
              <w:bottom w:val="nil"/>
              <w:right w:val="single" w:sz="4" w:space="0" w:color="808080"/>
            </w:tcBorders>
            <w:tcMar>
              <w:left w:w="115" w:type="dxa"/>
              <w:right w:w="115" w:type="dxa"/>
            </w:tcMar>
          </w:tcPr>
          <w:p w14:paraId="3C25F017" w14:textId="08022360" w:rsidR="00BA3C8A" w:rsidRPr="00CB0B5B" w:rsidRDefault="00BA3C8A" w:rsidP="00FA11F7">
            <w:pPr>
              <w:pStyle w:val="TableText"/>
              <w:rPr>
                <w:rFonts w:cs="Times New Roman"/>
                <w:kern w:val="32"/>
                <w:sz w:val="18"/>
                <w:szCs w:val="18"/>
              </w:rPr>
            </w:pPr>
            <w:r w:rsidRPr="00CB0B5B">
              <w:rPr>
                <w:rFonts w:cs="Times New Roman"/>
                <w:kern w:val="32"/>
                <w:sz w:val="18"/>
                <w:szCs w:val="18"/>
              </w:rPr>
              <w:t>For all paper storage, the card verification code or value (three-digit or four-digit number printed on the front or back of a payment card) is not stored after authorization?</w:t>
            </w:r>
          </w:p>
        </w:tc>
        <w:tc>
          <w:tcPr>
            <w:tcW w:w="3430" w:type="dxa"/>
            <w:tcBorders>
              <w:top w:val="single" w:sz="4" w:space="0" w:color="808080"/>
              <w:left w:val="single" w:sz="4" w:space="0" w:color="808080"/>
              <w:bottom w:val="nil"/>
              <w:right w:val="single" w:sz="4" w:space="0" w:color="808080"/>
            </w:tcBorders>
            <w:tcMar>
              <w:left w:w="115" w:type="dxa"/>
              <w:right w:w="115" w:type="dxa"/>
            </w:tcMar>
          </w:tcPr>
          <w:p w14:paraId="1D13E27F" w14:textId="69F44200" w:rsidR="00BA3C8A" w:rsidRPr="00CB0B5B" w:rsidRDefault="00BA3C8A" w:rsidP="00CB0B5B">
            <w:pPr>
              <w:pStyle w:val="TableTextBullet"/>
              <w:rPr>
                <w:szCs w:val="18"/>
              </w:rPr>
            </w:pPr>
            <w:r w:rsidRPr="00CB0B5B">
              <w:rPr>
                <w:szCs w:val="18"/>
              </w:rPr>
              <w:t xml:space="preserve">Examine paper data sources </w:t>
            </w:r>
          </w:p>
        </w:tc>
        <w:tc>
          <w:tcPr>
            <w:tcW w:w="967" w:type="dxa"/>
            <w:tcBorders>
              <w:top w:val="single" w:sz="4" w:space="0" w:color="808080"/>
              <w:left w:val="single" w:sz="4" w:space="0" w:color="808080"/>
              <w:bottom w:val="nil"/>
              <w:right w:val="single" w:sz="4" w:space="0" w:color="808080"/>
            </w:tcBorders>
            <w:tcMar>
              <w:left w:w="115" w:type="dxa"/>
              <w:right w:w="115" w:type="dxa"/>
            </w:tcMar>
          </w:tcPr>
          <w:p w14:paraId="1EE4D504"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single" w:sz="4" w:space="0" w:color="808080"/>
            </w:tcBorders>
            <w:tcMar>
              <w:left w:w="115" w:type="dxa"/>
              <w:right w:w="115" w:type="dxa"/>
            </w:tcMar>
          </w:tcPr>
          <w:p w14:paraId="4BCCBABE"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single" w:sz="4" w:space="0" w:color="808080"/>
            </w:tcBorders>
            <w:tcMar>
              <w:left w:w="115" w:type="dxa"/>
              <w:right w:w="115" w:type="dxa"/>
            </w:tcMar>
          </w:tcPr>
          <w:p w14:paraId="0824DF06"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nil"/>
            </w:tcBorders>
            <w:tcMar>
              <w:left w:w="115" w:type="dxa"/>
              <w:right w:w="115" w:type="dxa"/>
            </w:tcMar>
          </w:tcPr>
          <w:p w14:paraId="098C8E0C"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r>
      <w:tr w:rsidR="00622779" w14:paraId="506C3990" w14:textId="77777777" w:rsidTr="00730692">
        <w:trPr>
          <w:cantSplit/>
          <w:trHeight w:val="571"/>
        </w:trPr>
        <w:tc>
          <w:tcPr>
            <w:tcW w:w="12844" w:type="dxa"/>
            <w:gridSpan w:val="7"/>
            <w:tcBorders>
              <w:top w:val="nil"/>
              <w:bottom w:val="single" w:sz="4" w:space="0" w:color="808080"/>
            </w:tcBorders>
            <w:shd w:val="clear" w:color="auto" w:fill="EAF1DD" w:themeFill="background2"/>
            <w:tcMar>
              <w:left w:w="115" w:type="dxa"/>
              <w:right w:w="115" w:type="dxa"/>
            </w:tcMar>
          </w:tcPr>
          <w:p w14:paraId="5BA6737E" w14:textId="5A94DF27" w:rsidR="00622779" w:rsidRPr="00CB0B5B" w:rsidRDefault="0010242B" w:rsidP="00622779">
            <w:pPr>
              <w:spacing w:before="60" w:after="60"/>
              <w:rPr>
                <w:rFonts w:cs="Arial"/>
                <w:i/>
                <w:sz w:val="18"/>
                <w:szCs w:val="18"/>
              </w:rPr>
            </w:pPr>
            <w:r w:rsidRPr="00CB0B5B">
              <w:rPr>
                <w:b/>
                <w:i/>
                <w:sz w:val="18"/>
                <w:szCs w:val="18"/>
              </w:rPr>
              <w:t xml:space="preserve">Guidance: </w:t>
            </w:r>
            <w:r w:rsidR="00622779" w:rsidRPr="00CB0B5B">
              <w:rPr>
                <w:rFonts w:cs="Arial"/>
                <w:i/>
                <w:sz w:val="18"/>
                <w:szCs w:val="18"/>
              </w:rPr>
              <w:t xml:space="preserve">A “Yes” answer for </w:t>
            </w:r>
            <w:r w:rsidR="00DB53A3">
              <w:rPr>
                <w:rFonts w:cs="Arial"/>
                <w:i/>
                <w:sz w:val="18"/>
                <w:szCs w:val="18"/>
              </w:rPr>
              <w:t>R</w:t>
            </w:r>
            <w:r w:rsidR="00DB53A3" w:rsidRPr="00CB0B5B">
              <w:rPr>
                <w:rFonts w:cs="Arial"/>
                <w:i/>
                <w:sz w:val="18"/>
                <w:szCs w:val="18"/>
              </w:rPr>
              <w:t xml:space="preserve">equirement </w:t>
            </w:r>
            <w:r w:rsidR="00622779" w:rsidRPr="00CB0B5B">
              <w:rPr>
                <w:rFonts w:cs="Arial"/>
                <w:i/>
                <w:sz w:val="18"/>
                <w:szCs w:val="18"/>
              </w:rPr>
              <w:t>3.2.2 means that if the merchant writes down the card security code while a transaction is being conducted, the merchant either securely destroys the paper (for example, with a shredder) immediately after the transaction is complete, or obscures the code (for example, by “blacking it out” with a marker) before the paper is stored.</w:t>
            </w:r>
          </w:p>
          <w:p w14:paraId="1BA97EA5" w14:textId="00CDA56C" w:rsidR="00622779" w:rsidRPr="00CB0B5B" w:rsidRDefault="00622779" w:rsidP="00622779">
            <w:pPr>
              <w:spacing w:after="60"/>
              <w:rPr>
                <w:rFonts w:ascii="Times New Roman" w:hAnsi="Times New Roman"/>
                <w:kern w:val="32"/>
                <w:sz w:val="18"/>
                <w:szCs w:val="18"/>
              </w:rPr>
            </w:pPr>
            <w:r w:rsidRPr="00CB0B5B">
              <w:rPr>
                <w:rFonts w:cs="Arial"/>
                <w:i/>
                <w:sz w:val="18"/>
                <w:szCs w:val="18"/>
              </w:rPr>
              <w:t xml:space="preserve">If the merchant never requests the three-digit or four-digit number printed on the front or back of a payment card (“card security code”), the merchant should mark the </w:t>
            </w:r>
            <w:r w:rsidR="00413DA7">
              <w:rPr>
                <w:rFonts w:cs="Arial"/>
                <w:i/>
                <w:sz w:val="18"/>
                <w:szCs w:val="18"/>
              </w:rPr>
              <w:t>“N/A”</w:t>
            </w:r>
            <w:r w:rsidRPr="00CB0B5B">
              <w:rPr>
                <w:rFonts w:cs="Arial"/>
                <w:i/>
                <w:sz w:val="18"/>
                <w:szCs w:val="18"/>
              </w:rPr>
              <w:t xml:space="preserve"> column and complete the “Explanation of </w:t>
            </w:r>
            <w:r w:rsidR="00413DA7">
              <w:rPr>
                <w:rFonts w:cs="Arial"/>
                <w:i/>
                <w:sz w:val="18"/>
                <w:szCs w:val="18"/>
              </w:rPr>
              <w:t>Non-Applicability</w:t>
            </w:r>
            <w:r w:rsidRPr="00CB0B5B">
              <w:rPr>
                <w:rFonts w:cs="Arial"/>
                <w:i/>
                <w:sz w:val="18"/>
                <w:szCs w:val="18"/>
              </w:rPr>
              <w:t xml:space="preserve">” worksheet in </w:t>
            </w:r>
            <w:r w:rsidR="00413DA7">
              <w:rPr>
                <w:rFonts w:cs="Arial"/>
                <w:i/>
                <w:sz w:val="18"/>
                <w:szCs w:val="18"/>
              </w:rPr>
              <w:t>Appendix C</w:t>
            </w:r>
            <w:r w:rsidRPr="00CB0B5B">
              <w:rPr>
                <w:rFonts w:cs="Arial"/>
                <w:i/>
                <w:sz w:val="18"/>
                <w:szCs w:val="18"/>
              </w:rPr>
              <w:t>.</w:t>
            </w:r>
          </w:p>
        </w:tc>
      </w:tr>
      <w:tr w:rsidR="00730692" w14:paraId="15490D8E" w14:textId="77777777" w:rsidTr="00730692">
        <w:trPr>
          <w:cantSplit/>
          <w:trHeight w:val="571"/>
        </w:trPr>
        <w:tc>
          <w:tcPr>
            <w:tcW w:w="783" w:type="dxa"/>
            <w:tcBorders>
              <w:top w:val="single" w:sz="4" w:space="0" w:color="808080"/>
              <w:bottom w:val="nil"/>
              <w:right w:val="single" w:sz="4" w:space="0" w:color="808080"/>
            </w:tcBorders>
            <w:tcMar>
              <w:left w:w="115" w:type="dxa"/>
              <w:right w:w="115" w:type="dxa"/>
            </w:tcMar>
          </w:tcPr>
          <w:p w14:paraId="62E916F0" w14:textId="77777777" w:rsidR="00BA3C8A" w:rsidRPr="00B54A67" w:rsidRDefault="00BA3C8A" w:rsidP="00A26836">
            <w:pPr>
              <w:pStyle w:val="TableText"/>
              <w:rPr>
                <w:rFonts w:cs="Times New Roman"/>
                <w:kern w:val="32"/>
                <w:sz w:val="19"/>
                <w:szCs w:val="19"/>
              </w:rPr>
            </w:pPr>
            <w:r w:rsidRPr="00B54A67">
              <w:rPr>
                <w:rFonts w:cs="Times New Roman"/>
                <w:kern w:val="32"/>
                <w:sz w:val="19"/>
                <w:szCs w:val="19"/>
              </w:rPr>
              <w:t>3.3</w:t>
            </w:r>
          </w:p>
        </w:tc>
        <w:tc>
          <w:tcPr>
            <w:tcW w:w="4760" w:type="dxa"/>
            <w:tcBorders>
              <w:top w:val="single" w:sz="4" w:space="0" w:color="808080"/>
              <w:left w:val="single" w:sz="4" w:space="0" w:color="808080"/>
              <w:bottom w:val="nil"/>
              <w:right w:val="single" w:sz="4" w:space="0" w:color="808080"/>
            </w:tcBorders>
            <w:tcMar>
              <w:left w:w="115" w:type="dxa"/>
              <w:right w:w="115" w:type="dxa"/>
            </w:tcMar>
          </w:tcPr>
          <w:p w14:paraId="2321D5EC" w14:textId="77777777" w:rsidR="00BA3C8A" w:rsidRPr="00CB0B5B" w:rsidRDefault="00BA3C8A" w:rsidP="00A26836">
            <w:pPr>
              <w:pStyle w:val="TableText"/>
              <w:rPr>
                <w:rFonts w:cs="Times New Roman"/>
                <w:kern w:val="32"/>
                <w:sz w:val="18"/>
                <w:szCs w:val="18"/>
              </w:rPr>
            </w:pPr>
            <w:r w:rsidRPr="00CB0B5B">
              <w:rPr>
                <w:rFonts w:cs="Times New Roman"/>
                <w:kern w:val="32"/>
                <w:sz w:val="18"/>
                <w:szCs w:val="18"/>
              </w:rPr>
              <w:t>Is the PAN masked when displayed (the first six and last four digits are the maximum number of digits to be displayed) such that only personnel with a legitimate business need can see the full PAN as follows?</w:t>
            </w:r>
          </w:p>
          <w:p w14:paraId="64188551" w14:textId="77777777" w:rsidR="00BA3C8A" w:rsidRPr="00CB0B5B" w:rsidRDefault="00BA3C8A" w:rsidP="00A26836">
            <w:pPr>
              <w:pStyle w:val="note0"/>
              <w:keepLines/>
              <w:widowControl/>
              <w:autoSpaceDE/>
              <w:autoSpaceDN/>
              <w:adjustRightInd/>
              <w:rPr>
                <w:rFonts w:cs="Times New Roman"/>
                <w:iCs w:val="0"/>
                <w:color w:val="000000"/>
                <w:kern w:val="32"/>
                <w:shd w:val="clear" w:color="auto" w:fill="E6E6E6"/>
              </w:rPr>
            </w:pPr>
            <w:r w:rsidRPr="00CB0B5B">
              <w:rPr>
                <w:rFonts w:cs="Times New Roman"/>
                <w:b/>
                <w:iCs w:val="0"/>
                <w:color w:val="000000"/>
                <w:kern w:val="32"/>
                <w:shd w:val="clear" w:color="auto" w:fill="E6E6E6"/>
              </w:rPr>
              <w:t>Note:</w:t>
            </w:r>
            <w:r w:rsidRPr="00CB0B5B">
              <w:rPr>
                <w:rFonts w:cs="Times New Roman"/>
                <w:iCs w:val="0"/>
                <w:color w:val="000000"/>
                <w:kern w:val="32"/>
                <w:shd w:val="clear" w:color="auto" w:fill="E6E6E6"/>
              </w:rPr>
              <w:t xml:space="preserve"> This requirement does not supersede stricter requirements in place for displays of cardholder data—for example, legal or payment card brand requirements for point-of-sale (POS) receipts.</w:t>
            </w:r>
          </w:p>
        </w:tc>
        <w:tc>
          <w:tcPr>
            <w:tcW w:w="3430" w:type="dxa"/>
            <w:tcBorders>
              <w:top w:val="single" w:sz="4" w:space="0" w:color="808080"/>
              <w:left w:val="single" w:sz="4" w:space="0" w:color="808080"/>
              <w:bottom w:val="nil"/>
              <w:right w:val="single" w:sz="4" w:space="0" w:color="808080"/>
            </w:tcBorders>
            <w:tcMar>
              <w:left w:w="115" w:type="dxa"/>
              <w:right w:w="115" w:type="dxa"/>
            </w:tcMar>
          </w:tcPr>
          <w:p w14:paraId="1BBF5250" w14:textId="77777777" w:rsidR="00BA3C8A" w:rsidRPr="00CB0B5B" w:rsidRDefault="00BA3C8A" w:rsidP="00CB0B5B">
            <w:pPr>
              <w:pStyle w:val="TableTextBullet"/>
              <w:rPr>
                <w:szCs w:val="18"/>
              </w:rPr>
            </w:pPr>
            <w:r w:rsidRPr="00CB0B5B">
              <w:rPr>
                <w:szCs w:val="18"/>
              </w:rPr>
              <w:t>Review policies and procedures</w:t>
            </w:r>
          </w:p>
          <w:p w14:paraId="15C59165" w14:textId="77777777" w:rsidR="00BA3C8A" w:rsidRPr="00CB0B5B" w:rsidRDefault="00BA3C8A" w:rsidP="00CB0B5B">
            <w:pPr>
              <w:pStyle w:val="TableTextBullet"/>
              <w:rPr>
                <w:szCs w:val="18"/>
              </w:rPr>
            </w:pPr>
            <w:r w:rsidRPr="00CB0B5B">
              <w:rPr>
                <w:szCs w:val="18"/>
              </w:rPr>
              <w:t>Review roles that need access to displays of full PAN</w:t>
            </w:r>
          </w:p>
          <w:p w14:paraId="57678A5C" w14:textId="77777777" w:rsidR="00BA3C8A" w:rsidRPr="00CB0B5B" w:rsidRDefault="00BA3C8A" w:rsidP="00CB0B5B">
            <w:pPr>
              <w:pStyle w:val="TableTextBullet"/>
              <w:rPr>
                <w:szCs w:val="18"/>
              </w:rPr>
            </w:pPr>
            <w:r w:rsidRPr="00CB0B5B">
              <w:rPr>
                <w:szCs w:val="18"/>
              </w:rPr>
              <w:t xml:space="preserve">Examine system configurations </w:t>
            </w:r>
          </w:p>
          <w:p w14:paraId="3A33CDE1" w14:textId="77777777" w:rsidR="00BA3C8A" w:rsidRPr="00CB0B5B" w:rsidRDefault="00BA3C8A" w:rsidP="00CB0B5B">
            <w:pPr>
              <w:pStyle w:val="TableTextBullet"/>
              <w:rPr>
                <w:szCs w:val="18"/>
              </w:rPr>
            </w:pPr>
            <w:r w:rsidRPr="00CB0B5B">
              <w:rPr>
                <w:szCs w:val="18"/>
              </w:rPr>
              <w:t>Observe displays of PAN</w:t>
            </w:r>
          </w:p>
        </w:tc>
        <w:tc>
          <w:tcPr>
            <w:tcW w:w="967" w:type="dxa"/>
            <w:tcBorders>
              <w:top w:val="single" w:sz="4" w:space="0" w:color="808080"/>
              <w:left w:val="single" w:sz="4" w:space="0" w:color="808080"/>
              <w:bottom w:val="nil"/>
              <w:right w:val="single" w:sz="4" w:space="0" w:color="808080"/>
            </w:tcBorders>
            <w:tcMar>
              <w:left w:w="115" w:type="dxa"/>
              <w:right w:w="115" w:type="dxa"/>
            </w:tcMar>
          </w:tcPr>
          <w:p w14:paraId="706DFE23"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single" w:sz="4" w:space="0" w:color="808080"/>
            </w:tcBorders>
            <w:tcMar>
              <w:left w:w="115" w:type="dxa"/>
              <w:right w:w="115" w:type="dxa"/>
            </w:tcMar>
          </w:tcPr>
          <w:p w14:paraId="46BB76E8"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single" w:sz="4" w:space="0" w:color="808080"/>
            </w:tcBorders>
            <w:tcMar>
              <w:left w:w="115" w:type="dxa"/>
              <w:right w:w="115" w:type="dxa"/>
            </w:tcMar>
          </w:tcPr>
          <w:p w14:paraId="20CD753B"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nil"/>
            </w:tcBorders>
            <w:tcMar>
              <w:left w:w="115" w:type="dxa"/>
              <w:right w:w="115" w:type="dxa"/>
            </w:tcMar>
          </w:tcPr>
          <w:p w14:paraId="05170ED6" w14:textId="77777777" w:rsidR="00BA3C8A" w:rsidRPr="00CB0B5B" w:rsidRDefault="00BA3C8A" w:rsidP="00BC58E5">
            <w:pPr>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r>
      <w:tr w:rsidR="00622779" w14:paraId="49634910" w14:textId="77777777" w:rsidTr="00730692">
        <w:trPr>
          <w:cantSplit/>
          <w:trHeight w:val="571"/>
        </w:trPr>
        <w:tc>
          <w:tcPr>
            <w:tcW w:w="12844" w:type="dxa"/>
            <w:gridSpan w:val="7"/>
            <w:tcBorders>
              <w:top w:val="nil"/>
              <w:bottom w:val="single" w:sz="4" w:space="0" w:color="808080"/>
            </w:tcBorders>
            <w:shd w:val="clear" w:color="auto" w:fill="EAF1DD" w:themeFill="background2"/>
            <w:tcMar>
              <w:left w:w="115" w:type="dxa"/>
              <w:right w:w="115" w:type="dxa"/>
            </w:tcMar>
          </w:tcPr>
          <w:p w14:paraId="2E99B70F" w14:textId="2B86C720" w:rsidR="00622779" w:rsidRPr="00CB0B5B" w:rsidRDefault="0010242B" w:rsidP="00BC58E5">
            <w:pPr>
              <w:spacing w:before="60" w:after="60"/>
              <w:rPr>
                <w:rFonts w:cs="Arial"/>
                <w:i/>
                <w:sz w:val="18"/>
                <w:szCs w:val="18"/>
              </w:rPr>
            </w:pPr>
            <w:r w:rsidRPr="00CB0B5B">
              <w:rPr>
                <w:b/>
                <w:i/>
                <w:sz w:val="18"/>
                <w:szCs w:val="18"/>
              </w:rPr>
              <w:t xml:space="preserve">Guidance: </w:t>
            </w:r>
            <w:r w:rsidR="00622779" w:rsidRPr="00CB0B5B">
              <w:rPr>
                <w:rFonts w:cs="Arial"/>
                <w:i/>
                <w:sz w:val="18"/>
                <w:szCs w:val="18"/>
              </w:rPr>
              <w:t xml:space="preserve">A “Yes” answer to </w:t>
            </w:r>
            <w:r w:rsidR="00DB53A3">
              <w:rPr>
                <w:rFonts w:cs="Arial"/>
                <w:i/>
                <w:sz w:val="18"/>
                <w:szCs w:val="18"/>
              </w:rPr>
              <w:t>R</w:t>
            </w:r>
            <w:r w:rsidR="00DB53A3" w:rsidRPr="00CB0B5B">
              <w:rPr>
                <w:rFonts w:cs="Arial"/>
                <w:i/>
                <w:sz w:val="18"/>
                <w:szCs w:val="18"/>
              </w:rPr>
              <w:t xml:space="preserve">equirement </w:t>
            </w:r>
            <w:r w:rsidR="00622779" w:rsidRPr="00CB0B5B">
              <w:rPr>
                <w:rFonts w:cs="Arial"/>
                <w:i/>
                <w:sz w:val="18"/>
                <w:szCs w:val="18"/>
              </w:rPr>
              <w:t xml:space="preserve">3.3 means that any PANs displayed on paper show at most </w:t>
            </w:r>
            <w:r w:rsidR="00DB53A3" w:rsidRPr="00CB0B5B">
              <w:rPr>
                <w:rFonts w:cs="Arial"/>
                <w:i/>
                <w:sz w:val="18"/>
                <w:szCs w:val="18"/>
              </w:rPr>
              <w:t xml:space="preserve">only </w:t>
            </w:r>
            <w:r w:rsidR="00622779" w:rsidRPr="00CB0B5B">
              <w:rPr>
                <w:rFonts w:cs="Arial"/>
                <w:i/>
                <w:sz w:val="18"/>
                <w:szCs w:val="18"/>
              </w:rPr>
              <w:t xml:space="preserve">the first six and last four digits. </w:t>
            </w:r>
          </w:p>
          <w:p w14:paraId="5A10964F" w14:textId="3CC8DBE2" w:rsidR="00622779" w:rsidRPr="00CB0B5B" w:rsidRDefault="00622779" w:rsidP="00BC58E5">
            <w:pPr>
              <w:spacing w:before="60" w:after="60"/>
              <w:rPr>
                <w:rFonts w:cs="Arial"/>
                <w:i/>
                <w:sz w:val="18"/>
                <w:szCs w:val="18"/>
              </w:rPr>
            </w:pPr>
            <w:r w:rsidRPr="00CB0B5B">
              <w:rPr>
                <w:rFonts w:cs="Arial"/>
                <w:i/>
                <w:sz w:val="18"/>
                <w:szCs w:val="18"/>
              </w:rPr>
              <w:t xml:space="preserve">If the merchant never displays or prints PAN on paper, the merchant should mark the </w:t>
            </w:r>
            <w:r w:rsidR="00413DA7">
              <w:rPr>
                <w:rFonts w:cs="Arial"/>
                <w:i/>
                <w:sz w:val="18"/>
                <w:szCs w:val="18"/>
              </w:rPr>
              <w:t>“N/A”</w:t>
            </w:r>
            <w:r w:rsidRPr="00CB0B5B">
              <w:rPr>
                <w:rFonts w:cs="Arial"/>
                <w:i/>
                <w:sz w:val="18"/>
                <w:szCs w:val="18"/>
              </w:rPr>
              <w:t xml:space="preserve"> column and complete the “Explanation of </w:t>
            </w:r>
            <w:r w:rsidR="00413DA7">
              <w:rPr>
                <w:rFonts w:cs="Arial"/>
                <w:i/>
                <w:sz w:val="18"/>
                <w:szCs w:val="18"/>
              </w:rPr>
              <w:t>Non-Applicability</w:t>
            </w:r>
            <w:r w:rsidRPr="00CB0B5B">
              <w:rPr>
                <w:rFonts w:cs="Arial"/>
                <w:i/>
                <w:sz w:val="18"/>
                <w:szCs w:val="18"/>
              </w:rPr>
              <w:t xml:space="preserve">” worksheet in </w:t>
            </w:r>
            <w:r w:rsidR="00413DA7">
              <w:rPr>
                <w:rFonts w:cs="Arial"/>
                <w:i/>
                <w:sz w:val="18"/>
                <w:szCs w:val="18"/>
              </w:rPr>
              <w:t>Appendix C</w:t>
            </w:r>
            <w:r w:rsidRPr="00CB0B5B">
              <w:rPr>
                <w:rFonts w:cs="Arial"/>
                <w:i/>
                <w:sz w:val="18"/>
                <w:szCs w:val="18"/>
              </w:rPr>
              <w:t>.</w:t>
            </w:r>
          </w:p>
        </w:tc>
      </w:tr>
      <w:tr w:rsidR="00730692" w14:paraId="724ACBEF" w14:textId="77777777" w:rsidTr="00730692">
        <w:trPr>
          <w:cantSplit/>
          <w:trHeight w:val="571"/>
        </w:trPr>
        <w:tc>
          <w:tcPr>
            <w:tcW w:w="783" w:type="dxa"/>
            <w:tcBorders>
              <w:top w:val="single" w:sz="4" w:space="0" w:color="808080"/>
              <w:bottom w:val="nil"/>
              <w:right w:val="single" w:sz="4" w:space="0" w:color="808080"/>
            </w:tcBorders>
            <w:tcMar>
              <w:left w:w="115" w:type="dxa"/>
              <w:right w:w="115" w:type="dxa"/>
            </w:tcMar>
          </w:tcPr>
          <w:p w14:paraId="00F6C807" w14:textId="77777777" w:rsidR="00BA3C8A" w:rsidRPr="00B54A67" w:rsidRDefault="00BA3C8A" w:rsidP="00730692">
            <w:pPr>
              <w:pStyle w:val="TableText"/>
              <w:keepNext/>
              <w:rPr>
                <w:rFonts w:cs="Times New Roman"/>
                <w:kern w:val="32"/>
                <w:sz w:val="19"/>
                <w:szCs w:val="19"/>
              </w:rPr>
            </w:pPr>
            <w:r w:rsidRPr="00B54A67">
              <w:rPr>
                <w:rFonts w:cs="Times New Roman"/>
                <w:kern w:val="32"/>
                <w:sz w:val="19"/>
                <w:szCs w:val="19"/>
              </w:rPr>
              <w:lastRenderedPageBreak/>
              <w:t>3.7</w:t>
            </w:r>
          </w:p>
        </w:tc>
        <w:tc>
          <w:tcPr>
            <w:tcW w:w="4760" w:type="dxa"/>
            <w:tcBorders>
              <w:top w:val="single" w:sz="4" w:space="0" w:color="808080"/>
              <w:left w:val="single" w:sz="4" w:space="0" w:color="808080"/>
              <w:bottom w:val="nil"/>
              <w:right w:val="single" w:sz="4" w:space="0" w:color="808080"/>
            </w:tcBorders>
            <w:tcMar>
              <w:left w:w="115" w:type="dxa"/>
              <w:right w:w="115" w:type="dxa"/>
            </w:tcMar>
          </w:tcPr>
          <w:p w14:paraId="16646686" w14:textId="77777777" w:rsidR="00BA3C8A" w:rsidRPr="00CB0B5B" w:rsidRDefault="00BA3C8A" w:rsidP="00730692">
            <w:pPr>
              <w:pStyle w:val="TableText"/>
              <w:keepNext/>
              <w:rPr>
                <w:rFonts w:cs="Times New Roman"/>
                <w:kern w:val="32"/>
                <w:sz w:val="18"/>
                <w:szCs w:val="18"/>
              </w:rPr>
            </w:pPr>
            <w:r w:rsidRPr="00CB0B5B">
              <w:rPr>
                <w:rFonts w:cs="Times New Roman"/>
                <w:kern w:val="32"/>
                <w:sz w:val="18"/>
                <w:szCs w:val="18"/>
              </w:rPr>
              <w:t>Are security policies and operational procedures for protecting stored cardholder data:</w:t>
            </w:r>
          </w:p>
          <w:p w14:paraId="24BDDC14" w14:textId="77777777" w:rsidR="00BA3C8A" w:rsidRPr="00CB0B5B" w:rsidRDefault="00BA3C8A" w:rsidP="00730692">
            <w:pPr>
              <w:pStyle w:val="TableTextBullet"/>
              <w:keepNext/>
              <w:rPr>
                <w:szCs w:val="18"/>
              </w:rPr>
            </w:pPr>
            <w:r w:rsidRPr="00CB0B5B">
              <w:rPr>
                <w:szCs w:val="18"/>
              </w:rPr>
              <w:t>Documented</w:t>
            </w:r>
          </w:p>
          <w:p w14:paraId="22B0AF7D" w14:textId="77777777" w:rsidR="00BA3C8A" w:rsidRPr="00CB0B5B" w:rsidRDefault="00BA3C8A" w:rsidP="00730692">
            <w:pPr>
              <w:pStyle w:val="TableTextBullet"/>
              <w:keepNext/>
              <w:rPr>
                <w:szCs w:val="18"/>
              </w:rPr>
            </w:pPr>
            <w:r w:rsidRPr="00CB0B5B">
              <w:rPr>
                <w:szCs w:val="18"/>
              </w:rPr>
              <w:t>In use</w:t>
            </w:r>
          </w:p>
          <w:p w14:paraId="6F4923CA" w14:textId="77777777" w:rsidR="00BA3C8A" w:rsidRPr="00CB0B5B" w:rsidRDefault="00BA3C8A" w:rsidP="00730692">
            <w:pPr>
              <w:pStyle w:val="TableTextBullet"/>
              <w:keepNext/>
              <w:rPr>
                <w:szCs w:val="18"/>
              </w:rPr>
            </w:pPr>
            <w:r w:rsidRPr="00CB0B5B">
              <w:rPr>
                <w:szCs w:val="18"/>
              </w:rPr>
              <w:t>Known to all affected parties?</w:t>
            </w:r>
          </w:p>
        </w:tc>
        <w:tc>
          <w:tcPr>
            <w:tcW w:w="3430" w:type="dxa"/>
            <w:tcBorders>
              <w:top w:val="single" w:sz="4" w:space="0" w:color="808080"/>
              <w:left w:val="single" w:sz="4" w:space="0" w:color="808080"/>
              <w:bottom w:val="nil"/>
              <w:right w:val="single" w:sz="4" w:space="0" w:color="808080"/>
            </w:tcBorders>
            <w:tcMar>
              <w:left w:w="115" w:type="dxa"/>
              <w:right w:w="115" w:type="dxa"/>
            </w:tcMar>
          </w:tcPr>
          <w:p w14:paraId="63EEE89D" w14:textId="77777777" w:rsidR="00BA3C8A" w:rsidRPr="00CB0B5B" w:rsidRDefault="00BA3C8A" w:rsidP="00730692">
            <w:pPr>
              <w:pStyle w:val="TableTextBullet"/>
              <w:keepNext/>
              <w:rPr>
                <w:szCs w:val="18"/>
              </w:rPr>
            </w:pPr>
            <w:r w:rsidRPr="00CB0B5B">
              <w:rPr>
                <w:szCs w:val="18"/>
              </w:rPr>
              <w:t>Review security policies and operational procedures</w:t>
            </w:r>
          </w:p>
          <w:p w14:paraId="5F5ECABD" w14:textId="77777777" w:rsidR="00BA3C8A" w:rsidRPr="00CB0B5B" w:rsidRDefault="00BA3C8A" w:rsidP="00730692">
            <w:pPr>
              <w:pStyle w:val="TableTextBullet"/>
              <w:keepNext/>
              <w:rPr>
                <w:szCs w:val="18"/>
              </w:rPr>
            </w:pPr>
            <w:r w:rsidRPr="00CB0B5B">
              <w:rPr>
                <w:szCs w:val="18"/>
              </w:rPr>
              <w:t>Interview personnel</w:t>
            </w:r>
          </w:p>
        </w:tc>
        <w:tc>
          <w:tcPr>
            <w:tcW w:w="967" w:type="dxa"/>
            <w:tcBorders>
              <w:top w:val="single" w:sz="4" w:space="0" w:color="808080"/>
              <w:left w:val="single" w:sz="4" w:space="0" w:color="808080"/>
              <w:bottom w:val="nil"/>
              <w:right w:val="single" w:sz="4" w:space="0" w:color="808080"/>
            </w:tcBorders>
            <w:tcMar>
              <w:left w:w="115" w:type="dxa"/>
              <w:right w:w="115" w:type="dxa"/>
            </w:tcMar>
          </w:tcPr>
          <w:p w14:paraId="5294B097" w14:textId="77777777" w:rsidR="00BA3C8A" w:rsidRPr="00CB0B5B" w:rsidRDefault="00BA3C8A" w:rsidP="00730692">
            <w:pPr>
              <w:keepNext/>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single" w:sz="4" w:space="0" w:color="808080"/>
            </w:tcBorders>
            <w:tcMar>
              <w:left w:w="115" w:type="dxa"/>
              <w:right w:w="115" w:type="dxa"/>
            </w:tcMar>
          </w:tcPr>
          <w:p w14:paraId="2D477B54" w14:textId="77777777" w:rsidR="00BA3C8A" w:rsidRPr="00CB0B5B" w:rsidRDefault="00BA3C8A" w:rsidP="00730692">
            <w:pPr>
              <w:keepNext/>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single" w:sz="4" w:space="0" w:color="808080"/>
            </w:tcBorders>
            <w:tcMar>
              <w:left w:w="115" w:type="dxa"/>
              <w:right w:w="115" w:type="dxa"/>
            </w:tcMar>
          </w:tcPr>
          <w:p w14:paraId="2A5323A1" w14:textId="77777777" w:rsidR="00BA3C8A" w:rsidRPr="00CB0B5B" w:rsidRDefault="00BA3C8A" w:rsidP="00730692">
            <w:pPr>
              <w:keepNext/>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c>
          <w:tcPr>
            <w:tcW w:w="968" w:type="dxa"/>
            <w:tcBorders>
              <w:top w:val="single" w:sz="4" w:space="0" w:color="808080"/>
              <w:left w:val="single" w:sz="4" w:space="0" w:color="808080"/>
              <w:bottom w:val="nil"/>
              <w:right w:val="nil"/>
            </w:tcBorders>
            <w:tcMar>
              <w:left w:w="115" w:type="dxa"/>
              <w:right w:w="115" w:type="dxa"/>
            </w:tcMar>
          </w:tcPr>
          <w:p w14:paraId="528A905C" w14:textId="77777777" w:rsidR="00BA3C8A" w:rsidRPr="00CB0B5B" w:rsidRDefault="00BA3C8A" w:rsidP="00730692">
            <w:pPr>
              <w:keepNext/>
              <w:spacing w:before="60" w:after="60"/>
              <w:jc w:val="center"/>
              <w:rPr>
                <w:kern w:val="32"/>
                <w:sz w:val="18"/>
                <w:szCs w:val="18"/>
              </w:rPr>
            </w:pPr>
            <w:r w:rsidRPr="00CB0B5B">
              <w:rPr>
                <w:rFonts w:ascii="Times New Roman" w:hAnsi="Times New Roman"/>
                <w:kern w:val="32"/>
                <w:sz w:val="18"/>
                <w:szCs w:val="18"/>
              </w:rPr>
              <w:fldChar w:fldCharType="begin">
                <w:ffData>
                  <w:name w:val="Check1"/>
                  <w:enabled/>
                  <w:calcOnExit w:val="0"/>
                  <w:checkBox>
                    <w:sizeAuto/>
                    <w:default w:val="0"/>
                  </w:checkBox>
                </w:ffData>
              </w:fldChar>
            </w:r>
            <w:r w:rsidRPr="00CB0B5B">
              <w:rPr>
                <w:rFonts w:ascii="Times New Roman" w:hAnsi="Times New Roman"/>
                <w:kern w:val="32"/>
                <w:sz w:val="18"/>
                <w:szCs w:val="18"/>
              </w:rPr>
              <w:instrText>FORMCHECKBOX</w:instrText>
            </w:r>
            <w:r w:rsidR="003C3C43">
              <w:rPr>
                <w:rFonts w:ascii="Times New Roman" w:hAnsi="Times New Roman"/>
                <w:kern w:val="32"/>
                <w:sz w:val="18"/>
                <w:szCs w:val="18"/>
              </w:rPr>
            </w:r>
            <w:r w:rsidR="003C3C43">
              <w:rPr>
                <w:rFonts w:ascii="Times New Roman" w:hAnsi="Times New Roman"/>
                <w:kern w:val="32"/>
                <w:sz w:val="18"/>
                <w:szCs w:val="18"/>
              </w:rPr>
              <w:fldChar w:fldCharType="separate"/>
            </w:r>
            <w:r w:rsidRPr="00CB0B5B">
              <w:rPr>
                <w:rFonts w:ascii="Times New Roman" w:hAnsi="Times New Roman"/>
                <w:kern w:val="32"/>
                <w:sz w:val="18"/>
                <w:szCs w:val="18"/>
              </w:rPr>
              <w:fldChar w:fldCharType="end"/>
            </w:r>
          </w:p>
        </w:tc>
      </w:tr>
      <w:tr w:rsidR="001101A0" w14:paraId="20F5B5EC" w14:textId="77777777" w:rsidTr="00730692">
        <w:trPr>
          <w:cantSplit/>
          <w:trHeight w:val="571"/>
        </w:trPr>
        <w:tc>
          <w:tcPr>
            <w:tcW w:w="12844" w:type="dxa"/>
            <w:gridSpan w:val="7"/>
            <w:tcBorders>
              <w:top w:val="nil"/>
              <w:bottom w:val="single" w:sz="4" w:space="0" w:color="808080"/>
            </w:tcBorders>
            <w:shd w:val="clear" w:color="auto" w:fill="EAF1DD" w:themeFill="background2"/>
            <w:tcMar>
              <w:left w:w="115" w:type="dxa"/>
              <w:right w:w="115" w:type="dxa"/>
            </w:tcMar>
          </w:tcPr>
          <w:p w14:paraId="3A7E7906" w14:textId="1826A30D" w:rsidR="001101A0" w:rsidRPr="00CB0B5B" w:rsidRDefault="00194653" w:rsidP="00663A2E">
            <w:pPr>
              <w:spacing w:before="60" w:after="60"/>
              <w:rPr>
                <w:rFonts w:cs="Arial"/>
                <w:i/>
                <w:sz w:val="18"/>
                <w:szCs w:val="18"/>
              </w:rPr>
            </w:pPr>
            <w:r w:rsidRPr="00CB0B5B">
              <w:rPr>
                <w:b/>
                <w:i/>
                <w:sz w:val="18"/>
                <w:szCs w:val="18"/>
              </w:rPr>
              <w:t>Guidance:</w:t>
            </w:r>
            <w:r w:rsidRPr="00CB0B5B">
              <w:rPr>
                <w:rFonts w:cs="Arial"/>
                <w:i/>
                <w:sz w:val="18"/>
                <w:szCs w:val="18"/>
              </w:rPr>
              <w:t xml:space="preserve"> </w:t>
            </w:r>
            <w:r w:rsidR="001101A0" w:rsidRPr="00CB0B5B">
              <w:rPr>
                <w:rFonts w:cs="Arial"/>
                <w:i/>
                <w:sz w:val="18"/>
                <w:szCs w:val="18"/>
              </w:rPr>
              <w:t xml:space="preserve">A “Yes” answer to </w:t>
            </w:r>
            <w:r w:rsidR="00DB53A3">
              <w:rPr>
                <w:rFonts w:cs="Arial"/>
                <w:i/>
                <w:sz w:val="18"/>
                <w:szCs w:val="18"/>
              </w:rPr>
              <w:t>R</w:t>
            </w:r>
            <w:r w:rsidR="00DB53A3" w:rsidRPr="00CB0B5B">
              <w:rPr>
                <w:rFonts w:cs="Arial"/>
                <w:i/>
                <w:sz w:val="18"/>
                <w:szCs w:val="18"/>
              </w:rPr>
              <w:t xml:space="preserve">equirement </w:t>
            </w:r>
            <w:r w:rsidR="001101A0" w:rsidRPr="00CB0B5B">
              <w:rPr>
                <w:rFonts w:cs="Arial"/>
                <w:i/>
                <w:sz w:val="18"/>
                <w:szCs w:val="18"/>
              </w:rPr>
              <w:t>3.7 means that</w:t>
            </w:r>
            <w:r w:rsidR="0069644F" w:rsidRPr="00CB0B5B">
              <w:rPr>
                <w:rFonts w:cs="Arial"/>
                <w:i/>
                <w:sz w:val="18"/>
                <w:szCs w:val="18"/>
              </w:rPr>
              <w:t xml:space="preserve">, if the merchant has paper storage of </w:t>
            </w:r>
            <w:r w:rsidR="00663A2E">
              <w:rPr>
                <w:rFonts w:cs="Arial"/>
                <w:i/>
                <w:sz w:val="18"/>
                <w:szCs w:val="18"/>
              </w:rPr>
              <w:t>account data</w:t>
            </w:r>
            <w:r w:rsidR="0069644F" w:rsidRPr="00CB0B5B">
              <w:rPr>
                <w:rFonts w:cs="Arial"/>
                <w:i/>
                <w:sz w:val="18"/>
                <w:szCs w:val="18"/>
              </w:rPr>
              <w:t>,</w:t>
            </w:r>
            <w:r w:rsidR="001101A0" w:rsidRPr="00CB0B5B">
              <w:rPr>
                <w:rFonts w:cs="Arial"/>
                <w:i/>
                <w:sz w:val="18"/>
                <w:szCs w:val="18"/>
              </w:rPr>
              <w:t xml:space="preserve"> the merchant has policies and procedures in place for Requirement</w:t>
            </w:r>
            <w:r w:rsidR="00F927C5" w:rsidRPr="00CB0B5B">
              <w:rPr>
                <w:rFonts w:cs="Arial"/>
                <w:i/>
                <w:sz w:val="18"/>
                <w:szCs w:val="18"/>
              </w:rPr>
              <w:t xml:space="preserve">s </w:t>
            </w:r>
            <w:r w:rsidR="001101A0" w:rsidRPr="00CB0B5B">
              <w:rPr>
                <w:rFonts w:cs="Arial"/>
                <w:i/>
                <w:sz w:val="18"/>
                <w:szCs w:val="18"/>
              </w:rPr>
              <w:t xml:space="preserve">3.1, 3.2.2, </w:t>
            </w:r>
            <w:r w:rsidR="00F927C5" w:rsidRPr="00CB0B5B">
              <w:rPr>
                <w:rFonts w:cs="Arial"/>
                <w:i/>
                <w:sz w:val="18"/>
                <w:szCs w:val="18"/>
              </w:rPr>
              <w:t xml:space="preserve">and </w:t>
            </w:r>
            <w:r w:rsidR="00DB53A3">
              <w:rPr>
                <w:rFonts w:cs="Arial"/>
                <w:i/>
                <w:sz w:val="18"/>
                <w:szCs w:val="18"/>
              </w:rPr>
              <w:t xml:space="preserve">3.3. </w:t>
            </w:r>
            <w:r w:rsidR="00F94C14" w:rsidRPr="00CB0B5B">
              <w:rPr>
                <w:rFonts w:cs="Arial"/>
                <w:i/>
                <w:sz w:val="18"/>
                <w:szCs w:val="18"/>
              </w:rPr>
              <w:t>This helps to ensure p</w:t>
            </w:r>
            <w:r w:rsidR="00F94C14" w:rsidRPr="00CB0B5B">
              <w:rPr>
                <w:i/>
                <w:sz w:val="18"/>
                <w:szCs w:val="18"/>
              </w:rPr>
              <w:t>ersonnel are aware of and following security policies and documented operational procedures for managing the secure storage of cardholder data on a continuous basis.</w:t>
            </w:r>
          </w:p>
        </w:tc>
      </w:tr>
    </w:tbl>
    <w:p w14:paraId="40663BEF" w14:textId="77777777" w:rsidR="00221C95" w:rsidRDefault="00221C95" w:rsidP="00730692">
      <w:pPr>
        <w:pStyle w:val="Heading3"/>
        <w:spacing w:before="360"/>
      </w:pPr>
      <w:bookmarkStart w:id="54" w:name="_Toc405214093"/>
    </w:p>
    <w:p w14:paraId="44FA33E3" w14:textId="77777777" w:rsidR="00221C95" w:rsidRDefault="00221C95">
      <w:pPr>
        <w:spacing w:after="0" w:line="240" w:lineRule="auto"/>
        <w:rPr>
          <w:b/>
          <w:bCs/>
          <w:i/>
          <w:iCs/>
          <w:color w:val="333333"/>
          <w:sz w:val="22"/>
          <w:szCs w:val="20"/>
        </w:rPr>
      </w:pPr>
      <w:r>
        <w:br w:type="page"/>
      </w:r>
    </w:p>
    <w:p w14:paraId="706C557C" w14:textId="2D1620EF" w:rsidR="002E2A28" w:rsidRDefault="002E2A28" w:rsidP="00730692">
      <w:pPr>
        <w:pStyle w:val="Heading3"/>
        <w:spacing w:before="360"/>
      </w:pPr>
      <w:bookmarkStart w:id="55" w:name="_Toc417648832"/>
      <w:r>
        <w:lastRenderedPageBreak/>
        <w:t>Requirement 4:  Encrypt transmission of cardholder data across open, public networks</w:t>
      </w:r>
      <w:bookmarkEnd w:id="54"/>
      <w:bookmarkEnd w:id="55"/>
    </w:p>
    <w:tbl>
      <w:tblPr>
        <w:tblW w:w="4869" w:type="pct"/>
        <w:tblInd w:w="230" w:type="dxa"/>
        <w:tblBorders>
          <w:top w:val="single" w:sz="4" w:space="0" w:color="808080"/>
          <w:bottom w:val="single" w:sz="4" w:space="0" w:color="808080"/>
        </w:tblBorders>
        <w:tblLayout w:type="fixed"/>
        <w:tblCellMar>
          <w:left w:w="115" w:type="dxa"/>
          <w:right w:w="115" w:type="dxa"/>
        </w:tblCellMar>
        <w:tblLook w:val="0000" w:firstRow="0" w:lastRow="0" w:firstColumn="0" w:lastColumn="0" w:noHBand="0" w:noVBand="0"/>
      </w:tblPr>
      <w:tblGrid>
        <w:gridCol w:w="784"/>
        <w:gridCol w:w="4764"/>
        <w:gridCol w:w="3426"/>
        <w:gridCol w:w="967"/>
        <w:gridCol w:w="968"/>
        <w:gridCol w:w="967"/>
        <w:gridCol w:w="968"/>
      </w:tblGrid>
      <w:tr w:rsidR="009C5468" w14:paraId="3530ACE5" w14:textId="77777777" w:rsidTr="00730692">
        <w:trPr>
          <w:cantSplit/>
          <w:tblHeader/>
        </w:trPr>
        <w:tc>
          <w:tcPr>
            <w:tcW w:w="5548" w:type="dxa"/>
            <w:gridSpan w:val="2"/>
            <w:vMerge w:val="restart"/>
            <w:tcBorders>
              <w:top w:val="single" w:sz="4" w:space="0" w:color="808080"/>
              <w:bottom w:val="single" w:sz="4" w:space="0" w:color="808080"/>
              <w:right w:val="single" w:sz="4" w:space="0" w:color="808080"/>
            </w:tcBorders>
            <w:shd w:val="clear" w:color="000000" w:fill="CBDFC0" w:themeFill="text2"/>
            <w:tcMar>
              <w:left w:w="115" w:type="dxa"/>
              <w:right w:w="115" w:type="dxa"/>
            </w:tcMar>
            <w:vAlign w:val="center"/>
          </w:tcPr>
          <w:p w14:paraId="07186F23" w14:textId="77777777" w:rsidR="001101A0" w:rsidRDefault="001101A0" w:rsidP="00A26836">
            <w:pPr>
              <w:spacing w:after="60"/>
              <w:jc w:val="center"/>
              <w:rPr>
                <w:b/>
                <w:kern w:val="32"/>
                <w:sz w:val="19"/>
              </w:rPr>
            </w:pPr>
            <w:r>
              <w:rPr>
                <w:b/>
                <w:kern w:val="32"/>
                <w:sz w:val="19"/>
              </w:rPr>
              <w:t>PCI DSS Question</w:t>
            </w:r>
          </w:p>
        </w:tc>
        <w:tc>
          <w:tcPr>
            <w:tcW w:w="3426" w:type="dxa"/>
            <w:vMerge w:val="restart"/>
            <w:tcBorders>
              <w:top w:val="single" w:sz="4" w:space="0" w:color="808080"/>
              <w:left w:val="single" w:sz="4" w:space="0" w:color="808080"/>
              <w:bottom w:val="single" w:sz="4" w:space="0" w:color="808080"/>
              <w:right w:val="single" w:sz="4" w:space="0" w:color="808080"/>
            </w:tcBorders>
            <w:shd w:val="clear" w:color="000000" w:fill="CBDFC0" w:themeFill="text2"/>
            <w:tcMar>
              <w:left w:w="115" w:type="dxa"/>
              <w:right w:w="115" w:type="dxa"/>
            </w:tcMar>
            <w:vAlign w:val="center"/>
          </w:tcPr>
          <w:p w14:paraId="4F6C3335" w14:textId="77777777" w:rsidR="001101A0" w:rsidRDefault="001101A0" w:rsidP="00A26836">
            <w:pPr>
              <w:spacing w:after="60"/>
              <w:jc w:val="center"/>
              <w:rPr>
                <w:b/>
                <w:kern w:val="32"/>
                <w:sz w:val="19"/>
              </w:rPr>
            </w:pPr>
            <w:r>
              <w:rPr>
                <w:b/>
                <w:kern w:val="32"/>
                <w:sz w:val="19"/>
              </w:rPr>
              <w:t>Expected Testing</w:t>
            </w:r>
          </w:p>
        </w:tc>
        <w:tc>
          <w:tcPr>
            <w:tcW w:w="3870" w:type="dxa"/>
            <w:gridSpan w:val="4"/>
            <w:tcBorders>
              <w:top w:val="single" w:sz="4" w:space="0" w:color="808080"/>
              <w:left w:val="single" w:sz="4" w:space="0" w:color="808080"/>
              <w:bottom w:val="single" w:sz="4" w:space="0" w:color="808080"/>
            </w:tcBorders>
            <w:shd w:val="clear" w:color="000000" w:fill="CBDFC0" w:themeFill="text2"/>
            <w:tcMar>
              <w:left w:w="115" w:type="dxa"/>
              <w:right w:w="115" w:type="dxa"/>
            </w:tcMar>
          </w:tcPr>
          <w:p w14:paraId="04F55984" w14:textId="77777777" w:rsidR="001101A0" w:rsidRDefault="001101A0" w:rsidP="00A26836">
            <w:pPr>
              <w:spacing w:after="0"/>
              <w:jc w:val="center"/>
              <w:rPr>
                <w:b/>
                <w:kern w:val="32"/>
                <w:sz w:val="19"/>
              </w:rPr>
            </w:pPr>
            <w:r>
              <w:rPr>
                <w:b/>
                <w:kern w:val="32"/>
                <w:sz w:val="19"/>
              </w:rPr>
              <w:t>Response</w:t>
            </w:r>
          </w:p>
          <w:p w14:paraId="5377C796" w14:textId="77777777" w:rsidR="001101A0" w:rsidRDefault="001101A0" w:rsidP="00A26836">
            <w:pPr>
              <w:spacing w:after="0"/>
              <w:jc w:val="center"/>
              <w:rPr>
                <w:b/>
                <w:kern w:val="32"/>
                <w:sz w:val="19"/>
              </w:rPr>
            </w:pPr>
            <w:r>
              <w:rPr>
                <w:b/>
                <w:i/>
                <w:kern w:val="32"/>
                <w:sz w:val="18"/>
              </w:rPr>
              <w:t>(Check one response for each question)</w:t>
            </w:r>
          </w:p>
        </w:tc>
      </w:tr>
      <w:tr w:rsidR="00730692" w14:paraId="40004AEE" w14:textId="77777777" w:rsidTr="00730692">
        <w:trPr>
          <w:cantSplit/>
          <w:tblHeader/>
        </w:trPr>
        <w:tc>
          <w:tcPr>
            <w:tcW w:w="5548" w:type="dxa"/>
            <w:gridSpan w:val="2"/>
            <w:vMerge/>
            <w:tcBorders>
              <w:top w:val="single" w:sz="4" w:space="0" w:color="808080"/>
              <w:bottom w:val="single" w:sz="4" w:space="0" w:color="808080"/>
              <w:right w:val="single" w:sz="4" w:space="0" w:color="808080"/>
            </w:tcBorders>
            <w:shd w:val="clear" w:color="000000" w:fill="E0E0E0"/>
            <w:tcMar>
              <w:left w:w="115" w:type="dxa"/>
              <w:right w:w="115" w:type="dxa"/>
            </w:tcMar>
          </w:tcPr>
          <w:p w14:paraId="27659A25" w14:textId="77777777" w:rsidR="00BA3C8A" w:rsidRDefault="00BA3C8A" w:rsidP="00A26836">
            <w:pPr>
              <w:tabs>
                <w:tab w:val="right" w:pos="6101"/>
              </w:tabs>
              <w:spacing w:after="60"/>
              <w:rPr>
                <w:b/>
                <w:kern w:val="32"/>
                <w:sz w:val="19"/>
              </w:rPr>
            </w:pPr>
          </w:p>
        </w:tc>
        <w:tc>
          <w:tcPr>
            <w:tcW w:w="3426" w:type="dxa"/>
            <w:vMerge/>
            <w:tcBorders>
              <w:top w:val="single" w:sz="4" w:space="0" w:color="808080"/>
              <w:left w:val="single" w:sz="4" w:space="0" w:color="808080"/>
              <w:bottom w:val="single" w:sz="4" w:space="0" w:color="808080"/>
              <w:right w:val="single" w:sz="4" w:space="0" w:color="808080"/>
            </w:tcBorders>
            <w:shd w:val="clear" w:color="000000" w:fill="E0E0E0"/>
            <w:tcMar>
              <w:left w:w="115" w:type="dxa"/>
              <w:right w:w="115" w:type="dxa"/>
            </w:tcMar>
          </w:tcPr>
          <w:p w14:paraId="7FD745D2" w14:textId="77777777" w:rsidR="00BA3C8A" w:rsidRDefault="00BA3C8A" w:rsidP="00A26836">
            <w:pPr>
              <w:spacing w:after="60"/>
              <w:jc w:val="center"/>
              <w:rPr>
                <w:b/>
                <w:kern w:val="32"/>
                <w:sz w:val="19"/>
                <w:u w:val="single"/>
              </w:rPr>
            </w:pPr>
          </w:p>
        </w:tc>
        <w:tc>
          <w:tcPr>
            <w:tcW w:w="967" w:type="dxa"/>
            <w:tcBorders>
              <w:top w:val="single" w:sz="4" w:space="0" w:color="808080"/>
              <w:left w:val="single" w:sz="4" w:space="0" w:color="808080"/>
              <w:bottom w:val="single" w:sz="4" w:space="0" w:color="808080"/>
              <w:right w:val="single" w:sz="4" w:space="0" w:color="808080"/>
            </w:tcBorders>
            <w:shd w:val="clear" w:color="000000" w:fill="EAF1DD" w:themeFill="background2"/>
            <w:tcMar>
              <w:top w:w="0" w:type="dxa"/>
              <w:left w:w="72" w:type="dxa"/>
              <w:bottom w:w="0" w:type="dxa"/>
              <w:right w:w="72" w:type="dxa"/>
            </w:tcMar>
            <w:vAlign w:val="bottom"/>
          </w:tcPr>
          <w:p w14:paraId="009E74F7" w14:textId="77777777" w:rsidR="00BA3C8A" w:rsidRDefault="00BA3C8A" w:rsidP="00A26836">
            <w:pPr>
              <w:spacing w:before="40" w:after="0"/>
              <w:ind w:left="29" w:right="58"/>
              <w:jc w:val="center"/>
              <w:rPr>
                <w:b/>
                <w:kern w:val="32"/>
                <w:sz w:val="19"/>
              </w:rPr>
            </w:pPr>
            <w:r>
              <w:rPr>
                <w:b/>
                <w:kern w:val="32"/>
                <w:sz w:val="18"/>
              </w:rPr>
              <w:t>Yes</w:t>
            </w:r>
          </w:p>
        </w:tc>
        <w:tc>
          <w:tcPr>
            <w:tcW w:w="968" w:type="dxa"/>
            <w:tcBorders>
              <w:top w:val="single" w:sz="4" w:space="0" w:color="808080"/>
              <w:left w:val="single" w:sz="4" w:space="0" w:color="808080"/>
              <w:bottom w:val="single" w:sz="4" w:space="0" w:color="808080"/>
              <w:right w:val="single" w:sz="4" w:space="0" w:color="808080"/>
            </w:tcBorders>
            <w:shd w:val="clear" w:color="000000" w:fill="EAF1DD" w:themeFill="background2"/>
            <w:tcMar>
              <w:top w:w="0" w:type="dxa"/>
              <w:left w:w="72" w:type="dxa"/>
              <w:bottom w:w="0" w:type="dxa"/>
              <w:right w:w="72" w:type="dxa"/>
            </w:tcMar>
            <w:vAlign w:val="bottom"/>
          </w:tcPr>
          <w:p w14:paraId="59F9DBF4" w14:textId="77777777" w:rsidR="00BA3C8A" w:rsidRDefault="00BA3C8A" w:rsidP="00A26836">
            <w:pPr>
              <w:spacing w:before="40" w:after="0"/>
              <w:ind w:left="29" w:right="58"/>
              <w:jc w:val="center"/>
              <w:rPr>
                <w:b/>
                <w:kern w:val="32"/>
                <w:sz w:val="19"/>
              </w:rPr>
            </w:pPr>
            <w:r>
              <w:rPr>
                <w:b/>
                <w:kern w:val="32"/>
                <w:sz w:val="18"/>
              </w:rPr>
              <w:t>Yes with CCW</w:t>
            </w:r>
          </w:p>
        </w:tc>
        <w:tc>
          <w:tcPr>
            <w:tcW w:w="967" w:type="dxa"/>
            <w:tcBorders>
              <w:top w:val="single" w:sz="4" w:space="0" w:color="808080"/>
              <w:left w:val="single" w:sz="4" w:space="0" w:color="808080"/>
              <w:bottom w:val="single" w:sz="4" w:space="0" w:color="808080"/>
              <w:right w:val="single" w:sz="4" w:space="0" w:color="808080"/>
            </w:tcBorders>
            <w:shd w:val="clear" w:color="000000" w:fill="EAF1DD" w:themeFill="background2"/>
            <w:tcMar>
              <w:top w:w="0" w:type="dxa"/>
              <w:left w:w="72" w:type="dxa"/>
              <w:bottom w:w="0" w:type="dxa"/>
              <w:right w:w="72" w:type="dxa"/>
            </w:tcMar>
            <w:vAlign w:val="bottom"/>
          </w:tcPr>
          <w:p w14:paraId="617810A2" w14:textId="77777777" w:rsidR="00BA3C8A" w:rsidRDefault="00BA3C8A" w:rsidP="00A26836">
            <w:pPr>
              <w:spacing w:before="40" w:after="0"/>
              <w:ind w:left="-20"/>
              <w:jc w:val="center"/>
              <w:rPr>
                <w:b/>
                <w:kern w:val="32"/>
                <w:sz w:val="19"/>
              </w:rPr>
            </w:pPr>
            <w:r>
              <w:rPr>
                <w:b/>
                <w:kern w:val="32"/>
                <w:sz w:val="18"/>
              </w:rPr>
              <w:t>No</w:t>
            </w:r>
          </w:p>
        </w:tc>
        <w:tc>
          <w:tcPr>
            <w:tcW w:w="968" w:type="dxa"/>
            <w:tcBorders>
              <w:top w:val="single" w:sz="4" w:space="0" w:color="808080"/>
              <w:left w:val="single" w:sz="4" w:space="0" w:color="808080"/>
              <w:bottom w:val="single" w:sz="4" w:space="0" w:color="808080"/>
              <w:right w:val="nil"/>
            </w:tcBorders>
            <w:shd w:val="clear" w:color="000000" w:fill="EAF1DD" w:themeFill="background2"/>
            <w:tcMar>
              <w:top w:w="0" w:type="dxa"/>
              <w:left w:w="72" w:type="dxa"/>
              <w:bottom w:w="0" w:type="dxa"/>
              <w:right w:w="72" w:type="dxa"/>
            </w:tcMar>
            <w:vAlign w:val="bottom"/>
          </w:tcPr>
          <w:p w14:paraId="5622F8DB" w14:textId="44EDEB4B" w:rsidR="00BA3C8A" w:rsidRDefault="00BA3C8A" w:rsidP="00863B10">
            <w:pPr>
              <w:spacing w:before="40" w:after="0"/>
              <w:ind w:left="29" w:right="58"/>
              <w:jc w:val="center"/>
              <w:rPr>
                <w:b/>
                <w:kern w:val="32"/>
                <w:sz w:val="19"/>
              </w:rPr>
            </w:pPr>
            <w:r>
              <w:rPr>
                <w:b/>
                <w:kern w:val="32"/>
                <w:sz w:val="18"/>
              </w:rPr>
              <w:t>N/A</w:t>
            </w:r>
          </w:p>
        </w:tc>
      </w:tr>
      <w:tr w:rsidR="00730692" w14:paraId="4A0EDFB8" w14:textId="77777777" w:rsidTr="00730692">
        <w:trPr>
          <w:cantSplit/>
          <w:trHeight w:val="571"/>
        </w:trPr>
        <w:tc>
          <w:tcPr>
            <w:tcW w:w="784" w:type="dxa"/>
            <w:tcBorders>
              <w:top w:val="single" w:sz="4" w:space="0" w:color="808080"/>
              <w:bottom w:val="nil"/>
              <w:right w:val="single" w:sz="4" w:space="0" w:color="808080"/>
            </w:tcBorders>
            <w:tcMar>
              <w:left w:w="115" w:type="dxa"/>
              <w:right w:w="115" w:type="dxa"/>
            </w:tcMar>
          </w:tcPr>
          <w:p w14:paraId="66475D28" w14:textId="77777777" w:rsidR="00BA3C8A" w:rsidRPr="00B54A67" w:rsidRDefault="00BA3C8A" w:rsidP="00A26836">
            <w:pPr>
              <w:pStyle w:val="TableText"/>
              <w:rPr>
                <w:rFonts w:cs="Times New Roman"/>
                <w:kern w:val="32"/>
                <w:sz w:val="19"/>
                <w:szCs w:val="19"/>
              </w:rPr>
            </w:pPr>
            <w:r w:rsidRPr="00B54A67">
              <w:rPr>
                <w:rFonts w:cs="Times New Roman"/>
                <w:kern w:val="32"/>
                <w:sz w:val="19"/>
                <w:szCs w:val="19"/>
              </w:rPr>
              <w:t>4.2</w:t>
            </w:r>
          </w:p>
        </w:tc>
        <w:tc>
          <w:tcPr>
            <w:tcW w:w="4764" w:type="dxa"/>
            <w:tcBorders>
              <w:top w:val="single" w:sz="4" w:space="0" w:color="808080"/>
              <w:left w:val="single" w:sz="4" w:space="0" w:color="808080"/>
              <w:bottom w:val="nil"/>
              <w:right w:val="single" w:sz="4" w:space="0" w:color="808080"/>
            </w:tcBorders>
            <w:tcMar>
              <w:left w:w="115" w:type="dxa"/>
              <w:right w:w="115" w:type="dxa"/>
            </w:tcMar>
          </w:tcPr>
          <w:p w14:paraId="5ACDB96C" w14:textId="77777777" w:rsidR="00BA3C8A" w:rsidRPr="00CB0B5B" w:rsidRDefault="00BA3C8A" w:rsidP="003A08DF">
            <w:pPr>
              <w:pStyle w:val="tabletextnumber"/>
              <w:widowControl/>
              <w:numPr>
                <w:ilvl w:val="0"/>
                <w:numId w:val="44"/>
              </w:numPr>
              <w:autoSpaceDE/>
              <w:autoSpaceDN/>
              <w:adjustRightInd/>
              <w:rPr>
                <w:rFonts w:cs="Times New Roman"/>
                <w:kern w:val="32"/>
              </w:rPr>
            </w:pPr>
            <w:r w:rsidRPr="00CB0B5B">
              <w:rPr>
                <w:rFonts w:cs="Times New Roman"/>
                <w:kern w:val="32"/>
              </w:rPr>
              <w:t>Are policies in place that state that unprotected PANs are not to be sent via end-user messaging technologies?</w:t>
            </w:r>
          </w:p>
        </w:tc>
        <w:tc>
          <w:tcPr>
            <w:tcW w:w="3426" w:type="dxa"/>
            <w:tcBorders>
              <w:top w:val="single" w:sz="4" w:space="0" w:color="808080"/>
              <w:left w:val="single" w:sz="4" w:space="0" w:color="808080"/>
              <w:bottom w:val="nil"/>
              <w:right w:val="single" w:sz="4" w:space="0" w:color="808080"/>
            </w:tcBorders>
            <w:tcMar>
              <w:left w:w="115" w:type="dxa"/>
              <w:right w:w="115" w:type="dxa"/>
            </w:tcMar>
          </w:tcPr>
          <w:p w14:paraId="214F41AC" w14:textId="77777777" w:rsidR="00BA3C8A" w:rsidRPr="001101A0" w:rsidRDefault="00BA3C8A" w:rsidP="00CB0B5B">
            <w:pPr>
              <w:pStyle w:val="TableTextBullet"/>
            </w:pPr>
            <w:r w:rsidRPr="001101A0">
              <w:t>Review policies and procedures</w:t>
            </w:r>
          </w:p>
        </w:tc>
        <w:tc>
          <w:tcPr>
            <w:tcW w:w="967" w:type="dxa"/>
            <w:tcBorders>
              <w:top w:val="single" w:sz="4" w:space="0" w:color="808080"/>
              <w:left w:val="single" w:sz="4" w:space="0" w:color="808080"/>
              <w:bottom w:val="nil"/>
              <w:right w:val="single" w:sz="4" w:space="0" w:color="808080"/>
            </w:tcBorders>
            <w:tcMar>
              <w:left w:w="115" w:type="dxa"/>
              <w:right w:w="115" w:type="dxa"/>
            </w:tcMar>
          </w:tcPr>
          <w:p w14:paraId="78972A5D"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8" w:type="dxa"/>
            <w:tcBorders>
              <w:top w:val="single" w:sz="4" w:space="0" w:color="808080"/>
              <w:left w:val="single" w:sz="4" w:space="0" w:color="808080"/>
              <w:bottom w:val="nil"/>
              <w:right w:val="single" w:sz="4" w:space="0" w:color="808080"/>
            </w:tcBorders>
            <w:tcMar>
              <w:left w:w="115" w:type="dxa"/>
              <w:right w:w="115" w:type="dxa"/>
            </w:tcMar>
          </w:tcPr>
          <w:p w14:paraId="5A412B8B"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7" w:type="dxa"/>
            <w:tcBorders>
              <w:top w:val="single" w:sz="4" w:space="0" w:color="808080"/>
              <w:left w:val="single" w:sz="4" w:space="0" w:color="808080"/>
              <w:bottom w:val="nil"/>
              <w:right w:val="single" w:sz="4" w:space="0" w:color="808080"/>
            </w:tcBorders>
            <w:tcMar>
              <w:left w:w="115" w:type="dxa"/>
              <w:right w:w="115" w:type="dxa"/>
            </w:tcMar>
          </w:tcPr>
          <w:p w14:paraId="113053C8"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8" w:type="dxa"/>
            <w:tcBorders>
              <w:top w:val="single" w:sz="4" w:space="0" w:color="808080"/>
              <w:left w:val="single" w:sz="4" w:space="0" w:color="808080"/>
              <w:bottom w:val="nil"/>
              <w:right w:val="nil"/>
            </w:tcBorders>
            <w:tcMar>
              <w:left w:w="115" w:type="dxa"/>
              <w:right w:w="115" w:type="dxa"/>
            </w:tcMar>
          </w:tcPr>
          <w:p w14:paraId="060AE2CC"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F927C5" w14:paraId="02448672" w14:textId="77777777" w:rsidTr="00730692">
        <w:trPr>
          <w:cantSplit/>
          <w:trHeight w:val="571"/>
        </w:trPr>
        <w:tc>
          <w:tcPr>
            <w:tcW w:w="12844" w:type="dxa"/>
            <w:gridSpan w:val="7"/>
            <w:tcBorders>
              <w:top w:val="nil"/>
              <w:bottom w:val="single" w:sz="4" w:space="0" w:color="808080"/>
            </w:tcBorders>
            <w:shd w:val="clear" w:color="auto" w:fill="EAF1DD" w:themeFill="background2"/>
            <w:tcMar>
              <w:left w:w="115" w:type="dxa"/>
              <w:right w:w="115" w:type="dxa"/>
            </w:tcMar>
          </w:tcPr>
          <w:p w14:paraId="4B5B226D" w14:textId="3F9D24F9" w:rsidR="00F927C5" w:rsidRPr="00CB0B5B" w:rsidRDefault="0010242B" w:rsidP="00863B10">
            <w:pPr>
              <w:spacing w:before="60" w:after="60"/>
              <w:rPr>
                <w:rFonts w:cs="Arial"/>
                <w:i/>
                <w:sz w:val="18"/>
                <w:szCs w:val="18"/>
              </w:rPr>
            </w:pPr>
            <w:r w:rsidRPr="00CB0B5B">
              <w:rPr>
                <w:b/>
                <w:i/>
                <w:sz w:val="18"/>
                <w:szCs w:val="18"/>
              </w:rPr>
              <w:t xml:space="preserve">Guidance: </w:t>
            </w:r>
            <w:r w:rsidR="00863B10" w:rsidRPr="00863B10">
              <w:rPr>
                <w:i/>
                <w:sz w:val="18"/>
                <w:szCs w:val="18"/>
              </w:rPr>
              <w:t xml:space="preserve">A </w:t>
            </w:r>
            <w:r w:rsidR="00863B10">
              <w:rPr>
                <w:rFonts w:cs="Arial"/>
                <w:i/>
                <w:sz w:val="18"/>
                <w:szCs w:val="18"/>
              </w:rPr>
              <w:t>“Yes” answer to Requirement</w:t>
            </w:r>
            <w:r w:rsidR="00194653" w:rsidRPr="00CB0B5B">
              <w:rPr>
                <w:rFonts w:cs="Arial"/>
                <w:i/>
                <w:sz w:val="18"/>
                <w:szCs w:val="18"/>
              </w:rPr>
              <w:t xml:space="preserve"> 4.2 </w:t>
            </w:r>
            <w:r w:rsidR="0058551D">
              <w:rPr>
                <w:rFonts w:cs="Arial"/>
                <w:i/>
                <w:sz w:val="18"/>
                <w:szCs w:val="18"/>
              </w:rPr>
              <w:t>mean</w:t>
            </w:r>
            <w:r w:rsidR="00863B10">
              <w:rPr>
                <w:rFonts w:cs="Arial"/>
                <w:i/>
                <w:sz w:val="18"/>
                <w:szCs w:val="18"/>
              </w:rPr>
              <w:t>s</w:t>
            </w:r>
            <w:r w:rsidR="0058551D" w:rsidRPr="00CB0B5B">
              <w:rPr>
                <w:rFonts w:cs="Arial"/>
                <w:i/>
                <w:sz w:val="18"/>
                <w:szCs w:val="18"/>
              </w:rPr>
              <w:t xml:space="preserve"> </w:t>
            </w:r>
            <w:r w:rsidR="00194653" w:rsidRPr="00CB0B5B">
              <w:rPr>
                <w:rFonts w:cs="Arial"/>
                <w:i/>
                <w:sz w:val="18"/>
                <w:szCs w:val="18"/>
              </w:rPr>
              <w:t>that the merchant has a written document or policy for employees, so they know they cannot use e</w:t>
            </w:r>
            <w:r w:rsidR="00DB53A3">
              <w:rPr>
                <w:rFonts w:cs="Arial"/>
                <w:i/>
                <w:sz w:val="18"/>
                <w:szCs w:val="18"/>
              </w:rPr>
              <w:t>-</w:t>
            </w:r>
            <w:r w:rsidR="00194653" w:rsidRPr="00CB0B5B">
              <w:rPr>
                <w:rFonts w:cs="Arial"/>
                <w:i/>
                <w:sz w:val="18"/>
                <w:szCs w:val="18"/>
              </w:rPr>
              <w:t>mail, instant messaging or chat (or other end-user messaging technologies) to send PANs, for example, to other employees or to customers.</w:t>
            </w:r>
          </w:p>
        </w:tc>
      </w:tr>
    </w:tbl>
    <w:p w14:paraId="19E66489" w14:textId="77777777" w:rsidR="00A26836" w:rsidRDefault="00A26836">
      <w:pPr>
        <w:spacing w:after="0" w:line="240" w:lineRule="auto"/>
        <w:rPr>
          <w:b/>
          <w:sz w:val="28"/>
          <w:szCs w:val="20"/>
          <w:lang w:val="en-GB"/>
        </w:rPr>
      </w:pPr>
      <w:bookmarkStart w:id="56" w:name="_Toc275790419"/>
      <w:bookmarkStart w:id="57" w:name="_Toc58001888"/>
      <w:r>
        <w:br w:type="page"/>
      </w:r>
    </w:p>
    <w:p w14:paraId="36AB9A30" w14:textId="77777777" w:rsidR="008F06CE" w:rsidRDefault="008F06CE" w:rsidP="002D3FFE">
      <w:pPr>
        <w:pStyle w:val="Heading2"/>
      </w:pPr>
      <w:bookmarkStart w:id="58" w:name="_Toc405214094"/>
      <w:bookmarkStart w:id="59" w:name="_Toc417648833"/>
      <w:r>
        <w:lastRenderedPageBreak/>
        <w:t>Implement Strong Access Control Measures</w:t>
      </w:r>
      <w:bookmarkEnd w:id="56"/>
      <w:bookmarkEnd w:id="57"/>
      <w:bookmarkEnd w:id="58"/>
      <w:bookmarkEnd w:id="59"/>
    </w:p>
    <w:p w14:paraId="7046F9AD" w14:textId="77777777" w:rsidR="008F06CE" w:rsidRDefault="008F06CE" w:rsidP="00307F67">
      <w:pPr>
        <w:pStyle w:val="Heading3"/>
      </w:pPr>
      <w:bookmarkStart w:id="60" w:name="_Toc275790421"/>
      <w:bookmarkStart w:id="61" w:name="_Toc58001890"/>
      <w:bookmarkStart w:id="62" w:name="_Toc405214095"/>
      <w:bookmarkStart w:id="63" w:name="_Toc417648834"/>
      <w:r>
        <w:t>Requirement 9: Restrict physical access to cardholder data</w:t>
      </w:r>
      <w:bookmarkEnd w:id="60"/>
      <w:bookmarkEnd w:id="61"/>
      <w:bookmarkEnd w:id="62"/>
      <w:bookmarkEnd w:id="63"/>
    </w:p>
    <w:p w14:paraId="6DE564AC" w14:textId="2D772F9A" w:rsidR="00EF0B26" w:rsidRPr="00EF0B26" w:rsidRDefault="008F06CE" w:rsidP="00EF0B26">
      <w:pPr>
        <w:pStyle w:val="Heading4"/>
        <w:spacing w:before="120" w:after="120"/>
      </w:pPr>
      <w:r w:rsidRPr="00DB53A3">
        <w:rPr>
          <w:rFonts w:cs="Arial"/>
          <w:i/>
          <w:sz w:val="20"/>
          <w:szCs w:val="20"/>
        </w:rPr>
        <w:t>Note:</w:t>
      </w:r>
      <w:r w:rsidRPr="009C73EA">
        <w:rPr>
          <w:rFonts w:cs="Arial"/>
          <w:b w:val="0"/>
          <w:i/>
          <w:sz w:val="20"/>
          <w:szCs w:val="20"/>
        </w:rPr>
        <w:t xml:space="preserve"> Requirement</w:t>
      </w:r>
      <w:r w:rsidR="00842737">
        <w:rPr>
          <w:rFonts w:cs="Arial"/>
          <w:b w:val="0"/>
          <w:i/>
          <w:sz w:val="20"/>
          <w:szCs w:val="20"/>
        </w:rPr>
        <w:t>s</w:t>
      </w:r>
      <w:r w:rsidRPr="009C73EA">
        <w:rPr>
          <w:rFonts w:cs="Arial"/>
          <w:b w:val="0"/>
          <w:i/>
          <w:sz w:val="20"/>
          <w:szCs w:val="20"/>
        </w:rPr>
        <w:t xml:space="preserve"> </w:t>
      </w:r>
      <w:r>
        <w:rPr>
          <w:rFonts w:cs="Arial"/>
          <w:b w:val="0"/>
          <w:i/>
          <w:sz w:val="20"/>
          <w:szCs w:val="20"/>
        </w:rPr>
        <w:t>9.</w:t>
      </w:r>
      <w:r w:rsidR="00121883">
        <w:rPr>
          <w:rFonts w:cs="Arial"/>
          <w:b w:val="0"/>
          <w:i/>
          <w:sz w:val="20"/>
          <w:szCs w:val="20"/>
        </w:rPr>
        <w:t xml:space="preserve">5 </w:t>
      </w:r>
      <w:r w:rsidR="00842737">
        <w:rPr>
          <w:rFonts w:cs="Arial"/>
          <w:b w:val="0"/>
          <w:i/>
          <w:sz w:val="20"/>
          <w:szCs w:val="20"/>
        </w:rPr>
        <w:t xml:space="preserve">and 9.8 </w:t>
      </w:r>
      <w:r w:rsidR="00DB53A3">
        <w:rPr>
          <w:rFonts w:cs="Arial"/>
          <w:b w:val="0"/>
          <w:i/>
          <w:sz w:val="20"/>
          <w:szCs w:val="20"/>
        </w:rPr>
        <w:t>apply</w:t>
      </w:r>
      <w:r w:rsidR="00DB53A3" w:rsidRPr="00DB53A3">
        <w:rPr>
          <w:rFonts w:cs="Arial"/>
          <w:b w:val="0"/>
          <w:i/>
          <w:sz w:val="20"/>
          <w:szCs w:val="20"/>
        </w:rPr>
        <w:t xml:space="preserve"> </w:t>
      </w:r>
      <w:r w:rsidR="00DB53A3">
        <w:rPr>
          <w:rFonts w:cs="Arial"/>
          <w:b w:val="0"/>
          <w:i/>
          <w:sz w:val="20"/>
          <w:szCs w:val="20"/>
        </w:rPr>
        <w:t xml:space="preserve">only </w:t>
      </w:r>
      <w:r>
        <w:rPr>
          <w:rFonts w:cs="Arial"/>
          <w:b w:val="0"/>
          <w:i/>
          <w:sz w:val="20"/>
          <w:szCs w:val="20"/>
        </w:rPr>
        <w:t>to SAQ P2PE</w:t>
      </w:r>
      <w:r w:rsidRPr="009C73EA">
        <w:rPr>
          <w:rFonts w:cs="Arial"/>
          <w:b w:val="0"/>
          <w:i/>
          <w:sz w:val="20"/>
          <w:szCs w:val="20"/>
        </w:rPr>
        <w:t xml:space="preserve"> merchants </w:t>
      </w:r>
      <w:r>
        <w:rPr>
          <w:rFonts w:cs="Arial"/>
          <w:b w:val="0"/>
          <w:i/>
          <w:sz w:val="20"/>
          <w:szCs w:val="20"/>
        </w:rPr>
        <w:t>that</w:t>
      </w:r>
      <w:r w:rsidRPr="009C73EA">
        <w:rPr>
          <w:rFonts w:cs="Arial"/>
          <w:b w:val="0"/>
          <w:i/>
          <w:sz w:val="20"/>
          <w:szCs w:val="20"/>
        </w:rPr>
        <w:t xml:space="preserve"> </w:t>
      </w:r>
      <w:r w:rsidR="00EF0B26">
        <w:rPr>
          <w:rFonts w:cs="Arial"/>
          <w:b w:val="0"/>
          <w:i/>
          <w:sz w:val="20"/>
          <w:szCs w:val="20"/>
        </w:rPr>
        <w:t>have</w:t>
      </w:r>
      <w:r w:rsidR="00EF0B26" w:rsidRPr="009C73EA">
        <w:rPr>
          <w:rFonts w:cs="Arial"/>
          <w:b w:val="0"/>
          <w:i/>
          <w:sz w:val="20"/>
          <w:szCs w:val="20"/>
        </w:rPr>
        <w:t xml:space="preserve"> </w:t>
      </w:r>
      <w:r w:rsidRPr="009C73EA">
        <w:rPr>
          <w:rFonts w:cs="Arial"/>
          <w:b w:val="0"/>
          <w:i/>
          <w:sz w:val="20"/>
          <w:szCs w:val="20"/>
        </w:rPr>
        <w:t xml:space="preserve">paper </w:t>
      </w:r>
      <w:r w:rsidR="00EF0B26">
        <w:rPr>
          <w:rFonts w:cs="Arial"/>
          <w:b w:val="0"/>
          <w:i/>
          <w:sz w:val="20"/>
          <w:szCs w:val="20"/>
        </w:rPr>
        <w:t xml:space="preserve">records </w:t>
      </w:r>
      <w:r w:rsidRPr="009C73EA">
        <w:rPr>
          <w:rFonts w:cs="Arial"/>
          <w:b w:val="0"/>
          <w:i/>
          <w:sz w:val="20"/>
          <w:szCs w:val="20"/>
        </w:rPr>
        <w:t xml:space="preserve">(for example, receipts, printed reports, etc.) </w:t>
      </w:r>
      <w:r>
        <w:rPr>
          <w:rFonts w:cs="Arial"/>
          <w:b w:val="0"/>
          <w:i/>
          <w:sz w:val="20"/>
          <w:szCs w:val="20"/>
        </w:rPr>
        <w:t>with</w:t>
      </w:r>
      <w:r w:rsidR="00EF0B26">
        <w:rPr>
          <w:rFonts w:cs="Arial"/>
          <w:b w:val="0"/>
          <w:i/>
          <w:sz w:val="20"/>
          <w:szCs w:val="20"/>
        </w:rPr>
        <w:t xml:space="preserve"> account data, including </w:t>
      </w:r>
      <w:r w:rsidR="00DB53A3">
        <w:rPr>
          <w:rFonts w:cs="Arial"/>
          <w:b w:val="0"/>
          <w:i/>
          <w:sz w:val="20"/>
          <w:szCs w:val="20"/>
        </w:rPr>
        <w:t>primary account numbers</w:t>
      </w:r>
      <w:r w:rsidRPr="009C73EA">
        <w:rPr>
          <w:rFonts w:cs="Arial"/>
          <w:b w:val="0"/>
          <w:i/>
          <w:sz w:val="20"/>
          <w:szCs w:val="20"/>
        </w:rPr>
        <w:t xml:space="preserve"> (PANs).</w:t>
      </w:r>
    </w:p>
    <w:tbl>
      <w:tblPr>
        <w:tblW w:w="4869" w:type="pct"/>
        <w:tblInd w:w="230" w:type="dxa"/>
        <w:tblBorders>
          <w:top w:val="single" w:sz="4" w:space="0" w:color="808080"/>
          <w:bottom w:val="single" w:sz="4" w:space="0" w:color="808080"/>
        </w:tblBorders>
        <w:tblLayout w:type="fixed"/>
        <w:tblCellMar>
          <w:left w:w="115" w:type="dxa"/>
          <w:right w:w="115" w:type="dxa"/>
        </w:tblCellMar>
        <w:tblLook w:val="0000" w:firstRow="0" w:lastRow="0" w:firstColumn="0" w:lastColumn="0" w:noHBand="0" w:noVBand="0"/>
      </w:tblPr>
      <w:tblGrid>
        <w:gridCol w:w="875"/>
        <w:gridCol w:w="4665"/>
        <w:gridCol w:w="3428"/>
        <w:gridCol w:w="969"/>
        <w:gridCol w:w="969"/>
        <w:gridCol w:w="969"/>
        <w:gridCol w:w="969"/>
      </w:tblGrid>
      <w:tr w:rsidR="009C5468" w14:paraId="771E2B85" w14:textId="77777777" w:rsidTr="00730692">
        <w:trPr>
          <w:cantSplit/>
          <w:tblHeader/>
        </w:trPr>
        <w:tc>
          <w:tcPr>
            <w:tcW w:w="5540" w:type="dxa"/>
            <w:gridSpan w:val="2"/>
            <w:vMerge w:val="restart"/>
            <w:tcBorders>
              <w:top w:val="single" w:sz="4" w:space="0" w:color="808080"/>
              <w:bottom w:val="single" w:sz="4" w:space="0" w:color="808080"/>
              <w:right w:val="single" w:sz="4" w:space="0" w:color="808080"/>
            </w:tcBorders>
            <w:shd w:val="clear" w:color="000000" w:fill="CBDFC0" w:themeFill="text2"/>
            <w:tcMar>
              <w:left w:w="115" w:type="dxa"/>
              <w:right w:w="115" w:type="dxa"/>
            </w:tcMar>
            <w:vAlign w:val="center"/>
          </w:tcPr>
          <w:p w14:paraId="1453FA05" w14:textId="77777777" w:rsidR="009C5468" w:rsidRDefault="009C5468" w:rsidP="00A26836">
            <w:pPr>
              <w:spacing w:after="60"/>
              <w:jc w:val="center"/>
              <w:rPr>
                <w:b/>
                <w:kern w:val="32"/>
                <w:sz w:val="19"/>
              </w:rPr>
            </w:pPr>
            <w:r>
              <w:rPr>
                <w:b/>
                <w:kern w:val="32"/>
                <w:sz w:val="19"/>
              </w:rPr>
              <w:t>PCI DSS Question</w:t>
            </w:r>
          </w:p>
        </w:tc>
        <w:tc>
          <w:tcPr>
            <w:tcW w:w="3428" w:type="dxa"/>
            <w:vMerge w:val="restart"/>
            <w:tcBorders>
              <w:top w:val="single" w:sz="4" w:space="0" w:color="808080"/>
              <w:left w:val="single" w:sz="4" w:space="0" w:color="808080"/>
              <w:right w:val="single" w:sz="4" w:space="0" w:color="808080"/>
            </w:tcBorders>
            <w:shd w:val="clear" w:color="000000" w:fill="CBDFC0" w:themeFill="text2"/>
            <w:tcMar>
              <w:left w:w="115" w:type="dxa"/>
              <w:right w:w="115" w:type="dxa"/>
            </w:tcMar>
            <w:vAlign w:val="center"/>
          </w:tcPr>
          <w:p w14:paraId="74AB5C11" w14:textId="77777777" w:rsidR="009C5468" w:rsidRDefault="009C5468" w:rsidP="00A26836">
            <w:pPr>
              <w:spacing w:after="60"/>
              <w:jc w:val="center"/>
              <w:rPr>
                <w:b/>
                <w:kern w:val="32"/>
                <w:sz w:val="19"/>
              </w:rPr>
            </w:pPr>
            <w:r>
              <w:rPr>
                <w:b/>
                <w:kern w:val="32"/>
                <w:sz w:val="19"/>
              </w:rPr>
              <w:t>Expected Testing</w:t>
            </w:r>
          </w:p>
        </w:tc>
        <w:tc>
          <w:tcPr>
            <w:tcW w:w="3876" w:type="dxa"/>
            <w:gridSpan w:val="4"/>
            <w:tcBorders>
              <w:top w:val="single" w:sz="4" w:space="0" w:color="808080"/>
              <w:left w:val="single" w:sz="4" w:space="0" w:color="808080"/>
              <w:bottom w:val="single" w:sz="4" w:space="0" w:color="808080"/>
            </w:tcBorders>
            <w:shd w:val="clear" w:color="000000" w:fill="CBDFC0" w:themeFill="text2"/>
            <w:tcMar>
              <w:left w:w="115" w:type="dxa"/>
              <w:right w:w="115" w:type="dxa"/>
            </w:tcMar>
          </w:tcPr>
          <w:p w14:paraId="6CF7F89A" w14:textId="77777777" w:rsidR="009C5468" w:rsidRDefault="009C5468" w:rsidP="00A26836">
            <w:pPr>
              <w:spacing w:after="0"/>
              <w:jc w:val="center"/>
              <w:rPr>
                <w:b/>
                <w:kern w:val="32"/>
                <w:sz w:val="19"/>
              </w:rPr>
            </w:pPr>
            <w:r>
              <w:rPr>
                <w:b/>
                <w:kern w:val="32"/>
                <w:sz w:val="19"/>
              </w:rPr>
              <w:t>Response</w:t>
            </w:r>
          </w:p>
          <w:p w14:paraId="000912AD" w14:textId="77777777" w:rsidR="009C5468" w:rsidRDefault="009C5468" w:rsidP="00A26836">
            <w:pPr>
              <w:spacing w:after="0"/>
              <w:jc w:val="center"/>
              <w:rPr>
                <w:b/>
                <w:kern w:val="32"/>
                <w:sz w:val="19"/>
              </w:rPr>
            </w:pPr>
            <w:r>
              <w:rPr>
                <w:b/>
                <w:i/>
                <w:kern w:val="32"/>
                <w:sz w:val="18"/>
              </w:rPr>
              <w:t>(Check one response for each question)</w:t>
            </w:r>
          </w:p>
        </w:tc>
      </w:tr>
      <w:tr w:rsidR="00730692" w14:paraId="68D9B797" w14:textId="77777777" w:rsidTr="00730692">
        <w:trPr>
          <w:cantSplit/>
          <w:tblHeader/>
        </w:trPr>
        <w:tc>
          <w:tcPr>
            <w:tcW w:w="5540" w:type="dxa"/>
            <w:gridSpan w:val="2"/>
            <w:vMerge/>
            <w:tcBorders>
              <w:top w:val="single" w:sz="4" w:space="0" w:color="808080"/>
              <w:bottom w:val="single" w:sz="4" w:space="0" w:color="808080"/>
              <w:right w:val="single" w:sz="4" w:space="0" w:color="808080"/>
            </w:tcBorders>
            <w:shd w:val="clear" w:color="000000" w:fill="E0E0E0"/>
            <w:tcMar>
              <w:left w:w="115" w:type="dxa"/>
              <w:right w:w="115" w:type="dxa"/>
            </w:tcMar>
          </w:tcPr>
          <w:p w14:paraId="5B7881C1" w14:textId="77777777" w:rsidR="009C5468" w:rsidRDefault="009C5468" w:rsidP="00A26836">
            <w:pPr>
              <w:tabs>
                <w:tab w:val="right" w:pos="6101"/>
              </w:tabs>
              <w:spacing w:after="60"/>
              <w:rPr>
                <w:b/>
                <w:kern w:val="32"/>
                <w:sz w:val="19"/>
              </w:rPr>
            </w:pPr>
          </w:p>
        </w:tc>
        <w:tc>
          <w:tcPr>
            <w:tcW w:w="3428" w:type="dxa"/>
            <w:vMerge/>
            <w:tcBorders>
              <w:left w:val="single" w:sz="4" w:space="0" w:color="808080"/>
              <w:bottom w:val="single" w:sz="4" w:space="0" w:color="808080"/>
              <w:right w:val="single" w:sz="4" w:space="0" w:color="808080"/>
            </w:tcBorders>
            <w:shd w:val="clear" w:color="000000" w:fill="E0E0E0"/>
            <w:tcMar>
              <w:left w:w="115" w:type="dxa"/>
              <w:right w:w="115" w:type="dxa"/>
            </w:tcMar>
          </w:tcPr>
          <w:p w14:paraId="3916BB14" w14:textId="77777777" w:rsidR="009C5468" w:rsidRDefault="009C5468" w:rsidP="00A26836">
            <w:pPr>
              <w:spacing w:after="60"/>
              <w:jc w:val="center"/>
              <w:rPr>
                <w:b/>
                <w:kern w:val="32"/>
                <w:sz w:val="19"/>
                <w:u w:val="single"/>
              </w:rPr>
            </w:pPr>
          </w:p>
        </w:tc>
        <w:tc>
          <w:tcPr>
            <w:tcW w:w="969" w:type="dxa"/>
            <w:tcBorders>
              <w:top w:val="single" w:sz="4" w:space="0" w:color="808080"/>
              <w:left w:val="single" w:sz="4" w:space="0" w:color="808080"/>
              <w:bottom w:val="single" w:sz="4" w:space="0" w:color="808080"/>
              <w:right w:val="single" w:sz="4" w:space="0" w:color="808080"/>
            </w:tcBorders>
            <w:shd w:val="clear" w:color="000000" w:fill="EAF1DD" w:themeFill="background2"/>
            <w:tcMar>
              <w:top w:w="0" w:type="dxa"/>
              <w:left w:w="72" w:type="dxa"/>
              <w:bottom w:w="0" w:type="dxa"/>
              <w:right w:w="72" w:type="dxa"/>
            </w:tcMar>
            <w:vAlign w:val="bottom"/>
          </w:tcPr>
          <w:p w14:paraId="3813D2AC" w14:textId="77777777" w:rsidR="009C5468" w:rsidRDefault="009C5468" w:rsidP="00A26836">
            <w:pPr>
              <w:spacing w:before="40" w:after="0"/>
              <w:ind w:left="29" w:right="58"/>
              <w:jc w:val="center"/>
              <w:rPr>
                <w:b/>
                <w:kern w:val="32"/>
                <w:sz w:val="19"/>
              </w:rPr>
            </w:pPr>
            <w:r>
              <w:rPr>
                <w:b/>
                <w:kern w:val="32"/>
                <w:sz w:val="18"/>
              </w:rPr>
              <w:t>Yes</w:t>
            </w:r>
          </w:p>
        </w:tc>
        <w:tc>
          <w:tcPr>
            <w:tcW w:w="969" w:type="dxa"/>
            <w:tcBorders>
              <w:top w:val="single" w:sz="4" w:space="0" w:color="808080"/>
              <w:left w:val="single" w:sz="4" w:space="0" w:color="808080"/>
              <w:bottom w:val="single" w:sz="4" w:space="0" w:color="808080"/>
              <w:right w:val="single" w:sz="4" w:space="0" w:color="808080"/>
            </w:tcBorders>
            <w:shd w:val="clear" w:color="000000" w:fill="EAF1DD" w:themeFill="background2"/>
            <w:tcMar>
              <w:top w:w="0" w:type="dxa"/>
              <w:left w:w="72" w:type="dxa"/>
              <w:bottom w:w="0" w:type="dxa"/>
              <w:right w:w="72" w:type="dxa"/>
            </w:tcMar>
            <w:vAlign w:val="bottom"/>
          </w:tcPr>
          <w:p w14:paraId="6B85D33E" w14:textId="77777777" w:rsidR="009C5468" w:rsidRDefault="009C5468" w:rsidP="00A26836">
            <w:pPr>
              <w:spacing w:before="40" w:after="0"/>
              <w:ind w:left="29" w:right="58"/>
              <w:jc w:val="center"/>
              <w:rPr>
                <w:b/>
                <w:kern w:val="32"/>
                <w:sz w:val="19"/>
              </w:rPr>
            </w:pPr>
            <w:r>
              <w:rPr>
                <w:b/>
                <w:kern w:val="32"/>
                <w:sz w:val="18"/>
              </w:rPr>
              <w:t>Yes with CCW</w:t>
            </w:r>
          </w:p>
        </w:tc>
        <w:tc>
          <w:tcPr>
            <w:tcW w:w="969" w:type="dxa"/>
            <w:tcBorders>
              <w:top w:val="single" w:sz="4" w:space="0" w:color="808080"/>
              <w:left w:val="single" w:sz="4" w:space="0" w:color="808080"/>
              <w:bottom w:val="single" w:sz="4" w:space="0" w:color="808080"/>
              <w:right w:val="single" w:sz="4" w:space="0" w:color="808080"/>
            </w:tcBorders>
            <w:shd w:val="clear" w:color="000000" w:fill="EAF1DD" w:themeFill="background2"/>
            <w:tcMar>
              <w:top w:w="0" w:type="dxa"/>
              <w:left w:w="72" w:type="dxa"/>
              <w:bottom w:w="0" w:type="dxa"/>
              <w:right w:w="72" w:type="dxa"/>
            </w:tcMar>
            <w:vAlign w:val="bottom"/>
          </w:tcPr>
          <w:p w14:paraId="0805EBA9" w14:textId="77777777" w:rsidR="009C5468" w:rsidRDefault="009C5468" w:rsidP="00A26836">
            <w:pPr>
              <w:spacing w:before="40" w:after="0"/>
              <w:ind w:left="-20"/>
              <w:jc w:val="center"/>
              <w:rPr>
                <w:b/>
                <w:kern w:val="32"/>
                <w:sz w:val="19"/>
              </w:rPr>
            </w:pPr>
            <w:r>
              <w:rPr>
                <w:b/>
                <w:kern w:val="32"/>
                <w:sz w:val="18"/>
              </w:rPr>
              <w:t>No</w:t>
            </w:r>
          </w:p>
        </w:tc>
        <w:tc>
          <w:tcPr>
            <w:tcW w:w="969" w:type="dxa"/>
            <w:tcBorders>
              <w:top w:val="single" w:sz="4" w:space="0" w:color="808080"/>
              <w:left w:val="single" w:sz="4" w:space="0" w:color="808080"/>
              <w:bottom w:val="single" w:sz="4" w:space="0" w:color="808080"/>
              <w:right w:val="nil"/>
            </w:tcBorders>
            <w:shd w:val="clear" w:color="000000" w:fill="EAF1DD" w:themeFill="background2"/>
            <w:tcMar>
              <w:top w:w="0" w:type="dxa"/>
              <w:left w:w="72" w:type="dxa"/>
              <w:bottom w:w="0" w:type="dxa"/>
              <w:right w:w="72" w:type="dxa"/>
            </w:tcMar>
            <w:vAlign w:val="bottom"/>
          </w:tcPr>
          <w:p w14:paraId="662E68DE" w14:textId="56744668" w:rsidR="009C5468" w:rsidRDefault="009C5468" w:rsidP="00863B10">
            <w:pPr>
              <w:spacing w:before="40" w:after="0"/>
              <w:ind w:left="29" w:right="58"/>
              <w:jc w:val="center"/>
              <w:rPr>
                <w:b/>
                <w:kern w:val="32"/>
                <w:sz w:val="19"/>
              </w:rPr>
            </w:pPr>
            <w:r>
              <w:rPr>
                <w:b/>
                <w:kern w:val="32"/>
                <w:sz w:val="18"/>
              </w:rPr>
              <w:t>N/A</w:t>
            </w:r>
          </w:p>
        </w:tc>
      </w:tr>
      <w:tr w:rsidR="00730692" w14:paraId="209B837E" w14:textId="77777777" w:rsidTr="00730692">
        <w:trPr>
          <w:cantSplit/>
          <w:trHeight w:val="572"/>
        </w:trPr>
        <w:tc>
          <w:tcPr>
            <w:tcW w:w="875" w:type="dxa"/>
            <w:tcBorders>
              <w:top w:val="single" w:sz="4" w:space="0" w:color="808080"/>
              <w:bottom w:val="single" w:sz="4" w:space="0" w:color="808080"/>
              <w:right w:val="single" w:sz="4" w:space="0" w:color="808080"/>
            </w:tcBorders>
            <w:tcMar>
              <w:left w:w="115" w:type="dxa"/>
              <w:right w:w="115" w:type="dxa"/>
            </w:tcMar>
          </w:tcPr>
          <w:p w14:paraId="0364F912" w14:textId="77777777" w:rsidR="00BA3C8A" w:rsidRDefault="00BA3C8A" w:rsidP="00A26836">
            <w:pPr>
              <w:pStyle w:val="TableText"/>
              <w:rPr>
                <w:rFonts w:cs="Times New Roman"/>
                <w:kern w:val="32"/>
                <w:szCs w:val="24"/>
              </w:rPr>
            </w:pPr>
            <w:r>
              <w:rPr>
                <w:rFonts w:cs="Times New Roman"/>
                <w:kern w:val="32"/>
                <w:sz w:val="19"/>
                <w:szCs w:val="24"/>
              </w:rPr>
              <w:t>9.5</w:t>
            </w: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53B3D984" w14:textId="77777777" w:rsidR="00BA3C8A" w:rsidRPr="00CB0B5B" w:rsidRDefault="00BA3C8A" w:rsidP="00A26836">
            <w:pPr>
              <w:pStyle w:val="TableText"/>
              <w:rPr>
                <w:rFonts w:cs="Times New Roman"/>
                <w:kern w:val="32"/>
                <w:sz w:val="18"/>
                <w:szCs w:val="18"/>
              </w:rPr>
            </w:pPr>
            <w:r w:rsidRPr="00CB0B5B">
              <w:rPr>
                <w:rFonts w:cs="Times New Roman"/>
                <w:kern w:val="32"/>
                <w:sz w:val="18"/>
                <w:szCs w:val="18"/>
              </w:rPr>
              <w:t>Are all media physically secured (including but not limited to computers, removable electronic media, paper receipts, paper reports, and faxes)?</w:t>
            </w:r>
          </w:p>
          <w:p w14:paraId="35AC7CB6" w14:textId="77777777" w:rsidR="00BA3C8A" w:rsidRPr="00CB0B5B" w:rsidRDefault="00BA3C8A" w:rsidP="00A26836">
            <w:pPr>
              <w:pStyle w:val="note0"/>
              <w:keepLines/>
              <w:widowControl/>
              <w:autoSpaceDE/>
              <w:autoSpaceDN/>
              <w:adjustRightInd/>
              <w:rPr>
                <w:rFonts w:cs="Times New Roman"/>
                <w:iCs w:val="0"/>
                <w:color w:val="000000"/>
                <w:kern w:val="32"/>
                <w:shd w:val="clear" w:color="auto" w:fill="E6E6E6"/>
              </w:rPr>
            </w:pPr>
            <w:r w:rsidRPr="00CB0B5B">
              <w:rPr>
                <w:rFonts w:cs="Times New Roman"/>
                <w:iCs w:val="0"/>
                <w:color w:val="000000"/>
                <w:kern w:val="32"/>
                <w:shd w:val="clear" w:color="auto" w:fill="E6E6E6"/>
              </w:rPr>
              <w:t>For purposes of Requirement 9, “media” refers to all paper and electronic media containing cardholder data.</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5393134" w14:textId="77777777" w:rsidR="00BA3C8A" w:rsidRPr="00A26836" w:rsidRDefault="00BA3C8A" w:rsidP="00CB0B5B">
            <w:pPr>
              <w:pStyle w:val="TableTextBullet"/>
            </w:pPr>
            <w:r w:rsidRPr="00A26836">
              <w:t>Review policies and procedures for physically securing media</w:t>
            </w:r>
          </w:p>
          <w:p w14:paraId="6E215E9F" w14:textId="77777777" w:rsidR="00BA3C8A" w:rsidRDefault="00BA3C8A" w:rsidP="00CB0B5B">
            <w:pPr>
              <w:pStyle w:val="TableTextBullet"/>
            </w:pPr>
            <w:r w:rsidRPr="00A26836">
              <w:t>Interview personnel</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137E596"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86F6DA8"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55CE886B"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6F544829"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14:paraId="34A874DF" w14:textId="77777777" w:rsidTr="00730692">
        <w:trPr>
          <w:cantSplit/>
          <w:trHeight w:val="572"/>
        </w:trPr>
        <w:tc>
          <w:tcPr>
            <w:tcW w:w="875" w:type="dxa"/>
            <w:vMerge w:val="restart"/>
            <w:tcBorders>
              <w:top w:val="single" w:sz="4" w:space="0" w:color="808080"/>
              <w:right w:val="single" w:sz="4" w:space="0" w:color="808080"/>
            </w:tcBorders>
            <w:tcMar>
              <w:left w:w="115" w:type="dxa"/>
              <w:right w:w="115" w:type="dxa"/>
            </w:tcMar>
          </w:tcPr>
          <w:p w14:paraId="09103A44" w14:textId="77777777" w:rsidR="00BA3C8A" w:rsidRPr="00A26836" w:rsidRDefault="00BA3C8A" w:rsidP="00A26836">
            <w:pPr>
              <w:pStyle w:val="TableText"/>
              <w:rPr>
                <w:rFonts w:cs="Times New Roman"/>
                <w:kern w:val="32"/>
                <w:sz w:val="19"/>
                <w:szCs w:val="24"/>
              </w:rPr>
            </w:pPr>
            <w:r>
              <w:rPr>
                <w:rFonts w:cs="Times New Roman"/>
                <w:kern w:val="32"/>
                <w:sz w:val="19"/>
                <w:szCs w:val="24"/>
              </w:rPr>
              <w:t>9.8</w:t>
            </w: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E97ECBD" w14:textId="77777777" w:rsidR="00BA3C8A" w:rsidRPr="00CB0B5B" w:rsidRDefault="00BA3C8A" w:rsidP="00E24184">
            <w:pPr>
              <w:pStyle w:val="tabletextnumber"/>
              <w:widowControl/>
              <w:numPr>
                <w:ilvl w:val="0"/>
                <w:numId w:val="36"/>
              </w:numPr>
              <w:autoSpaceDE/>
              <w:autoSpaceDN/>
              <w:adjustRightInd/>
              <w:rPr>
                <w:rFonts w:cs="Times New Roman"/>
                <w:iCs/>
                <w:kern w:val="32"/>
              </w:rPr>
            </w:pPr>
            <w:r w:rsidRPr="00CB0B5B">
              <w:rPr>
                <w:rFonts w:cs="Times New Roman"/>
                <w:iCs/>
                <w:kern w:val="32"/>
              </w:rPr>
              <w:t>Is all media destroyed when it is no longer needed for business or legal reasons?</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561E4AE" w14:textId="77777777" w:rsidR="00BA3C8A" w:rsidRPr="00A26836" w:rsidRDefault="00BA3C8A" w:rsidP="00CB0B5B">
            <w:pPr>
              <w:pStyle w:val="TableTextBullet"/>
            </w:pPr>
            <w:r w:rsidRPr="00A26836">
              <w:t>Review periodic media destruction policies and procedures</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078EAEC5"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07D380F4"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5806CBC2"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17C3B762"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14:paraId="08BB3D58" w14:textId="77777777" w:rsidTr="00730692">
        <w:trPr>
          <w:cantSplit/>
          <w:trHeight w:val="572"/>
        </w:trPr>
        <w:tc>
          <w:tcPr>
            <w:tcW w:w="875" w:type="dxa"/>
            <w:vMerge/>
            <w:tcBorders>
              <w:bottom w:val="single" w:sz="4" w:space="0" w:color="808080"/>
              <w:right w:val="single" w:sz="4" w:space="0" w:color="808080"/>
            </w:tcBorders>
            <w:tcMar>
              <w:left w:w="115" w:type="dxa"/>
              <w:right w:w="115" w:type="dxa"/>
            </w:tcMar>
          </w:tcPr>
          <w:p w14:paraId="3D984CD4" w14:textId="77777777" w:rsidR="00BA3C8A" w:rsidRDefault="00BA3C8A" w:rsidP="00A26836">
            <w:pPr>
              <w:pStyle w:val="TableText"/>
              <w:rPr>
                <w:rFonts w:cs="Times New Roman"/>
                <w:kern w:val="32"/>
                <w:sz w:val="19"/>
                <w:szCs w:val="24"/>
              </w:rPr>
            </w:pP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6C8353D" w14:textId="6EEDC985" w:rsidR="00BA3C8A" w:rsidRPr="00CB0B5B" w:rsidRDefault="00121883" w:rsidP="00DB07AF">
            <w:pPr>
              <w:pStyle w:val="tabletextnumber"/>
              <w:widowControl/>
              <w:numPr>
                <w:ilvl w:val="0"/>
                <w:numId w:val="0"/>
              </w:numPr>
              <w:autoSpaceDE/>
              <w:autoSpaceDN/>
              <w:adjustRightInd/>
              <w:ind w:left="328" w:hanging="328"/>
              <w:rPr>
                <w:rFonts w:cs="Times New Roman"/>
                <w:iCs/>
                <w:kern w:val="32"/>
              </w:rPr>
            </w:pPr>
            <w:r>
              <w:rPr>
                <w:rFonts w:cs="Times New Roman"/>
                <w:iCs/>
                <w:kern w:val="32"/>
              </w:rPr>
              <w:t>(</w:t>
            </w:r>
            <w:r w:rsidR="00DB07AF">
              <w:rPr>
                <w:rFonts w:cs="Times New Roman"/>
                <w:iCs/>
                <w:kern w:val="32"/>
              </w:rPr>
              <w:t>c</w:t>
            </w:r>
            <w:r>
              <w:rPr>
                <w:rFonts w:cs="Times New Roman"/>
                <w:iCs/>
                <w:kern w:val="32"/>
              </w:rPr>
              <w:t>)</w:t>
            </w:r>
            <w:r>
              <w:rPr>
                <w:rFonts w:cs="Times New Roman"/>
                <w:iCs/>
                <w:kern w:val="32"/>
              </w:rPr>
              <w:tab/>
            </w:r>
            <w:r w:rsidR="00BA3C8A" w:rsidRPr="00CB0B5B">
              <w:rPr>
                <w:rFonts w:cs="Times New Roman"/>
                <w:iCs/>
                <w:kern w:val="32"/>
              </w:rPr>
              <w:t>Is media destruction performed as follows:</w:t>
            </w:r>
          </w:p>
        </w:tc>
        <w:tc>
          <w:tcPr>
            <w:tcW w:w="3428" w:type="dxa"/>
            <w:tcBorders>
              <w:top w:val="single" w:sz="4" w:space="0" w:color="808080"/>
              <w:left w:val="single" w:sz="4" w:space="0" w:color="808080"/>
              <w:bottom w:val="single" w:sz="4" w:space="0" w:color="808080"/>
              <w:right w:val="nil"/>
            </w:tcBorders>
            <w:shd w:val="clear" w:color="000000" w:fill="BFBFBF"/>
            <w:tcMar>
              <w:left w:w="115" w:type="dxa"/>
              <w:right w:w="115" w:type="dxa"/>
            </w:tcMar>
          </w:tcPr>
          <w:p w14:paraId="19AF1EEF" w14:textId="77777777" w:rsidR="00BA3C8A" w:rsidRPr="00A26836" w:rsidRDefault="00BA3C8A" w:rsidP="00B54A67">
            <w:pPr>
              <w:pStyle w:val="TableTextBullet"/>
              <w:numPr>
                <w:ilvl w:val="0"/>
                <w:numId w:val="0"/>
              </w:num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6E426C05" w14:textId="77777777" w:rsidR="00BA3C8A" w:rsidRPr="00BC58E5" w:rsidRDefault="00BA3C8A" w:rsidP="00BC58E5">
            <w:pPr>
              <w:spacing w:before="60" w:after="60"/>
              <w:jc w:val="center"/>
              <w:rPr>
                <w:rFonts w:ascii="Times New Roman" w:hAnsi="Times New Roman"/>
                <w:kern w:val="32"/>
                <w:sz w:val="19"/>
                <w:szCs w:val="19"/>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0536FAAD" w14:textId="77777777" w:rsidR="00BA3C8A" w:rsidRPr="00BC58E5" w:rsidRDefault="00BA3C8A" w:rsidP="00BC58E5">
            <w:pPr>
              <w:spacing w:before="60" w:after="60"/>
              <w:jc w:val="center"/>
              <w:rPr>
                <w:rFonts w:ascii="Times New Roman" w:hAnsi="Times New Roman"/>
                <w:kern w:val="32"/>
                <w:sz w:val="19"/>
                <w:szCs w:val="19"/>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293B5FE5" w14:textId="77777777" w:rsidR="00BA3C8A" w:rsidRPr="00BC58E5" w:rsidRDefault="00BA3C8A" w:rsidP="00BC58E5">
            <w:pPr>
              <w:spacing w:before="60" w:after="60"/>
              <w:jc w:val="center"/>
              <w:rPr>
                <w:rFonts w:ascii="Times New Roman" w:hAnsi="Times New Roman"/>
                <w:kern w:val="32"/>
                <w:sz w:val="19"/>
                <w:szCs w:val="19"/>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65DA8BA3" w14:textId="77777777" w:rsidR="00BA3C8A" w:rsidRPr="00BC58E5" w:rsidRDefault="00BA3C8A" w:rsidP="00BC58E5">
            <w:pPr>
              <w:spacing w:before="60" w:after="60"/>
              <w:jc w:val="center"/>
              <w:rPr>
                <w:rFonts w:ascii="Times New Roman" w:hAnsi="Times New Roman"/>
                <w:kern w:val="32"/>
                <w:sz w:val="19"/>
                <w:szCs w:val="19"/>
              </w:rPr>
            </w:pPr>
          </w:p>
        </w:tc>
      </w:tr>
      <w:tr w:rsidR="00730692" w14:paraId="4DB0BA37" w14:textId="77777777" w:rsidTr="00730692">
        <w:trPr>
          <w:cantSplit/>
          <w:trHeight w:val="572"/>
        </w:trPr>
        <w:tc>
          <w:tcPr>
            <w:tcW w:w="875" w:type="dxa"/>
            <w:vMerge w:val="restart"/>
            <w:tcBorders>
              <w:top w:val="single" w:sz="4" w:space="0" w:color="808080"/>
              <w:right w:val="single" w:sz="4" w:space="0" w:color="808080"/>
            </w:tcBorders>
            <w:tcMar>
              <w:left w:w="115" w:type="dxa"/>
              <w:right w:w="115" w:type="dxa"/>
            </w:tcMar>
          </w:tcPr>
          <w:p w14:paraId="122D14B1" w14:textId="77777777" w:rsidR="00BA3C8A" w:rsidRPr="00A26836" w:rsidRDefault="00BA3C8A" w:rsidP="00B54A67">
            <w:pPr>
              <w:pStyle w:val="TableText"/>
              <w:jc w:val="right"/>
              <w:rPr>
                <w:rFonts w:cs="Times New Roman"/>
                <w:kern w:val="32"/>
                <w:sz w:val="19"/>
                <w:szCs w:val="24"/>
              </w:rPr>
            </w:pPr>
            <w:r>
              <w:rPr>
                <w:rFonts w:cs="Times New Roman"/>
                <w:kern w:val="32"/>
                <w:sz w:val="19"/>
                <w:szCs w:val="24"/>
              </w:rPr>
              <w:t>9.8.1</w:t>
            </w: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667F74DC" w14:textId="31D5C0F1" w:rsidR="00BA3C8A" w:rsidRPr="00CB0B5B" w:rsidRDefault="00DB07AF" w:rsidP="00DB07AF">
            <w:pPr>
              <w:pStyle w:val="tabletextnumber"/>
              <w:widowControl/>
              <w:numPr>
                <w:ilvl w:val="0"/>
                <w:numId w:val="0"/>
              </w:numPr>
              <w:autoSpaceDE/>
              <w:autoSpaceDN/>
              <w:adjustRightInd/>
              <w:ind w:left="360" w:hanging="360"/>
              <w:rPr>
                <w:rFonts w:cs="Times New Roman"/>
                <w:iCs/>
                <w:kern w:val="32"/>
              </w:rPr>
            </w:pPr>
            <w:r>
              <w:rPr>
                <w:rFonts w:cs="Times New Roman"/>
                <w:iCs/>
                <w:kern w:val="32"/>
              </w:rPr>
              <w:t>(a)</w:t>
            </w:r>
            <w:r>
              <w:rPr>
                <w:rFonts w:cs="Times New Roman"/>
                <w:iCs/>
                <w:kern w:val="32"/>
              </w:rPr>
              <w:tab/>
            </w:r>
            <w:r w:rsidR="00BA3C8A" w:rsidRPr="00CB0B5B">
              <w:rPr>
                <w:rFonts w:cs="Times New Roman"/>
                <w:iCs/>
                <w:kern w:val="32"/>
              </w:rPr>
              <w:t>Are hardcopy materials cross-cut shredded, incinerated, or pulped so that cardholder data cannot be reconstructed?</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2B2FC5B" w14:textId="77777777" w:rsidR="00BA3C8A" w:rsidRDefault="00BA3C8A" w:rsidP="00CB0B5B">
            <w:pPr>
              <w:pStyle w:val="TableTextBullet"/>
              <w:rPr>
                <w:sz w:val="19"/>
              </w:rPr>
            </w:pPr>
            <w:r>
              <w:rPr>
                <w:sz w:val="19"/>
              </w:rPr>
              <w:t>Review periodic media destruction policies and procedures</w:t>
            </w:r>
          </w:p>
          <w:p w14:paraId="67880021" w14:textId="77777777" w:rsidR="00BA3C8A" w:rsidRPr="00722003" w:rsidRDefault="00BA3C8A" w:rsidP="00CB0B5B">
            <w:pPr>
              <w:pStyle w:val="TableTextBullet"/>
              <w:rPr>
                <w:sz w:val="19"/>
              </w:rPr>
            </w:pPr>
            <w:r w:rsidRPr="00722003">
              <w:rPr>
                <w:sz w:val="19"/>
              </w:rPr>
              <w:t>Interview personnel</w:t>
            </w:r>
          </w:p>
          <w:p w14:paraId="6779E05B" w14:textId="77777777" w:rsidR="00BA3C8A" w:rsidRPr="00722003" w:rsidRDefault="00BA3C8A" w:rsidP="00CB0B5B">
            <w:pPr>
              <w:pStyle w:val="TableTextBullet"/>
              <w:rPr>
                <w:sz w:val="19"/>
              </w:rPr>
            </w:pPr>
            <w:r w:rsidRPr="00722003">
              <w:rPr>
                <w:sz w:val="19"/>
              </w:rPr>
              <w:t>Observe processes</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9A0F240"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E7A705E"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A35AE4C"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786C85E1"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14:paraId="3C65D301" w14:textId="77777777" w:rsidTr="00730692">
        <w:trPr>
          <w:cantSplit/>
          <w:trHeight w:val="572"/>
        </w:trPr>
        <w:tc>
          <w:tcPr>
            <w:tcW w:w="875" w:type="dxa"/>
            <w:vMerge/>
            <w:tcBorders>
              <w:bottom w:val="nil"/>
              <w:right w:val="single" w:sz="4" w:space="0" w:color="808080"/>
            </w:tcBorders>
            <w:tcMar>
              <w:left w:w="115" w:type="dxa"/>
              <w:right w:w="115" w:type="dxa"/>
            </w:tcMar>
          </w:tcPr>
          <w:p w14:paraId="0FE4B091" w14:textId="77777777" w:rsidR="00BA3C8A" w:rsidRPr="00A26836" w:rsidRDefault="00BA3C8A" w:rsidP="00A26836">
            <w:pPr>
              <w:pStyle w:val="TableText"/>
              <w:rPr>
                <w:rFonts w:cs="Times New Roman"/>
                <w:kern w:val="32"/>
                <w:sz w:val="19"/>
                <w:szCs w:val="24"/>
              </w:rPr>
            </w:pPr>
          </w:p>
        </w:tc>
        <w:tc>
          <w:tcPr>
            <w:tcW w:w="4665" w:type="dxa"/>
            <w:tcBorders>
              <w:top w:val="single" w:sz="4" w:space="0" w:color="808080"/>
              <w:left w:val="single" w:sz="4" w:space="0" w:color="808080"/>
              <w:bottom w:val="nil"/>
              <w:right w:val="single" w:sz="4" w:space="0" w:color="808080"/>
            </w:tcBorders>
            <w:tcMar>
              <w:left w:w="115" w:type="dxa"/>
              <w:right w:w="115" w:type="dxa"/>
            </w:tcMar>
          </w:tcPr>
          <w:p w14:paraId="53566352" w14:textId="5069FB64" w:rsidR="00BA3C8A" w:rsidRPr="00CB0B5B" w:rsidRDefault="00BA3C8A" w:rsidP="000E4070">
            <w:pPr>
              <w:pStyle w:val="tabletextnumber"/>
              <w:widowControl/>
              <w:numPr>
                <w:ilvl w:val="0"/>
                <w:numId w:val="0"/>
              </w:numPr>
              <w:autoSpaceDE/>
              <w:autoSpaceDN/>
              <w:adjustRightInd/>
              <w:ind w:left="360" w:hanging="360"/>
              <w:rPr>
                <w:rFonts w:cs="Times New Roman"/>
                <w:iCs/>
                <w:kern w:val="32"/>
              </w:rPr>
            </w:pPr>
            <w:r w:rsidRPr="00CB0B5B">
              <w:rPr>
                <w:rFonts w:cs="Times New Roman"/>
                <w:iCs/>
                <w:kern w:val="32"/>
              </w:rPr>
              <w:t>(</w:t>
            </w:r>
            <w:r w:rsidR="000E4070">
              <w:rPr>
                <w:rFonts w:cs="Times New Roman"/>
                <w:iCs/>
                <w:kern w:val="32"/>
              </w:rPr>
              <w:t>b</w:t>
            </w:r>
            <w:r w:rsidRPr="00CB0B5B">
              <w:rPr>
                <w:rFonts w:cs="Times New Roman"/>
                <w:iCs/>
                <w:kern w:val="32"/>
              </w:rPr>
              <w:t>)</w:t>
            </w:r>
            <w:r w:rsidRPr="00CB0B5B">
              <w:rPr>
                <w:rFonts w:cs="Times New Roman"/>
                <w:iCs/>
                <w:kern w:val="32"/>
              </w:rPr>
              <w:tab/>
              <w:t xml:space="preserve">Are storage containers used for materials that contain information to be destroyed secured to prevent access to the contents? </w:t>
            </w:r>
          </w:p>
        </w:tc>
        <w:tc>
          <w:tcPr>
            <w:tcW w:w="3428" w:type="dxa"/>
            <w:tcBorders>
              <w:top w:val="single" w:sz="4" w:space="0" w:color="808080"/>
              <w:left w:val="single" w:sz="4" w:space="0" w:color="808080"/>
              <w:bottom w:val="nil"/>
              <w:right w:val="single" w:sz="4" w:space="0" w:color="808080"/>
            </w:tcBorders>
            <w:tcMar>
              <w:left w:w="115" w:type="dxa"/>
              <w:right w:w="115" w:type="dxa"/>
            </w:tcMar>
          </w:tcPr>
          <w:p w14:paraId="342D26EB" w14:textId="77777777" w:rsidR="00BA3C8A" w:rsidRDefault="00BA3C8A" w:rsidP="00CB0B5B">
            <w:pPr>
              <w:pStyle w:val="TableTextBullet"/>
              <w:rPr>
                <w:sz w:val="19"/>
              </w:rPr>
            </w:pPr>
            <w:r>
              <w:rPr>
                <w:sz w:val="19"/>
              </w:rPr>
              <w:t>Review periodic media destruction policies and procedures</w:t>
            </w:r>
          </w:p>
          <w:p w14:paraId="433ACEF3" w14:textId="77777777" w:rsidR="00BA3C8A" w:rsidRPr="00722003" w:rsidRDefault="00BA3C8A" w:rsidP="00CB0B5B">
            <w:pPr>
              <w:pStyle w:val="TableTextBullet"/>
              <w:rPr>
                <w:sz w:val="19"/>
              </w:rPr>
            </w:pPr>
            <w:r w:rsidRPr="00722003">
              <w:rPr>
                <w:sz w:val="19"/>
              </w:rPr>
              <w:t>Examine security of storage containers</w:t>
            </w:r>
          </w:p>
        </w:tc>
        <w:tc>
          <w:tcPr>
            <w:tcW w:w="969" w:type="dxa"/>
            <w:tcBorders>
              <w:top w:val="single" w:sz="4" w:space="0" w:color="808080"/>
              <w:left w:val="single" w:sz="4" w:space="0" w:color="808080"/>
              <w:bottom w:val="nil"/>
              <w:right w:val="single" w:sz="4" w:space="0" w:color="808080"/>
            </w:tcBorders>
            <w:tcMar>
              <w:left w:w="115" w:type="dxa"/>
              <w:right w:w="115" w:type="dxa"/>
            </w:tcMar>
          </w:tcPr>
          <w:p w14:paraId="4222285A"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nil"/>
              <w:right w:val="single" w:sz="4" w:space="0" w:color="808080"/>
            </w:tcBorders>
            <w:tcMar>
              <w:left w:w="115" w:type="dxa"/>
              <w:right w:w="115" w:type="dxa"/>
            </w:tcMar>
          </w:tcPr>
          <w:p w14:paraId="3372EA00"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nil"/>
              <w:right w:val="single" w:sz="4" w:space="0" w:color="808080"/>
            </w:tcBorders>
            <w:tcMar>
              <w:left w:w="115" w:type="dxa"/>
              <w:right w:w="115" w:type="dxa"/>
            </w:tcMar>
          </w:tcPr>
          <w:p w14:paraId="5A87CBA7"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nil"/>
              <w:right w:val="nil"/>
            </w:tcBorders>
            <w:tcMar>
              <w:left w:w="115" w:type="dxa"/>
              <w:right w:w="115" w:type="dxa"/>
            </w:tcMar>
          </w:tcPr>
          <w:p w14:paraId="269CB4B7" w14:textId="77777777" w:rsidR="00BA3C8A" w:rsidRPr="00BC58E5" w:rsidRDefault="00BA3C8A" w:rsidP="00BC58E5">
            <w:pPr>
              <w:spacing w:before="60" w:after="60"/>
              <w:jc w:val="center"/>
              <w:rPr>
                <w:rFonts w:ascii="Times New Roman" w:hAnsi="Times New Roman"/>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A26836" w14:paraId="16E70EE2" w14:textId="77777777" w:rsidTr="00730692">
        <w:trPr>
          <w:cantSplit/>
          <w:trHeight w:val="572"/>
        </w:trPr>
        <w:tc>
          <w:tcPr>
            <w:tcW w:w="12844" w:type="dxa"/>
            <w:gridSpan w:val="7"/>
            <w:tcBorders>
              <w:top w:val="nil"/>
              <w:bottom w:val="single" w:sz="4" w:space="0" w:color="808080"/>
            </w:tcBorders>
            <w:shd w:val="clear" w:color="auto" w:fill="EAF1DD" w:themeFill="background2"/>
            <w:tcMar>
              <w:left w:w="115" w:type="dxa"/>
              <w:right w:w="115" w:type="dxa"/>
            </w:tcMar>
          </w:tcPr>
          <w:p w14:paraId="295C9286" w14:textId="4A12A16E" w:rsidR="00A26836" w:rsidRPr="00CB0B5B" w:rsidRDefault="0010242B" w:rsidP="00BC58E5">
            <w:pPr>
              <w:spacing w:before="60" w:after="60"/>
              <w:rPr>
                <w:rFonts w:cs="Arial"/>
                <w:i/>
                <w:sz w:val="18"/>
                <w:szCs w:val="18"/>
              </w:rPr>
            </w:pPr>
            <w:r w:rsidRPr="00CB0B5B">
              <w:rPr>
                <w:b/>
                <w:i/>
                <w:sz w:val="18"/>
                <w:szCs w:val="18"/>
              </w:rPr>
              <w:t xml:space="preserve">Guidance: </w:t>
            </w:r>
            <w:r w:rsidR="00A26836" w:rsidRPr="00CB0B5B">
              <w:rPr>
                <w:rFonts w:cs="Arial"/>
                <w:i/>
                <w:sz w:val="18"/>
                <w:szCs w:val="18"/>
              </w:rPr>
              <w:t>“Yes” answer</w:t>
            </w:r>
            <w:r w:rsidR="00194653" w:rsidRPr="00CB0B5B">
              <w:rPr>
                <w:rFonts w:cs="Arial"/>
                <w:i/>
                <w:sz w:val="18"/>
                <w:szCs w:val="18"/>
              </w:rPr>
              <w:t>s</w:t>
            </w:r>
            <w:r w:rsidR="00A26836" w:rsidRPr="00CB0B5B">
              <w:rPr>
                <w:rFonts w:cs="Arial"/>
                <w:i/>
                <w:sz w:val="18"/>
                <w:szCs w:val="18"/>
              </w:rPr>
              <w:t xml:space="preserve"> for requirements at </w:t>
            </w:r>
            <w:r w:rsidR="00194653" w:rsidRPr="00CB0B5B">
              <w:rPr>
                <w:rFonts w:cs="Arial"/>
                <w:i/>
                <w:sz w:val="18"/>
                <w:szCs w:val="18"/>
              </w:rPr>
              <w:t xml:space="preserve">9.5 and 9.8 </w:t>
            </w:r>
            <w:r w:rsidR="0058551D">
              <w:rPr>
                <w:rFonts w:cs="Arial"/>
                <w:i/>
                <w:sz w:val="18"/>
                <w:szCs w:val="18"/>
              </w:rPr>
              <w:t>mean</w:t>
            </w:r>
            <w:r w:rsidR="0058551D" w:rsidRPr="00CB0B5B">
              <w:rPr>
                <w:rFonts w:cs="Arial"/>
                <w:i/>
                <w:sz w:val="18"/>
                <w:szCs w:val="18"/>
              </w:rPr>
              <w:t xml:space="preserve"> </w:t>
            </w:r>
            <w:r w:rsidR="00194653" w:rsidRPr="00CB0B5B">
              <w:rPr>
                <w:rFonts w:cs="Arial"/>
                <w:i/>
                <w:sz w:val="18"/>
                <w:szCs w:val="18"/>
              </w:rPr>
              <w:t xml:space="preserve">that the merchant securely stores any paper with </w:t>
            </w:r>
            <w:r w:rsidR="00C926B6" w:rsidRPr="00CB0B5B">
              <w:rPr>
                <w:rFonts w:cs="Arial"/>
                <w:i/>
                <w:sz w:val="18"/>
                <w:szCs w:val="18"/>
              </w:rPr>
              <w:t>account data</w:t>
            </w:r>
            <w:r w:rsidR="00194653" w:rsidRPr="00CB0B5B">
              <w:rPr>
                <w:rFonts w:cs="Arial"/>
                <w:i/>
                <w:sz w:val="18"/>
                <w:szCs w:val="18"/>
              </w:rPr>
              <w:t xml:space="preserve">, for example by storing them in a locked </w:t>
            </w:r>
            <w:r w:rsidR="00F44641" w:rsidRPr="00CB0B5B">
              <w:rPr>
                <w:rFonts w:cs="Arial"/>
                <w:i/>
                <w:sz w:val="18"/>
                <w:szCs w:val="18"/>
              </w:rPr>
              <w:t>drawer, cabinet,</w:t>
            </w:r>
            <w:r w:rsidR="0069644F" w:rsidRPr="00CB0B5B">
              <w:rPr>
                <w:rFonts w:cs="Arial"/>
                <w:i/>
                <w:sz w:val="18"/>
                <w:szCs w:val="18"/>
              </w:rPr>
              <w:t xml:space="preserve"> </w:t>
            </w:r>
            <w:r w:rsidR="00F44641" w:rsidRPr="00CB0B5B">
              <w:rPr>
                <w:rFonts w:cs="Arial"/>
                <w:i/>
                <w:sz w:val="18"/>
                <w:szCs w:val="18"/>
              </w:rPr>
              <w:t xml:space="preserve">or </w:t>
            </w:r>
            <w:r w:rsidR="00194653" w:rsidRPr="00CB0B5B">
              <w:rPr>
                <w:rFonts w:cs="Arial"/>
                <w:i/>
                <w:sz w:val="18"/>
                <w:szCs w:val="18"/>
              </w:rPr>
              <w:t>safe, and that</w:t>
            </w:r>
            <w:r w:rsidR="00A26836" w:rsidRPr="00CB0B5B">
              <w:rPr>
                <w:rFonts w:cs="Arial"/>
                <w:i/>
                <w:sz w:val="18"/>
                <w:szCs w:val="18"/>
              </w:rPr>
              <w:t xml:space="preserve"> the merchant </w:t>
            </w:r>
            <w:r w:rsidR="00194653" w:rsidRPr="00CB0B5B">
              <w:rPr>
                <w:rFonts w:cs="Arial"/>
                <w:i/>
                <w:sz w:val="18"/>
                <w:szCs w:val="18"/>
              </w:rPr>
              <w:t xml:space="preserve">destroys </w:t>
            </w:r>
            <w:r w:rsidR="00C926B6" w:rsidRPr="00CB0B5B">
              <w:rPr>
                <w:rFonts w:cs="Arial"/>
                <w:i/>
                <w:sz w:val="18"/>
                <w:szCs w:val="18"/>
              </w:rPr>
              <w:t xml:space="preserve">such </w:t>
            </w:r>
            <w:r w:rsidR="00194653" w:rsidRPr="00CB0B5B">
              <w:rPr>
                <w:rFonts w:cs="Arial"/>
                <w:i/>
                <w:sz w:val="18"/>
                <w:szCs w:val="18"/>
              </w:rPr>
              <w:t>paper when no longer needed for business purposes</w:t>
            </w:r>
            <w:r w:rsidR="00DB53A3">
              <w:rPr>
                <w:rFonts w:cs="Arial"/>
                <w:i/>
                <w:sz w:val="18"/>
                <w:szCs w:val="18"/>
              </w:rPr>
              <w:t xml:space="preserve">. </w:t>
            </w:r>
            <w:r w:rsidR="00FC001E" w:rsidRPr="00CB0B5B">
              <w:rPr>
                <w:rFonts w:cs="Arial"/>
                <w:i/>
                <w:sz w:val="18"/>
                <w:szCs w:val="18"/>
              </w:rPr>
              <w:t xml:space="preserve">This includes </w:t>
            </w:r>
            <w:r w:rsidR="00194653" w:rsidRPr="00CB0B5B">
              <w:rPr>
                <w:rFonts w:cs="Arial"/>
                <w:i/>
                <w:sz w:val="18"/>
                <w:szCs w:val="18"/>
              </w:rPr>
              <w:t xml:space="preserve">a written document or policy for employees so they know how to </w:t>
            </w:r>
            <w:r w:rsidR="00FC001E" w:rsidRPr="00CB0B5B">
              <w:rPr>
                <w:rFonts w:cs="Arial"/>
                <w:i/>
                <w:sz w:val="18"/>
                <w:szCs w:val="18"/>
              </w:rPr>
              <w:t xml:space="preserve">secure paper with </w:t>
            </w:r>
            <w:r w:rsidR="00C926B6" w:rsidRPr="00CB0B5B">
              <w:rPr>
                <w:rFonts w:cs="Arial"/>
                <w:i/>
                <w:sz w:val="18"/>
                <w:szCs w:val="18"/>
              </w:rPr>
              <w:t xml:space="preserve">account data </w:t>
            </w:r>
            <w:r w:rsidR="00FC001E" w:rsidRPr="00CB0B5B">
              <w:rPr>
                <w:rFonts w:cs="Arial"/>
                <w:i/>
                <w:sz w:val="18"/>
                <w:szCs w:val="18"/>
              </w:rPr>
              <w:t xml:space="preserve">and how to </w:t>
            </w:r>
            <w:r w:rsidR="00194653" w:rsidRPr="00CB0B5B">
              <w:rPr>
                <w:rFonts w:cs="Arial"/>
                <w:i/>
                <w:sz w:val="18"/>
                <w:szCs w:val="18"/>
              </w:rPr>
              <w:t xml:space="preserve">destroy </w:t>
            </w:r>
            <w:r w:rsidR="00FC001E" w:rsidRPr="00CB0B5B">
              <w:rPr>
                <w:rFonts w:cs="Arial"/>
                <w:i/>
                <w:sz w:val="18"/>
                <w:szCs w:val="18"/>
              </w:rPr>
              <w:t>the paper when no longer needed</w:t>
            </w:r>
            <w:r w:rsidR="00194653" w:rsidRPr="00CB0B5B">
              <w:rPr>
                <w:rFonts w:cs="Arial"/>
                <w:i/>
                <w:sz w:val="18"/>
                <w:szCs w:val="18"/>
              </w:rPr>
              <w:t>.</w:t>
            </w:r>
          </w:p>
          <w:p w14:paraId="5F6DEB41" w14:textId="38A809B7" w:rsidR="00A26836" w:rsidRPr="00CB0B5B" w:rsidRDefault="00A26836" w:rsidP="00BC58E5">
            <w:pPr>
              <w:spacing w:before="60" w:after="60"/>
              <w:rPr>
                <w:rFonts w:ascii="Times New Roman" w:hAnsi="Times New Roman"/>
                <w:kern w:val="32"/>
                <w:sz w:val="18"/>
                <w:szCs w:val="18"/>
              </w:rPr>
            </w:pPr>
            <w:r w:rsidRPr="00CB0B5B">
              <w:rPr>
                <w:rFonts w:cs="Arial"/>
                <w:i/>
                <w:sz w:val="18"/>
                <w:szCs w:val="18"/>
              </w:rPr>
              <w:t xml:space="preserve">If the merchant never stores any paper with </w:t>
            </w:r>
            <w:r w:rsidR="00C926B6" w:rsidRPr="00CB0B5B">
              <w:rPr>
                <w:rFonts w:cs="Arial"/>
                <w:i/>
                <w:sz w:val="18"/>
                <w:szCs w:val="18"/>
              </w:rPr>
              <w:t>account data</w:t>
            </w:r>
            <w:r w:rsidRPr="00CB0B5B">
              <w:rPr>
                <w:rFonts w:cs="Arial"/>
                <w:i/>
                <w:sz w:val="18"/>
                <w:szCs w:val="18"/>
              </w:rPr>
              <w:t xml:space="preserve">, the merchant should mark the </w:t>
            </w:r>
            <w:r w:rsidR="00413DA7">
              <w:rPr>
                <w:rFonts w:cs="Arial"/>
                <w:i/>
                <w:sz w:val="18"/>
                <w:szCs w:val="18"/>
              </w:rPr>
              <w:t>“N/A”</w:t>
            </w:r>
            <w:r w:rsidRPr="00CB0B5B">
              <w:rPr>
                <w:rFonts w:cs="Arial"/>
                <w:i/>
                <w:sz w:val="18"/>
                <w:szCs w:val="18"/>
              </w:rPr>
              <w:t xml:space="preserve"> column and complete the “Explanation of </w:t>
            </w:r>
            <w:r w:rsidR="00413DA7">
              <w:rPr>
                <w:rFonts w:cs="Arial"/>
                <w:i/>
                <w:sz w:val="18"/>
                <w:szCs w:val="18"/>
              </w:rPr>
              <w:t>Non-Applicability</w:t>
            </w:r>
            <w:r w:rsidRPr="00CB0B5B">
              <w:rPr>
                <w:rFonts w:cs="Arial"/>
                <w:i/>
                <w:sz w:val="18"/>
                <w:szCs w:val="18"/>
              </w:rPr>
              <w:t xml:space="preserve">” worksheet in </w:t>
            </w:r>
            <w:r w:rsidR="00413DA7">
              <w:rPr>
                <w:rFonts w:cs="Arial"/>
                <w:i/>
                <w:sz w:val="18"/>
                <w:szCs w:val="18"/>
              </w:rPr>
              <w:t>Appendix C</w:t>
            </w:r>
            <w:r w:rsidRPr="00CB0B5B">
              <w:rPr>
                <w:rFonts w:cs="Arial"/>
                <w:i/>
                <w:sz w:val="18"/>
                <w:szCs w:val="18"/>
              </w:rPr>
              <w:t>.</w:t>
            </w:r>
          </w:p>
        </w:tc>
      </w:tr>
      <w:tr w:rsidR="00730692" w14:paraId="55A67BA5" w14:textId="77777777" w:rsidTr="00730692">
        <w:trPr>
          <w:cantSplit/>
          <w:trHeight w:val="572"/>
        </w:trPr>
        <w:tc>
          <w:tcPr>
            <w:tcW w:w="875" w:type="dxa"/>
            <w:vMerge w:val="restart"/>
            <w:tcBorders>
              <w:top w:val="single" w:sz="4" w:space="0" w:color="808080"/>
              <w:bottom w:val="single" w:sz="4" w:space="0" w:color="808080"/>
              <w:right w:val="single" w:sz="4" w:space="0" w:color="808080"/>
            </w:tcBorders>
            <w:tcMar>
              <w:left w:w="115" w:type="dxa"/>
              <w:right w:w="115" w:type="dxa"/>
            </w:tcMar>
          </w:tcPr>
          <w:p w14:paraId="3932A7A7" w14:textId="77777777" w:rsidR="00BA3C8A" w:rsidRDefault="00BA3C8A" w:rsidP="00B540C8">
            <w:pPr>
              <w:pStyle w:val="TableText"/>
              <w:rPr>
                <w:rFonts w:cs="Times New Roman"/>
                <w:kern w:val="32"/>
                <w:szCs w:val="24"/>
              </w:rPr>
            </w:pPr>
            <w:r>
              <w:rPr>
                <w:rFonts w:cs="Times New Roman"/>
                <w:kern w:val="32"/>
                <w:sz w:val="19"/>
                <w:szCs w:val="24"/>
              </w:rPr>
              <w:lastRenderedPageBreak/>
              <w:t>9.9</w:t>
            </w: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67568A4E" w14:textId="77777777" w:rsidR="00BA3C8A" w:rsidRPr="00CB0B5B" w:rsidRDefault="00BA3C8A" w:rsidP="00B540C8">
            <w:pPr>
              <w:pStyle w:val="TableText"/>
              <w:rPr>
                <w:rFonts w:cs="Times New Roman"/>
                <w:kern w:val="32"/>
                <w:sz w:val="18"/>
                <w:szCs w:val="18"/>
              </w:rPr>
            </w:pPr>
            <w:r w:rsidRPr="00CB0B5B">
              <w:rPr>
                <w:rFonts w:cs="Times New Roman"/>
                <w:kern w:val="32"/>
                <w:sz w:val="18"/>
                <w:szCs w:val="18"/>
              </w:rPr>
              <w:t>Are devices that capture payment card data via direct physical interaction with the card protected against tampering and substitution as follows?</w:t>
            </w:r>
          </w:p>
          <w:p w14:paraId="7E04CDF7" w14:textId="77777777" w:rsidR="00BA3C8A" w:rsidRPr="00CB0B5B" w:rsidRDefault="00BA3C8A" w:rsidP="00B540C8">
            <w:pPr>
              <w:pStyle w:val="note0"/>
              <w:keepLines/>
              <w:widowControl/>
              <w:autoSpaceDE/>
              <w:autoSpaceDN/>
              <w:adjustRightInd/>
              <w:rPr>
                <w:rFonts w:cs="Times New Roman"/>
                <w:iCs w:val="0"/>
                <w:color w:val="000000"/>
                <w:kern w:val="32"/>
                <w:shd w:val="clear" w:color="auto" w:fill="E6E6E6"/>
              </w:rPr>
            </w:pPr>
            <w:r w:rsidRPr="00CB0B5B">
              <w:rPr>
                <w:rFonts w:cs="Times New Roman"/>
                <w:b/>
                <w:iCs w:val="0"/>
                <w:color w:val="000000"/>
                <w:kern w:val="32"/>
                <w:shd w:val="clear" w:color="auto" w:fill="E6E6E6"/>
              </w:rPr>
              <w:t>Note:</w:t>
            </w:r>
            <w:r w:rsidRPr="00CB0B5B">
              <w:rPr>
                <w:rFonts w:cs="Times New Roman"/>
                <w:iCs w:val="0"/>
                <w:color w:val="000000"/>
                <w:kern w:val="32"/>
                <w:shd w:val="clear" w:color="auto" w:fill="E6E6E6"/>
              </w:rPr>
              <w:t xml:space="preserve"> This requirement applies to card-reading devices used in card-present transactions (that is, card swipe or dip) at the point of sale. This requirement is not intended to apply to manual key-entry components such as computer keyboards and POS keypads.</w:t>
            </w:r>
          </w:p>
          <w:p w14:paraId="195E71B2" w14:textId="77777777" w:rsidR="00BA3C8A" w:rsidRPr="00CB0B5B" w:rsidRDefault="00BA3C8A" w:rsidP="00B540C8">
            <w:pPr>
              <w:pStyle w:val="note0"/>
              <w:keepLines/>
              <w:widowControl/>
              <w:autoSpaceDE/>
              <w:autoSpaceDN/>
              <w:adjustRightInd/>
              <w:rPr>
                <w:rFonts w:cs="Times New Roman"/>
                <w:iCs w:val="0"/>
                <w:color w:val="000000"/>
                <w:kern w:val="32"/>
                <w:shd w:val="clear" w:color="auto" w:fill="E6E6E6"/>
              </w:rPr>
            </w:pPr>
            <w:r w:rsidRPr="00CB0B5B">
              <w:rPr>
                <w:rFonts w:cs="Times New Roman"/>
                <w:b/>
                <w:iCs w:val="0"/>
                <w:color w:val="000000"/>
                <w:kern w:val="32"/>
                <w:shd w:val="clear" w:color="auto" w:fill="E6E6E6"/>
              </w:rPr>
              <w:t>Note:</w:t>
            </w:r>
            <w:r w:rsidRPr="00CB0B5B">
              <w:rPr>
                <w:rFonts w:cs="Times New Roman"/>
                <w:iCs w:val="0"/>
                <w:color w:val="000000"/>
                <w:kern w:val="32"/>
                <w:shd w:val="clear" w:color="auto" w:fill="E6E6E6"/>
              </w:rPr>
              <w:t xml:space="preserve"> Requirement 9.9 is a best practice until June 30, 2015, after which it becomes a requirement.</w:t>
            </w:r>
          </w:p>
        </w:tc>
        <w:tc>
          <w:tcPr>
            <w:tcW w:w="3428" w:type="dxa"/>
            <w:tcBorders>
              <w:top w:val="single" w:sz="4" w:space="0" w:color="808080"/>
              <w:left w:val="single" w:sz="4" w:space="0" w:color="808080"/>
              <w:bottom w:val="single" w:sz="4" w:space="0" w:color="808080"/>
              <w:right w:val="nil"/>
            </w:tcBorders>
            <w:shd w:val="clear" w:color="000000" w:fill="BFBFBF"/>
            <w:tcMar>
              <w:left w:w="115" w:type="dxa"/>
              <w:right w:w="115" w:type="dxa"/>
            </w:tcMar>
          </w:tcPr>
          <w:p w14:paraId="573C81F8" w14:textId="77777777" w:rsidR="00BA3C8A" w:rsidRDefault="00BA3C8A" w:rsidP="00DB53A3">
            <w:pPr>
              <w:pStyle w:val="TableTextBullet"/>
              <w:numPr>
                <w:ilvl w:val="0"/>
                <w:numId w:val="0"/>
              </w:numPr>
              <w:rPr>
                <w:kern w:val="32"/>
                <w:szCs w:val="24"/>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4752EBCC" w14:textId="77777777" w:rsidR="00BA3C8A" w:rsidRPr="00BC58E5" w:rsidRDefault="00BA3C8A" w:rsidP="00BC58E5">
            <w:pPr>
              <w:spacing w:before="60" w:after="60"/>
              <w:jc w:val="center"/>
              <w:rPr>
                <w:kern w:val="32"/>
                <w:sz w:val="19"/>
                <w:szCs w:val="19"/>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532CCFBE" w14:textId="77777777" w:rsidR="00BA3C8A" w:rsidRPr="00BC58E5" w:rsidRDefault="00BA3C8A" w:rsidP="00BC58E5">
            <w:pPr>
              <w:spacing w:before="60" w:after="60"/>
              <w:jc w:val="center"/>
              <w:rPr>
                <w:kern w:val="32"/>
                <w:sz w:val="19"/>
                <w:szCs w:val="19"/>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792A95AB" w14:textId="77777777" w:rsidR="00BA3C8A" w:rsidRPr="00BC58E5" w:rsidRDefault="00BA3C8A" w:rsidP="00BC58E5">
            <w:pPr>
              <w:spacing w:before="60" w:after="60"/>
              <w:jc w:val="center"/>
              <w:rPr>
                <w:kern w:val="32"/>
                <w:sz w:val="19"/>
                <w:szCs w:val="19"/>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71BCC5AB" w14:textId="77777777" w:rsidR="00BA3C8A" w:rsidRPr="00BC58E5" w:rsidRDefault="00BA3C8A" w:rsidP="00BC58E5">
            <w:pPr>
              <w:spacing w:before="60" w:after="60"/>
              <w:jc w:val="center"/>
              <w:rPr>
                <w:kern w:val="32"/>
                <w:sz w:val="19"/>
                <w:szCs w:val="19"/>
              </w:rPr>
            </w:pPr>
          </w:p>
        </w:tc>
      </w:tr>
      <w:tr w:rsidR="00730692" w14:paraId="60605814" w14:textId="77777777" w:rsidTr="00730692">
        <w:trPr>
          <w:cantSplit/>
          <w:trHeight w:val="572"/>
        </w:trPr>
        <w:tc>
          <w:tcPr>
            <w:tcW w:w="875" w:type="dxa"/>
            <w:vMerge/>
            <w:tcBorders>
              <w:top w:val="single" w:sz="4" w:space="0" w:color="808080"/>
              <w:bottom w:val="single" w:sz="4" w:space="0" w:color="808080"/>
              <w:right w:val="single" w:sz="4" w:space="0" w:color="808080"/>
            </w:tcBorders>
            <w:tcMar>
              <w:left w:w="115" w:type="dxa"/>
              <w:right w:w="115" w:type="dxa"/>
            </w:tcMar>
          </w:tcPr>
          <w:p w14:paraId="6EE24FD1" w14:textId="77777777" w:rsidR="00BA3C8A" w:rsidRDefault="00BA3C8A" w:rsidP="00B540C8">
            <w:pPr>
              <w:pStyle w:val="TableText"/>
              <w:rPr>
                <w:rFonts w:cs="Times New Roman"/>
                <w:kern w:val="32"/>
                <w:szCs w:val="24"/>
              </w:rPr>
            </w:pP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B1CEDD2" w14:textId="47B62BC4" w:rsidR="00BA3C8A" w:rsidRPr="00CB0B5B" w:rsidRDefault="00BA3C8A" w:rsidP="00B540C8">
            <w:pPr>
              <w:pStyle w:val="tabletextnumber"/>
              <w:widowControl/>
              <w:numPr>
                <w:ilvl w:val="0"/>
                <w:numId w:val="34"/>
              </w:numPr>
              <w:autoSpaceDE/>
              <w:autoSpaceDN/>
              <w:adjustRightInd/>
              <w:ind w:left="320"/>
              <w:rPr>
                <w:rFonts w:cs="Times New Roman"/>
                <w:kern w:val="32"/>
              </w:rPr>
            </w:pPr>
            <w:r w:rsidRPr="00CB0B5B">
              <w:rPr>
                <w:rFonts w:cs="Times New Roman"/>
                <w:kern w:val="32"/>
              </w:rPr>
              <w:t xml:space="preserve">Do policies and procedures require that a list of such devices </w:t>
            </w:r>
            <w:r w:rsidR="000A211F">
              <w:rPr>
                <w:rFonts w:cs="Times New Roman"/>
                <w:kern w:val="32"/>
              </w:rPr>
              <w:t xml:space="preserve">be </w:t>
            </w:r>
            <w:r w:rsidRPr="00CB0B5B">
              <w:rPr>
                <w:rFonts w:cs="Times New Roman"/>
                <w:kern w:val="32"/>
              </w:rPr>
              <w:t>maintained?</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FDC9CE2" w14:textId="77777777" w:rsidR="00BA3C8A" w:rsidRPr="00FC001E" w:rsidRDefault="00BA3C8A" w:rsidP="00CB0B5B">
            <w:pPr>
              <w:pStyle w:val="TableTextBullet"/>
            </w:pPr>
            <w:r w:rsidRPr="00FC001E">
              <w:t>Review policies and procedures</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6D7B4CDC"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E408E0E"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D968BEB"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1382B899"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14:paraId="7780D50B" w14:textId="77777777" w:rsidTr="00730692">
        <w:trPr>
          <w:cantSplit/>
          <w:trHeight w:val="572"/>
        </w:trPr>
        <w:tc>
          <w:tcPr>
            <w:tcW w:w="875" w:type="dxa"/>
            <w:vMerge/>
            <w:tcBorders>
              <w:top w:val="single" w:sz="4" w:space="0" w:color="808080"/>
              <w:bottom w:val="single" w:sz="4" w:space="0" w:color="808080"/>
              <w:right w:val="single" w:sz="4" w:space="0" w:color="808080"/>
            </w:tcBorders>
            <w:tcMar>
              <w:left w:w="115" w:type="dxa"/>
              <w:right w:w="115" w:type="dxa"/>
            </w:tcMar>
          </w:tcPr>
          <w:p w14:paraId="6B1FEDBA" w14:textId="77777777" w:rsidR="00BA3C8A" w:rsidRDefault="00BA3C8A" w:rsidP="00B540C8">
            <w:pPr>
              <w:pStyle w:val="TableText"/>
              <w:rPr>
                <w:rFonts w:cs="Times New Roman"/>
                <w:kern w:val="32"/>
                <w:szCs w:val="24"/>
              </w:rPr>
            </w:pP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2EFD914" w14:textId="77777777" w:rsidR="00BA3C8A" w:rsidRPr="00CB0B5B" w:rsidRDefault="00BA3C8A" w:rsidP="00B540C8">
            <w:pPr>
              <w:pStyle w:val="tabletextnumber"/>
              <w:widowControl/>
              <w:numPr>
                <w:ilvl w:val="0"/>
                <w:numId w:val="34"/>
              </w:numPr>
              <w:autoSpaceDE/>
              <w:autoSpaceDN/>
              <w:adjustRightInd/>
              <w:ind w:left="320"/>
              <w:rPr>
                <w:rFonts w:cs="Times New Roman"/>
                <w:kern w:val="32"/>
              </w:rPr>
            </w:pPr>
            <w:r w:rsidRPr="00CB0B5B">
              <w:rPr>
                <w:rFonts w:cs="Times New Roman"/>
                <w:kern w:val="32"/>
              </w:rPr>
              <w:t>Do policies and procedures require that devices are periodically inspected to look for tampering or substitution?</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0667AC4F" w14:textId="77777777" w:rsidR="00BA3C8A" w:rsidRPr="00FC001E" w:rsidRDefault="00BA3C8A" w:rsidP="00CB0B5B">
            <w:pPr>
              <w:pStyle w:val="TableTextBullet"/>
            </w:pPr>
            <w:r w:rsidRPr="00FC001E">
              <w:t>Review policies and procedures</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524A1695"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F5141B2"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6B523542"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4BD21EE2"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14:paraId="12D51448" w14:textId="77777777" w:rsidTr="00730692">
        <w:trPr>
          <w:cantSplit/>
          <w:trHeight w:val="572"/>
        </w:trPr>
        <w:tc>
          <w:tcPr>
            <w:tcW w:w="875" w:type="dxa"/>
            <w:vMerge/>
            <w:tcBorders>
              <w:top w:val="single" w:sz="4" w:space="0" w:color="808080"/>
              <w:bottom w:val="single" w:sz="4" w:space="0" w:color="808080"/>
              <w:right w:val="single" w:sz="4" w:space="0" w:color="808080"/>
            </w:tcBorders>
            <w:tcMar>
              <w:left w:w="115" w:type="dxa"/>
              <w:right w:w="115" w:type="dxa"/>
            </w:tcMar>
          </w:tcPr>
          <w:p w14:paraId="2479FE5C" w14:textId="77777777" w:rsidR="00BA3C8A" w:rsidRDefault="00BA3C8A" w:rsidP="00B540C8">
            <w:pPr>
              <w:pStyle w:val="TableText"/>
              <w:rPr>
                <w:rFonts w:cs="Times New Roman"/>
                <w:kern w:val="32"/>
                <w:szCs w:val="24"/>
              </w:rPr>
            </w:pP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71FD088" w14:textId="77777777" w:rsidR="00BA3C8A" w:rsidRPr="00CB0B5B" w:rsidRDefault="00BA3C8A" w:rsidP="00B540C8">
            <w:pPr>
              <w:pStyle w:val="tabletextnumber"/>
              <w:widowControl/>
              <w:numPr>
                <w:ilvl w:val="0"/>
                <w:numId w:val="34"/>
              </w:numPr>
              <w:autoSpaceDE/>
              <w:autoSpaceDN/>
              <w:adjustRightInd/>
              <w:ind w:left="320"/>
              <w:rPr>
                <w:rFonts w:cs="Times New Roman"/>
                <w:kern w:val="32"/>
              </w:rPr>
            </w:pPr>
            <w:r w:rsidRPr="00CB0B5B">
              <w:rPr>
                <w:rFonts w:cs="Times New Roman"/>
                <w:kern w:val="32"/>
              </w:rPr>
              <w:t>Do policies and procedures require that personnel are trained to be aware of suspicious behavior and to report tampering or substitution of devices?</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A8FEBB1" w14:textId="77777777" w:rsidR="00BA3C8A" w:rsidRPr="00FC001E" w:rsidRDefault="00BA3C8A" w:rsidP="00CB0B5B">
            <w:pPr>
              <w:pStyle w:val="TableTextBullet"/>
            </w:pPr>
            <w:r w:rsidRPr="00FC001E">
              <w:t>Review policies and procedures</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E51A990"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DE2BEFF"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EC613A1"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4FEBDCE8"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rsidRPr="00BC58E5" w14:paraId="7BB8CD3B" w14:textId="77777777" w:rsidTr="00730692">
        <w:trPr>
          <w:cantSplit/>
          <w:trHeight w:val="572"/>
        </w:trPr>
        <w:tc>
          <w:tcPr>
            <w:tcW w:w="875" w:type="dxa"/>
            <w:tcBorders>
              <w:top w:val="single" w:sz="4" w:space="0" w:color="808080"/>
              <w:right w:val="single" w:sz="4" w:space="0" w:color="808080"/>
            </w:tcBorders>
            <w:tcMar>
              <w:left w:w="115" w:type="dxa"/>
              <w:right w:w="115" w:type="dxa"/>
            </w:tcMar>
          </w:tcPr>
          <w:p w14:paraId="1377C648" w14:textId="77777777" w:rsidR="00BA3C8A" w:rsidRDefault="00BA3C8A" w:rsidP="00B540C8">
            <w:pPr>
              <w:pStyle w:val="TableText"/>
              <w:jc w:val="right"/>
              <w:rPr>
                <w:rFonts w:cs="Times New Roman"/>
                <w:kern w:val="32"/>
                <w:szCs w:val="24"/>
              </w:rPr>
            </w:pPr>
            <w:r>
              <w:rPr>
                <w:rFonts w:cs="Times New Roman"/>
                <w:kern w:val="32"/>
                <w:sz w:val="19"/>
                <w:szCs w:val="24"/>
              </w:rPr>
              <w:t>9.9.1</w:t>
            </w: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4FE6D81" w14:textId="77777777" w:rsidR="00BA3C8A" w:rsidRPr="00CB0B5B" w:rsidRDefault="00BA3C8A" w:rsidP="00FC001E">
            <w:pPr>
              <w:pStyle w:val="tabletextnumber"/>
              <w:widowControl/>
              <w:numPr>
                <w:ilvl w:val="0"/>
                <w:numId w:val="35"/>
              </w:numPr>
              <w:autoSpaceDE/>
              <w:autoSpaceDN/>
              <w:adjustRightInd/>
              <w:rPr>
                <w:rFonts w:cs="Times New Roman"/>
                <w:kern w:val="32"/>
              </w:rPr>
            </w:pPr>
            <w:r w:rsidRPr="00CB0B5B">
              <w:rPr>
                <w:rFonts w:cs="Times New Roman"/>
                <w:kern w:val="32"/>
              </w:rPr>
              <w:t>Does the list of devices include the following?</w:t>
            </w:r>
          </w:p>
          <w:p w14:paraId="5FBBD44A" w14:textId="77777777" w:rsidR="00BA3C8A" w:rsidRPr="00CB0B5B" w:rsidRDefault="00BA3C8A" w:rsidP="00B540C8">
            <w:pPr>
              <w:pStyle w:val="tabletextbullet2"/>
              <w:widowControl/>
              <w:autoSpaceDE/>
              <w:autoSpaceDN/>
              <w:adjustRightInd/>
              <w:ind w:left="634" w:hanging="274"/>
              <w:rPr>
                <w:rFonts w:cs="Times New Roman"/>
                <w:kern w:val="32"/>
              </w:rPr>
            </w:pPr>
            <w:r w:rsidRPr="00CB0B5B">
              <w:rPr>
                <w:rFonts w:cs="Times New Roman"/>
                <w:kern w:val="32"/>
              </w:rPr>
              <w:t xml:space="preserve">Make, model of device </w:t>
            </w:r>
          </w:p>
          <w:p w14:paraId="43CC0069" w14:textId="77777777" w:rsidR="00BA3C8A" w:rsidRPr="00CB0B5B" w:rsidRDefault="00BA3C8A" w:rsidP="00B540C8">
            <w:pPr>
              <w:pStyle w:val="tabletextbullet2"/>
              <w:widowControl/>
              <w:autoSpaceDE/>
              <w:autoSpaceDN/>
              <w:adjustRightInd/>
              <w:ind w:left="634" w:hanging="274"/>
              <w:rPr>
                <w:rFonts w:cs="Times New Roman"/>
                <w:kern w:val="32"/>
              </w:rPr>
            </w:pPr>
            <w:r w:rsidRPr="00CB0B5B">
              <w:rPr>
                <w:rFonts w:cs="Times New Roman"/>
                <w:kern w:val="32"/>
              </w:rPr>
              <w:t xml:space="preserve">Location of device (for example, the address of the site or facility where the device is located) </w:t>
            </w:r>
          </w:p>
          <w:p w14:paraId="04389AB5" w14:textId="77777777" w:rsidR="00BA3C8A" w:rsidRPr="00CB0B5B" w:rsidRDefault="00BA3C8A" w:rsidP="00B540C8">
            <w:pPr>
              <w:pStyle w:val="tabletextbullet2"/>
              <w:widowControl/>
              <w:autoSpaceDE/>
              <w:autoSpaceDN/>
              <w:adjustRightInd/>
              <w:ind w:left="634" w:hanging="274"/>
              <w:rPr>
                <w:rFonts w:cs="Times New Roman"/>
                <w:kern w:val="32"/>
              </w:rPr>
            </w:pPr>
            <w:r w:rsidRPr="00CB0B5B">
              <w:rPr>
                <w:rFonts w:cs="Times New Roman"/>
                <w:kern w:val="32"/>
              </w:rPr>
              <w:t>Device serial number or other method of unique identification</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0A93CE13" w14:textId="77777777" w:rsidR="00BA3C8A" w:rsidRPr="00FC001E" w:rsidRDefault="00BA3C8A" w:rsidP="00CB0B5B">
            <w:pPr>
              <w:pStyle w:val="TableTextBullet"/>
            </w:pPr>
            <w:r w:rsidRPr="00FC001E">
              <w:t>Examine the list of devices</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63556AD8"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5EF0C64B"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55F425AE"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12565669"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rsidRPr="00BC58E5" w14:paraId="4D09A5BD" w14:textId="77777777" w:rsidTr="00730692">
        <w:trPr>
          <w:cantSplit/>
          <w:trHeight w:val="572"/>
        </w:trPr>
        <w:tc>
          <w:tcPr>
            <w:tcW w:w="875" w:type="dxa"/>
            <w:tcBorders>
              <w:right w:val="single" w:sz="4" w:space="0" w:color="808080"/>
            </w:tcBorders>
            <w:tcMar>
              <w:left w:w="115" w:type="dxa"/>
              <w:right w:w="115" w:type="dxa"/>
            </w:tcMar>
          </w:tcPr>
          <w:p w14:paraId="7BA6452B" w14:textId="77777777" w:rsidR="00BA3C8A" w:rsidRDefault="00BA3C8A" w:rsidP="00DB53A3">
            <w:pPr>
              <w:pStyle w:val="TableText"/>
              <w:keepNext/>
              <w:rPr>
                <w:rFonts w:cs="Times New Roman"/>
                <w:kern w:val="32"/>
                <w:szCs w:val="24"/>
              </w:rPr>
            </w:pP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4B882D3" w14:textId="77777777" w:rsidR="00BA3C8A" w:rsidRPr="00CB0B5B" w:rsidRDefault="00BA3C8A" w:rsidP="00DB53A3">
            <w:pPr>
              <w:pStyle w:val="tabletextnumber"/>
              <w:keepNext/>
              <w:widowControl/>
              <w:autoSpaceDE/>
              <w:autoSpaceDN/>
              <w:adjustRightInd/>
              <w:ind w:left="320" w:hanging="353"/>
              <w:rPr>
                <w:rFonts w:cs="Times New Roman"/>
                <w:kern w:val="32"/>
              </w:rPr>
            </w:pPr>
            <w:r w:rsidRPr="00CB0B5B">
              <w:rPr>
                <w:rFonts w:cs="Times New Roman"/>
                <w:kern w:val="32"/>
              </w:rPr>
              <w:t>Is the list accurate and up to date?</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57FAA67" w14:textId="62D1170F" w:rsidR="00BA3C8A" w:rsidRPr="00FC001E" w:rsidRDefault="00BA3C8A" w:rsidP="00DB53A3">
            <w:pPr>
              <w:pStyle w:val="TableTextBullet"/>
              <w:keepNext/>
            </w:pPr>
            <w:r w:rsidRPr="00FC001E">
              <w:t xml:space="preserve">Observe </w:t>
            </w:r>
            <w:r w:rsidR="00DA3BCA">
              <w:t xml:space="preserve">devices and </w:t>
            </w:r>
            <w:r w:rsidRPr="00FC001E">
              <w:t>device locations and compare to list</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DB8EB6A" w14:textId="77777777" w:rsidR="00BA3C8A" w:rsidRPr="00BC58E5" w:rsidRDefault="00BA3C8A" w:rsidP="00DB53A3">
            <w:pPr>
              <w:keepNext/>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A2C0B9D" w14:textId="77777777" w:rsidR="00BA3C8A" w:rsidRPr="00BC58E5" w:rsidRDefault="00BA3C8A" w:rsidP="00DB53A3">
            <w:pPr>
              <w:keepNext/>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6C65229" w14:textId="77777777" w:rsidR="00BA3C8A" w:rsidRPr="00BC58E5" w:rsidRDefault="00BA3C8A" w:rsidP="00DB53A3">
            <w:pPr>
              <w:keepNext/>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314ADDB7" w14:textId="77777777" w:rsidR="00BA3C8A" w:rsidRPr="00BC58E5" w:rsidRDefault="00BA3C8A" w:rsidP="00DB53A3">
            <w:pPr>
              <w:keepNext/>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rsidRPr="00BC58E5" w14:paraId="33E6545E" w14:textId="77777777" w:rsidTr="00730692">
        <w:trPr>
          <w:cantSplit/>
          <w:trHeight w:val="572"/>
        </w:trPr>
        <w:tc>
          <w:tcPr>
            <w:tcW w:w="875" w:type="dxa"/>
            <w:tcBorders>
              <w:bottom w:val="single" w:sz="4" w:space="0" w:color="808080"/>
              <w:right w:val="single" w:sz="4" w:space="0" w:color="808080"/>
            </w:tcBorders>
            <w:tcMar>
              <w:left w:w="115" w:type="dxa"/>
              <w:right w:w="115" w:type="dxa"/>
            </w:tcMar>
          </w:tcPr>
          <w:p w14:paraId="062829F1" w14:textId="77777777" w:rsidR="00BA3C8A" w:rsidRDefault="00BA3C8A" w:rsidP="00B540C8">
            <w:pPr>
              <w:pStyle w:val="TableText"/>
              <w:rPr>
                <w:rFonts w:cs="Times New Roman"/>
                <w:kern w:val="32"/>
                <w:szCs w:val="24"/>
              </w:rPr>
            </w:pP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DDDB3B4" w14:textId="77777777" w:rsidR="00BA3C8A" w:rsidRPr="00CB0B5B" w:rsidRDefault="00BA3C8A" w:rsidP="00B540C8">
            <w:pPr>
              <w:pStyle w:val="tabletextnumber"/>
              <w:widowControl/>
              <w:autoSpaceDE/>
              <w:autoSpaceDN/>
              <w:adjustRightInd/>
              <w:ind w:left="320" w:hanging="353"/>
              <w:rPr>
                <w:rFonts w:cs="Times New Roman"/>
                <w:kern w:val="32"/>
              </w:rPr>
            </w:pPr>
            <w:r w:rsidRPr="00CB0B5B">
              <w:rPr>
                <w:rFonts w:cs="Times New Roman"/>
                <w:kern w:val="32"/>
              </w:rPr>
              <w:t>Is the list of devices updated when devices are added, relocated, decommissioned, etc.?</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D43E039" w14:textId="77777777" w:rsidR="00BA3C8A" w:rsidRPr="00FC001E" w:rsidRDefault="00BA3C8A" w:rsidP="00CB0B5B">
            <w:pPr>
              <w:pStyle w:val="TableTextBullet"/>
            </w:pPr>
            <w:r w:rsidRPr="00FC001E">
              <w:t>Interview personnel</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FFDD0C2"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073E8B74"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0578A6FA"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00AA8364"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rsidRPr="00BC58E5" w14:paraId="66FBBB17" w14:textId="77777777" w:rsidTr="00730692">
        <w:trPr>
          <w:cantSplit/>
          <w:trHeight w:val="572"/>
        </w:trPr>
        <w:tc>
          <w:tcPr>
            <w:tcW w:w="875" w:type="dxa"/>
            <w:vMerge w:val="restart"/>
            <w:tcBorders>
              <w:top w:val="single" w:sz="4" w:space="0" w:color="808080"/>
              <w:bottom w:val="single" w:sz="4" w:space="0" w:color="808080"/>
              <w:right w:val="single" w:sz="4" w:space="0" w:color="808080"/>
            </w:tcBorders>
            <w:tcMar>
              <w:left w:w="115" w:type="dxa"/>
              <w:right w:w="115" w:type="dxa"/>
            </w:tcMar>
          </w:tcPr>
          <w:p w14:paraId="263F5E99" w14:textId="77777777" w:rsidR="00BA3C8A" w:rsidRDefault="00BA3C8A" w:rsidP="00B540C8">
            <w:pPr>
              <w:pStyle w:val="TableText"/>
              <w:jc w:val="right"/>
              <w:rPr>
                <w:rFonts w:cs="Times New Roman"/>
                <w:kern w:val="32"/>
                <w:szCs w:val="24"/>
              </w:rPr>
            </w:pPr>
            <w:r>
              <w:rPr>
                <w:rFonts w:cs="Times New Roman"/>
                <w:kern w:val="32"/>
                <w:sz w:val="19"/>
                <w:szCs w:val="24"/>
              </w:rPr>
              <w:lastRenderedPageBreak/>
              <w:t>9.9.2</w:t>
            </w: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681CD781" w14:textId="6A59F2EC" w:rsidR="00BA3C8A" w:rsidRPr="00CB0B5B" w:rsidRDefault="00BA3C8A" w:rsidP="00722003">
            <w:pPr>
              <w:pStyle w:val="tabletextnumber"/>
              <w:numPr>
                <w:ilvl w:val="0"/>
                <w:numId w:val="39"/>
              </w:numPr>
            </w:pPr>
            <w:r w:rsidRPr="00CB0B5B">
              <w:t>Are device surfaces periodically inspected to detect tampering (for example, addition of card skimmers to devices), or substitution (for example, by checking the serial number or other device characteristics to verify it has not been swapped with a fraudulent device) as follows?</w:t>
            </w:r>
          </w:p>
          <w:p w14:paraId="35844FBC" w14:textId="77777777" w:rsidR="00BA3C8A" w:rsidRPr="00CB0B5B" w:rsidRDefault="00BA3C8A" w:rsidP="00B540C8">
            <w:pPr>
              <w:pStyle w:val="note0"/>
              <w:keepLines/>
              <w:widowControl/>
              <w:autoSpaceDE/>
              <w:autoSpaceDN/>
              <w:adjustRightInd/>
              <w:rPr>
                <w:rFonts w:cs="Times New Roman"/>
                <w:iCs w:val="0"/>
                <w:color w:val="000000"/>
                <w:kern w:val="32"/>
                <w:shd w:val="clear" w:color="auto" w:fill="E6E6E6"/>
              </w:rPr>
            </w:pPr>
            <w:r w:rsidRPr="00CB0B5B">
              <w:rPr>
                <w:rFonts w:cs="Times New Roman"/>
                <w:b/>
                <w:iCs w:val="0"/>
                <w:color w:val="000000"/>
                <w:kern w:val="32"/>
                <w:shd w:val="clear" w:color="auto" w:fill="E6E6E6"/>
              </w:rPr>
              <w:t>Note:</w:t>
            </w:r>
            <w:r w:rsidRPr="00CB0B5B">
              <w:rPr>
                <w:rFonts w:cs="Times New Roman"/>
                <w:iCs w:val="0"/>
                <w:color w:val="000000"/>
                <w:kern w:val="32"/>
                <w:shd w:val="clear" w:color="auto" w:fill="E6E6E6"/>
              </w:rPr>
              <w:t xml:space="preserve"> Examples of signs that a device might have been tampered with or substituted include unexpected attachments or cables plugged into the device, missing or changed security labels, broken or differently colored casing, or changes to the serial number or other external markings.</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FF3B59E" w14:textId="77777777" w:rsidR="00BA3C8A" w:rsidRPr="00F94C14" w:rsidRDefault="00BA3C8A" w:rsidP="00CB0B5B">
            <w:pPr>
              <w:pStyle w:val="TableTextBullet"/>
            </w:pPr>
            <w:r w:rsidRPr="00F94C14">
              <w:t>Interview personnel</w:t>
            </w:r>
          </w:p>
          <w:p w14:paraId="338B2B77" w14:textId="77777777" w:rsidR="00BA3C8A" w:rsidRPr="00F94C14" w:rsidRDefault="00BA3C8A" w:rsidP="00CB0B5B">
            <w:pPr>
              <w:pStyle w:val="TableTextBullet"/>
            </w:pPr>
            <w:r w:rsidRPr="00F94C14">
              <w:t>Observe inspection processes and compare to defined processes</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D0F4F7D"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F6977C1"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C23FF02"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2BFAA5AD"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rsidRPr="00BC58E5" w14:paraId="7555C155" w14:textId="77777777" w:rsidTr="00730692">
        <w:trPr>
          <w:cantSplit/>
          <w:trHeight w:val="572"/>
        </w:trPr>
        <w:tc>
          <w:tcPr>
            <w:tcW w:w="875" w:type="dxa"/>
            <w:vMerge/>
            <w:tcBorders>
              <w:top w:val="single" w:sz="4" w:space="0" w:color="808080"/>
              <w:bottom w:val="single" w:sz="4" w:space="0" w:color="808080"/>
              <w:right w:val="single" w:sz="4" w:space="0" w:color="808080"/>
            </w:tcBorders>
            <w:tcMar>
              <w:left w:w="115" w:type="dxa"/>
              <w:right w:w="115" w:type="dxa"/>
            </w:tcMar>
          </w:tcPr>
          <w:p w14:paraId="6245624E" w14:textId="77777777" w:rsidR="00BA3C8A" w:rsidRDefault="00BA3C8A" w:rsidP="00B540C8">
            <w:pPr>
              <w:pStyle w:val="TableText"/>
              <w:jc w:val="right"/>
              <w:rPr>
                <w:rFonts w:cs="Times New Roman"/>
                <w:kern w:val="32"/>
                <w:szCs w:val="24"/>
              </w:rPr>
            </w:pP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AD93B55" w14:textId="17C93342" w:rsidR="00BA3C8A" w:rsidRPr="00CB0B5B" w:rsidRDefault="00BA3C8A" w:rsidP="00CA037A">
            <w:pPr>
              <w:pStyle w:val="tabletextnumber"/>
              <w:widowControl/>
              <w:autoSpaceDE/>
              <w:autoSpaceDN/>
              <w:adjustRightInd/>
              <w:ind w:left="320" w:hanging="320"/>
              <w:rPr>
                <w:rFonts w:cs="Times New Roman"/>
                <w:kern w:val="32"/>
              </w:rPr>
            </w:pPr>
            <w:r w:rsidRPr="00CB0B5B">
              <w:rPr>
                <w:rFonts w:cs="Times New Roman"/>
                <w:kern w:val="32"/>
              </w:rPr>
              <w:t>Are personnel are aware of procedures for inspecting devices?</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1AC5DC0F" w14:textId="77777777" w:rsidR="00BA3C8A" w:rsidRPr="00F94C14" w:rsidRDefault="00BA3C8A" w:rsidP="00CB0B5B">
            <w:pPr>
              <w:pStyle w:val="TableTextBullet"/>
            </w:pPr>
            <w:r w:rsidRPr="00F94C14">
              <w:t>Interview personnel</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397FD6C"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68E1E722"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D6CE775"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15F840C2"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14:paraId="598FFEA4" w14:textId="77777777" w:rsidTr="00730692">
        <w:trPr>
          <w:cantSplit/>
          <w:trHeight w:val="572"/>
        </w:trPr>
        <w:tc>
          <w:tcPr>
            <w:tcW w:w="875" w:type="dxa"/>
            <w:vMerge w:val="restart"/>
            <w:tcBorders>
              <w:top w:val="single" w:sz="4" w:space="0" w:color="808080"/>
              <w:bottom w:val="single" w:sz="4" w:space="0" w:color="808080"/>
              <w:right w:val="single" w:sz="4" w:space="0" w:color="808080"/>
            </w:tcBorders>
            <w:tcMar>
              <w:left w:w="115" w:type="dxa"/>
              <w:right w:w="115" w:type="dxa"/>
            </w:tcMar>
          </w:tcPr>
          <w:p w14:paraId="75E6DC53" w14:textId="77777777" w:rsidR="00BA3C8A" w:rsidRDefault="00BA3C8A" w:rsidP="00DB53A3">
            <w:pPr>
              <w:pStyle w:val="TableText"/>
              <w:keepNext/>
              <w:jc w:val="right"/>
              <w:rPr>
                <w:rFonts w:cs="Times New Roman"/>
                <w:kern w:val="32"/>
                <w:szCs w:val="24"/>
              </w:rPr>
            </w:pPr>
            <w:r>
              <w:rPr>
                <w:rFonts w:cs="Times New Roman"/>
                <w:kern w:val="32"/>
                <w:sz w:val="19"/>
                <w:szCs w:val="24"/>
              </w:rPr>
              <w:t>9.9.3</w:t>
            </w: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49F657F" w14:textId="1CC0378E" w:rsidR="00BA3C8A" w:rsidRPr="00CB0B5B" w:rsidRDefault="00BA3C8A" w:rsidP="00DB53A3">
            <w:pPr>
              <w:pStyle w:val="TableText"/>
              <w:keepNext/>
              <w:rPr>
                <w:rFonts w:cs="Times New Roman"/>
                <w:kern w:val="32"/>
                <w:sz w:val="18"/>
                <w:szCs w:val="18"/>
              </w:rPr>
            </w:pPr>
            <w:r w:rsidRPr="00CB0B5B">
              <w:rPr>
                <w:rFonts w:cs="Times New Roman"/>
                <w:kern w:val="32"/>
                <w:sz w:val="18"/>
                <w:szCs w:val="18"/>
              </w:rPr>
              <w:t xml:space="preserve">Are personnel trained to be aware of attempted tampering or replacement of devices, to include the following? </w:t>
            </w:r>
          </w:p>
        </w:tc>
        <w:tc>
          <w:tcPr>
            <w:tcW w:w="3428" w:type="dxa"/>
            <w:tcBorders>
              <w:top w:val="single" w:sz="4" w:space="0" w:color="808080"/>
              <w:left w:val="single" w:sz="4" w:space="0" w:color="808080"/>
              <w:bottom w:val="single" w:sz="4" w:space="0" w:color="808080"/>
              <w:right w:val="nil"/>
            </w:tcBorders>
            <w:shd w:val="clear" w:color="000000" w:fill="BFBFBF"/>
            <w:tcMar>
              <w:left w:w="115" w:type="dxa"/>
              <w:right w:w="115" w:type="dxa"/>
            </w:tcMar>
          </w:tcPr>
          <w:p w14:paraId="62059107" w14:textId="77777777" w:rsidR="00BA3C8A" w:rsidRDefault="00BA3C8A" w:rsidP="00DB53A3">
            <w:pPr>
              <w:pStyle w:val="tabletextbullet2"/>
              <w:keepNext/>
              <w:widowControl/>
              <w:numPr>
                <w:ilvl w:val="0"/>
                <w:numId w:val="0"/>
              </w:numPr>
              <w:autoSpaceDE/>
              <w:autoSpaceDN/>
              <w:adjustRightInd/>
              <w:ind w:left="288"/>
              <w:rPr>
                <w:rFonts w:cs="Times New Roman"/>
                <w:kern w:val="32"/>
                <w:szCs w:val="24"/>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0A9995DC" w14:textId="77777777" w:rsidR="00BA3C8A" w:rsidRDefault="00BA3C8A" w:rsidP="00DB53A3">
            <w:pPr>
              <w:pStyle w:val="tabletextbullet2"/>
              <w:keepNext/>
              <w:widowControl/>
              <w:numPr>
                <w:ilvl w:val="0"/>
                <w:numId w:val="0"/>
              </w:numPr>
              <w:autoSpaceDE/>
              <w:autoSpaceDN/>
              <w:adjustRightInd/>
              <w:spacing w:before="60"/>
              <w:ind w:left="288"/>
              <w:rPr>
                <w:rFonts w:cs="Times New Roman"/>
                <w:kern w:val="32"/>
                <w:sz w:val="19"/>
                <w:szCs w:val="24"/>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4116C402" w14:textId="77777777" w:rsidR="00BA3C8A" w:rsidRDefault="00BA3C8A" w:rsidP="00DB53A3">
            <w:pPr>
              <w:pStyle w:val="tabletextbullet2"/>
              <w:keepNext/>
              <w:widowControl/>
              <w:numPr>
                <w:ilvl w:val="0"/>
                <w:numId w:val="0"/>
              </w:numPr>
              <w:autoSpaceDE/>
              <w:autoSpaceDN/>
              <w:adjustRightInd/>
              <w:spacing w:before="60"/>
              <w:ind w:left="288"/>
              <w:rPr>
                <w:rFonts w:cs="Times New Roman"/>
                <w:kern w:val="32"/>
                <w:sz w:val="19"/>
                <w:szCs w:val="24"/>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216A4537" w14:textId="77777777" w:rsidR="00BA3C8A" w:rsidRDefault="00BA3C8A" w:rsidP="00DB53A3">
            <w:pPr>
              <w:pStyle w:val="tabletextbullet2"/>
              <w:keepNext/>
              <w:widowControl/>
              <w:numPr>
                <w:ilvl w:val="0"/>
                <w:numId w:val="0"/>
              </w:numPr>
              <w:autoSpaceDE/>
              <w:autoSpaceDN/>
              <w:adjustRightInd/>
              <w:spacing w:before="60"/>
              <w:ind w:left="288"/>
              <w:rPr>
                <w:rFonts w:cs="Times New Roman"/>
                <w:kern w:val="32"/>
                <w:sz w:val="19"/>
                <w:szCs w:val="24"/>
              </w:rPr>
            </w:pPr>
          </w:p>
        </w:tc>
        <w:tc>
          <w:tcPr>
            <w:tcW w:w="969" w:type="dxa"/>
            <w:tcBorders>
              <w:top w:val="single" w:sz="4" w:space="0" w:color="808080"/>
              <w:left w:val="nil"/>
              <w:bottom w:val="single" w:sz="4" w:space="0" w:color="808080"/>
              <w:right w:val="nil"/>
            </w:tcBorders>
            <w:shd w:val="clear" w:color="000000" w:fill="BFBFBF"/>
            <w:tcMar>
              <w:left w:w="115" w:type="dxa"/>
              <w:right w:w="115" w:type="dxa"/>
            </w:tcMar>
          </w:tcPr>
          <w:p w14:paraId="04EE0336" w14:textId="77777777" w:rsidR="00BA3C8A" w:rsidRDefault="00BA3C8A" w:rsidP="00DB53A3">
            <w:pPr>
              <w:pStyle w:val="tabletextbullet2"/>
              <w:keepNext/>
              <w:widowControl/>
              <w:numPr>
                <w:ilvl w:val="0"/>
                <w:numId w:val="0"/>
              </w:numPr>
              <w:autoSpaceDE/>
              <w:autoSpaceDN/>
              <w:adjustRightInd/>
              <w:spacing w:before="60"/>
              <w:ind w:left="288"/>
              <w:rPr>
                <w:rFonts w:cs="Times New Roman"/>
                <w:kern w:val="32"/>
                <w:sz w:val="19"/>
                <w:szCs w:val="24"/>
              </w:rPr>
            </w:pPr>
          </w:p>
        </w:tc>
      </w:tr>
      <w:tr w:rsidR="00730692" w14:paraId="3DE35049" w14:textId="77777777" w:rsidTr="00730692">
        <w:trPr>
          <w:cantSplit/>
          <w:trHeight w:val="572"/>
        </w:trPr>
        <w:tc>
          <w:tcPr>
            <w:tcW w:w="875" w:type="dxa"/>
            <w:vMerge/>
            <w:tcBorders>
              <w:top w:val="single" w:sz="4" w:space="0" w:color="808080"/>
              <w:bottom w:val="single" w:sz="4" w:space="0" w:color="808080"/>
              <w:right w:val="single" w:sz="4" w:space="0" w:color="808080"/>
            </w:tcBorders>
            <w:tcMar>
              <w:left w:w="115" w:type="dxa"/>
              <w:right w:w="115" w:type="dxa"/>
            </w:tcMar>
          </w:tcPr>
          <w:p w14:paraId="0428D1EB" w14:textId="77777777" w:rsidR="00BA3C8A" w:rsidRDefault="00BA3C8A" w:rsidP="00B540C8">
            <w:pPr>
              <w:pStyle w:val="TableText"/>
              <w:rPr>
                <w:rFonts w:cs="Times New Roman"/>
                <w:kern w:val="32"/>
                <w:szCs w:val="24"/>
              </w:rPr>
            </w:pPr>
          </w:p>
        </w:tc>
        <w:tc>
          <w:tcPr>
            <w:tcW w:w="4665"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2D09CCE9" w14:textId="15200E7E" w:rsidR="00BA3C8A" w:rsidRPr="00CB0B5B" w:rsidRDefault="00BA3C8A" w:rsidP="00722003">
            <w:pPr>
              <w:pStyle w:val="tabletextnumber"/>
              <w:widowControl/>
              <w:numPr>
                <w:ilvl w:val="0"/>
                <w:numId w:val="40"/>
              </w:numPr>
              <w:autoSpaceDE/>
              <w:autoSpaceDN/>
              <w:adjustRightInd/>
              <w:rPr>
                <w:rFonts w:cs="Times New Roman"/>
                <w:kern w:val="32"/>
              </w:rPr>
            </w:pPr>
            <w:r w:rsidRPr="00CB0B5B">
              <w:rPr>
                <w:rFonts w:cs="Times New Roman"/>
                <w:kern w:val="32"/>
              </w:rPr>
              <w:t xml:space="preserve">Do training materials for personnel at point-of-sale locations include the following? </w:t>
            </w:r>
          </w:p>
          <w:p w14:paraId="6C06C462" w14:textId="09D8AB54" w:rsidR="00BA3C8A" w:rsidRPr="00CB0B5B" w:rsidRDefault="00BA3C8A" w:rsidP="00B540C8">
            <w:pPr>
              <w:pStyle w:val="tabletextbullet2"/>
              <w:widowControl/>
              <w:autoSpaceDE/>
              <w:autoSpaceDN/>
              <w:adjustRightInd/>
              <w:ind w:left="634" w:hanging="274"/>
              <w:rPr>
                <w:rFonts w:cs="Times New Roman"/>
                <w:kern w:val="32"/>
              </w:rPr>
            </w:pPr>
            <w:r w:rsidRPr="00CB0B5B">
              <w:rPr>
                <w:rFonts w:cs="Times New Roman"/>
                <w:kern w:val="32"/>
              </w:rPr>
              <w:t>Verify the identity of any third-party persons claiming to be repair or maintenance personnel, prior to granting them access to modify or troubleshoot devices.</w:t>
            </w:r>
          </w:p>
          <w:p w14:paraId="5AA8D737" w14:textId="77777777" w:rsidR="00BA3C8A" w:rsidRPr="00CB0B5B" w:rsidRDefault="00BA3C8A" w:rsidP="00B540C8">
            <w:pPr>
              <w:pStyle w:val="tabletextbullet2"/>
              <w:widowControl/>
              <w:autoSpaceDE/>
              <w:autoSpaceDN/>
              <w:adjustRightInd/>
              <w:ind w:left="634" w:hanging="274"/>
              <w:rPr>
                <w:rFonts w:cs="Times New Roman"/>
                <w:kern w:val="32"/>
              </w:rPr>
            </w:pPr>
            <w:r w:rsidRPr="00CB0B5B">
              <w:rPr>
                <w:rFonts w:cs="Times New Roman"/>
                <w:kern w:val="32"/>
              </w:rPr>
              <w:t xml:space="preserve">Do not install, replace, or return devices without verification. </w:t>
            </w:r>
          </w:p>
          <w:p w14:paraId="1A553D50" w14:textId="583167CB" w:rsidR="00BA3C8A" w:rsidRPr="00CB0B5B" w:rsidRDefault="00BA3C8A" w:rsidP="00B540C8">
            <w:pPr>
              <w:pStyle w:val="tabletextbullet2"/>
              <w:widowControl/>
              <w:autoSpaceDE/>
              <w:autoSpaceDN/>
              <w:adjustRightInd/>
              <w:ind w:left="634" w:hanging="274"/>
              <w:rPr>
                <w:rFonts w:cs="Times New Roman"/>
                <w:kern w:val="32"/>
              </w:rPr>
            </w:pPr>
            <w:r w:rsidRPr="00CB0B5B">
              <w:rPr>
                <w:rFonts w:cs="Times New Roman"/>
                <w:kern w:val="32"/>
              </w:rPr>
              <w:t>Be aware of suspicious behavior around devices (for example, attempts by unknown persons to unplug or open devices).</w:t>
            </w:r>
          </w:p>
          <w:p w14:paraId="531DE1DB" w14:textId="7A67AC03" w:rsidR="00BA3C8A" w:rsidRPr="00CB0B5B" w:rsidRDefault="00BA3C8A" w:rsidP="00CA037A">
            <w:pPr>
              <w:pStyle w:val="tabletextbullet2"/>
              <w:widowControl/>
              <w:autoSpaceDE/>
              <w:autoSpaceDN/>
              <w:adjustRightInd/>
              <w:ind w:left="634" w:hanging="274"/>
              <w:rPr>
                <w:rFonts w:cs="Times New Roman"/>
                <w:kern w:val="32"/>
              </w:rPr>
            </w:pPr>
            <w:r w:rsidRPr="00CB0B5B">
              <w:rPr>
                <w:rFonts w:cs="Times New Roman"/>
                <w:kern w:val="32"/>
              </w:rPr>
              <w:t>Report suspicious behavior and indications of device tampering or substitution to appropriate personnel (for example, to a manager or security officer).</w:t>
            </w:r>
          </w:p>
        </w:tc>
        <w:tc>
          <w:tcPr>
            <w:tcW w:w="3428"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3C6E6673" w14:textId="77777777" w:rsidR="00BA3C8A" w:rsidRDefault="00BA3C8A" w:rsidP="00CB0B5B">
            <w:pPr>
              <w:pStyle w:val="TableTextBullet"/>
            </w:pPr>
            <w:r w:rsidRPr="00F94C14">
              <w:t>Review training materials</w:t>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25D2616"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7A8B11CD"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single" w:sz="4" w:space="0" w:color="808080"/>
            </w:tcBorders>
            <w:tcMar>
              <w:left w:w="115" w:type="dxa"/>
              <w:right w:w="115" w:type="dxa"/>
            </w:tcMar>
          </w:tcPr>
          <w:p w14:paraId="4436D065"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single" w:sz="4" w:space="0" w:color="808080"/>
              <w:right w:val="nil"/>
            </w:tcBorders>
            <w:tcMar>
              <w:left w:w="115" w:type="dxa"/>
              <w:right w:w="115" w:type="dxa"/>
            </w:tcMar>
          </w:tcPr>
          <w:p w14:paraId="05E59454"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30692" w14:paraId="2AE0C401" w14:textId="77777777" w:rsidTr="00730692">
        <w:trPr>
          <w:cantSplit/>
          <w:trHeight w:val="572"/>
        </w:trPr>
        <w:tc>
          <w:tcPr>
            <w:tcW w:w="875" w:type="dxa"/>
            <w:tcBorders>
              <w:top w:val="single" w:sz="4" w:space="0" w:color="808080"/>
              <w:bottom w:val="nil"/>
              <w:right w:val="single" w:sz="4" w:space="0" w:color="808080"/>
            </w:tcBorders>
            <w:tcMar>
              <w:left w:w="115" w:type="dxa"/>
              <w:right w:w="115" w:type="dxa"/>
            </w:tcMar>
          </w:tcPr>
          <w:p w14:paraId="548BCF58" w14:textId="77777777" w:rsidR="00BA3C8A" w:rsidRDefault="00BA3C8A" w:rsidP="00B540C8">
            <w:pPr>
              <w:pStyle w:val="TableText"/>
              <w:rPr>
                <w:rFonts w:cs="Times New Roman"/>
                <w:kern w:val="32"/>
                <w:szCs w:val="24"/>
              </w:rPr>
            </w:pPr>
          </w:p>
        </w:tc>
        <w:tc>
          <w:tcPr>
            <w:tcW w:w="4665" w:type="dxa"/>
            <w:tcBorders>
              <w:top w:val="single" w:sz="4" w:space="0" w:color="808080"/>
              <w:left w:val="single" w:sz="4" w:space="0" w:color="808080"/>
              <w:bottom w:val="nil"/>
              <w:right w:val="single" w:sz="4" w:space="0" w:color="808080"/>
            </w:tcBorders>
            <w:tcMar>
              <w:left w:w="115" w:type="dxa"/>
              <w:right w:w="115" w:type="dxa"/>
            </w:tcMar>
          </w:tcPr>
          <w:p w14:paraId="129E401C" w14:textId="65BFB564" w:rsidR="00BA3C8A" w:rsidRPr="00CB0B5B" w:rsidRDefault="00BA3C8A" w:rsidP="00CA037A">
            <w:pPr>
              <w:pStyle w:val="tabletextnumber"/>
              <w:widowControl/>
              <w:autoSpaceDE/>
              <w:autoSpaceDN/>
              <w:adjustRightInd/>
              <w:rPr>
                <w:rFonts w:cs="Times New Roman"/>
                <w:kern w:val="32"/>
              </w:rPr>
            </w:pPr>
            <w:r w:rsidRPr="00CB0B5B">
              <w:rPr>
                <w:rFonts w:cs="Times New Roman"/>
                <w:kern w:val="32"/>
              </w:rPr>
              <w:t>Have personnel at point-of-sale locations received training, and are they aware of procedures to detect and report attempted tampering or replacement of devices?</w:t>
            </w:r>
          </w:p>
        </w:tc>
        <w:tc>
          <w:tcPr>
            <w:tcW w:w="3428" w:type="dxa"/>
            <w:tcBorders>
              <w:top w:val="single" w:sz="4" w:space="0" w:color="808080"/>
              <w:left w:val="single" w:sz="4" w:space="0" w:color="808080"/>
              <w:bottom w:val="nil"/>
              <w:right w:val="single" w:sz="4" w:space="0" w:color="808080"/>
            </w:tcBorders>
            <w:tcMar>
              <w:left w:w="115" w:type="dxa"/>
              <w:right w:w="115" w:type="dxa"/>
            </w:tcMar>
          </w:tcPr>
          <w:p w14:paraId="5C0E1D2E" w14:textId="77777777" w:rsidR="00BA3C8A" w:rsidRPr="00F94C14" w:rsidRDefault="00BA3C8A" w:rsidP="00CB0B5B">
            <w:pPr>
              <w:pStyle w:val="TableTextBullet"/>
            </w:pPr>
            <w:r w:rsidRPr="00F94C14">
              <w:t>Interview personnel at POS locations</w:t>
            </w:r>
          </w:p>
        </w:tc>
        <w:tc>
          <w:tcPr>
            <w:tcW w:w="969" w:type="dxa"/>
            <w:tcBorders>
              <w:top w:val="single" w:sz="4" w:space="0" w:color="808080"/>
              <w:left w:val="single" w:sz="4" w:space="0" w:color="808080"/>
              <w:bottom w:val="nil"/>
              <w:right w:val="single" w:sz="4" w:space="0" w:color="808080"/>
            </w:tcBorders>
            <w:tcMar>
              <w:left w:w="115" w:type="dxa"/>
              <w:right w:w="115" w:type="dxa"/>
            </w:tcMar>
          </w:tcPr>
          <w:p w14:paraId="24825198"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nil"/>
              <w:right w:val="single" w:sz="4" w:space="0" w:color="808080"/>
            </w:tcBorders>
            <w:tcMar>
              <w:left w:w="115" w:type="dxa"/>
              <w:right w:w="115" w:type="dxa"/>
            </w:tcMar>
          </w:tcPr>
          <w:p w14:paraId="3680EC91"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nil"/>
              <w:right w:val="single" w:sz="4" w:space="0" w:color="808080"/>
            </w:tcBorders>
            <w:tcMar>
              <w:left w:w="115" w:type="dxa"/>
              <w:right w:w="115" w:type="dxa"/>
            </w:tcMar>
          </w:tcPr>
          <w:p w14:paraId="0B0040EF"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nil"/>
              <w:right w:val="nil"/>
            </w:tcBorders>
            <w:tcMar>
              <w:left w:w="115" w:type="dxa"/>
              <w:right w:w="115" w:type="dxa"/>
            </w:tcMar>
          </w:tcPr>
          <w:p w14:paraId="23C7C487" w14:textId="77777777" w:rsidR="00BA3C8A" w:rsidRPr="00BC58E5" w:rsidRDefault="00BA3C8A" w:rsidP="00BC58E5">
            <w:pPr>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22003" w14:paraId="326912AB" w14:textId="77777777" w:rsidTr="00730692">
        <w:trPr>
          <w:cantSplit/>
          <w:trHeight w:val="572"/>
        </w:trPr>
        <w:tc>
          <w:tcPr>
            <w:tcW w:w="12844" w:type="dxa"/>
            <w:gridSpan w:val="7"/>
            <w:tcBorders>
              <w:top w:val="nil"/>
              <w:bottom w:val="single" w:sz="4" w:space="0" w:color="808080"/>
            </w:tcBorders>
            <w:shd w:val="clear" w:color="auto" w:fill="EAF1DD" w:themeFill="background2"/>
            <w:tcMar>
              <w:left w:w="115" w:type="dxa"/>
              <w:right w:w="115" w:type="dxa"/>
            </w:tcMar>
          </w:tcPr>
          <w:p w14:paraId="0BCC29B7" w14:textId="54EECC55" w:rsidR="00722003" w:rsidRPr="00CB0B5B" w:rsidRDefault="00722003" w:rsidP="0065316A">
            <w:pPr>
              <w:spacing w:before="60" w:after="60"/>
              <w:rPr>
                <w:rFonts w:cs="Arial"/>
                <w:i/>
                <w:kern w:val="32"/>
                <w:sz w:val="18"/>
                <w:szCs w:val="18"/>
              </w:rPr>
            </w:pPr>
            <w:r w:rsidRPr="00CB0B5B">
              <w:rPr>
                <w:b/>
                <w:i/>
                <w:sz w:val="18"/>
                <w:szCs w:val="18"/>
              </w:rPr>
              <w:t>Guidance:</w:t>
            </w:r>
            <w:r w:rsidRPr="00CB0B5B">
              <w:rPr>
                <w:b/>
                <w:sz w:val="18"/>
                <w:szCs w:val="18"/>
              </w:rPr>
              <w:t xml:space="preserve"> </w:t>
            </w:r>
            <w:r w:rsidRPr="00CB0B5B">
              <w:rPr>
                <w:rFonts w:cs="Arial"/>
                <w:i/>
                <w:kern w:val="32"/>
                <w:sz w:val="18"/>
                <w:szCs w:val="18"/>
              </w:rPr>
              <w:t xml:space="preserve">“Yes” answers to </w:t>
            </w:r>
            <w:r w:rsidR="0065316A">
              <w:rPr>
                <w:rFonts w:cs="Arial"/>
                <w:i/>
                <w:kern w:val="32"/>
                <w:sz w:val="18"/>
                <w:szCs w:val="18"/>
              </w:rPr>
              <w:t>r</w:t>
            </w:r>
            <w:r w:rsidRPr="00CB0B5B">
              <w:rPr>
                <w:rFonts w:cs="Arial"/>
                <w:i/>
                <w:kern w:val="32"/>
                <w:sz w:val="18"/>
                <w:szCs w:val="18"/>
              </w:rPr>
              <w:t xml:space="preserve">equirements at 9.9 </w:t>
            </w:r>
            <w:r w:rsidR="00DB53A3">
              <w:rPr>
                <w:rFonts w:cs="Arial"/>
                <w:i/>
                <w:kern w:val="32"/>
                <w:sz w:val="18"/>
                <w:szCs w:val="18"/>
              </w:rPr>
              <w:t>mean</w:t>
            </w:r>
            <w:r w:rsidR="00DB53A3" w:rsidRPr="00CB0B5B">
              <w:rPr>
                <w:rFonts w:cs="Arial"/>
                <w:i/>
                <w:kern w:val="32"/>
                <w:sz w:val="18"/>
                <w:szCs w:val="18"/>
              </w:rPr>
              <w:t xml:space="preserve"> </w:t>
            </w:r>
            <w:r w:rsidRPr="00CB0B5B">
              <w:rPr>
                <w:rFonts w:cs="Arial"/>
                <w:i/>
                <w:kern w:val="32"/>
                <w:sz w:val="18"/>
                <w:szCs w:val="18"/>
              </w:rPr>
              <w:t xml:space="preserve">the merchant has </w:t>
            </w:r>
            <w:r w:rsidR="0065316A" w:rsidRPr="00CB0B5B">
              <w:rPr>
                <w:rFonts w:cs="Arial"/>
                <w:i/>
                <w:sz w:val="18"/>
                <w:szCs w:val="18"/>
              </w:rPr>
              <w:t>policies and procedures in place for Requirements</w:t>
            </w:r>
            <w:r w:rsidR="0065316A">
              <w:rPr>
                <w:rFonts w:cs="Arial"/>
                <w:i/>
                <w:sz w:val="18"/>
                <w:szCs w:val="18"/>
              </w:rPr>
              <w:t xml:space="preserve"> 9.9.1 – 9.9.3, and that they </w:t>
            </w:r>
            <w:r w:rsidR="0065316A">
              <w:rPr>
                <w:rFonts w:cs="Arial"/>
                <w:i/>
                <w:kern w:val="32"/>
                <w:sz w:val="18"/>
                <w:szCs w:val="18"/>
              </w:rPr>
              <w:t xml:space="preserve">maintain </w:t>
            </w:r>
            <w:r w:rsidRPr="00CB0B5B">
              <w:rPr>
                <w:rFonts w:cs="Arial"/>
                <w:i/>
                <w:kern w:val="32"/>
                <w:sz w:val="18"/>
                <w:szCs w:val="18"/>
              </w:rPr>
              <w:t xml:space="preserve">a current list of devices, </w:t>
            </w:r>
            <w:r w:rsidR="0065316A">
              <w:rPr>
                <w:rFonts w:cs="Arial"/>
                <w:i/>
                <w:kern w:val="32"/>
                <w:sz w:val="18"/>
                <w:szCs w:val="18"/>
              </w:rPr>
              <w:t xml:space="preserve">conduct </w:t>
            </w:r>
            <w:r w:rsidRPr="00CB0B5B">
              <w:rPr>
                <w:rFonts w:cs="Arial"/>
                <w:i/>
                <w:kern w:val="32"/>
                <w:sz w:val="18"/>
                <w:szCs w:val="18"/>
              </w:rPr>
              <w:t xml:space="preserve">periodic device inspections, and </w:t>
            </w:r>
            <w:r w:rsidR="0065316A">
              <w:rPr>
                <w:rFonts w:cs="Arial"/>
                <w:i/>
                <w:kern w:val="32"/>
                <w:sz w:val="18"/>
                <w:szCs w:val="18"/>
              </w:rPr>
              <w:t xml:space="preserve">train </w:t>
            </w:r>
            <w:r w:rsidRPr="00CB0B5B">
              <w:rPr>
                <w:rFonts w:cs="Arial"/>
                <w:i/>
                <w:kern w:val="32"/>
                <w:sz w:val="18"/>
                <w:szCs w:val="18"/>
              </w:rPr>
              <w:t xml:space="preserve">employees about what to look for to detect tampered or replaced devices.  </w:t>
            </w:r>
          </w:p>
        </w:tc>
      </w:tr>
      <w:tr w:rsidR="00730692" w14:paraId="21363D14" w14:textId="77777777" w:rsidTr="00730692">
        <w:trPr>
          <w:cantSplit/>
          <w:trHeight w:val="572"/>
        </w:trPr>
        <w:tc>
          <w:tcPr>
            <w:tcW w:w="875" w:type="dxa"/>
            <w:tcBorders>
              <w:top w:val="single" w:sz="4" w:space="0" w:color="808080"/>
              <w:bottom w:val="nil"/>
              <w:right w:val="single" w:sz="4" w:space="0" w:color="808080"/>
            </w:tcBorders>
            <w:tcMar>
              <w:left w:w="115" w:type="dxa"/>
              <w:right w:w="115" w:type="dxa"/>
            </w:tcMar>
          </w:tcPr>
          <w:p w14:paraId="03FE0503" w14:textId="77777777" w:rsidR="00BA3C8A" w:rsidRDefault="00BA3C8A" w:rsidP="00DB53A3">
            <w:pPr>
              <w:pStyle w:val="TableText"/>
              <w:keepNext/>
              <w:rPr>
                <w:rFonts w:cs="Times New Roman"/>
                <w:kern w:val="32"/>
                <w:szCs w:val="24"/>
              </w:rPr>
            </w:pPr>
            <w:r>
              <w:rPr>
                <w:rFonts w:cs="Times New Roman"/>
                <w:kern w:val="32"/>
                <w:sz w:val="19"/>
                <w:szCs w:val="24"/>
              </w:rPr>
              <w:t>9.10</w:t>
            </w:r>
          </w:p>
        </w:tc>
        <w:tc>
          <w:tcPr>
            <w:tcW w:w="4665" w:type="dxa"/>
            <w:tcBorders>
              <w:top w:val="single" w:sz="4" w:space="0" w:color="808080"/>
              <w:left w:val="single" w:sz="4" w:space="0" w:color="808080"/>
              <w:bottom w:val="nil"/>
              <w:right w:val="single" w:sz="4" w:space="0" w:color="808080"/>
            </w:tcBorders>
            <w:tcMar>
              <w:left w:w="115" w:type="dxa"/>
              <w:right w:w="115" w:type="dxa"/>
            </w:tcMar>
          </w:tcPr>
          <w:p w14:paraId="4313043B" w14:textId="77777777" w:rsidR="00BA3C8A" w:rsidRPr="00CB0B5B" w:rsidRDefault="00BA3C8A" w:rsidP="00DB53A3">
            <w:pPr>
              <w:pStyle w:val="TableText"/>
              <w:keepNext/>
              <w:rPr>
                <w:rFonts w:cs="Times New Roman"/>
                <w:kern w:val="32"/>
                <w:sz w:val="18"/>
                <w:szCs w:val="18"/>
              </w:rPr>
            </w:pPr>
            <w:r w:rsidRPr="00CB0B5B">
              <w:rPr>
                <w:rFonts w:cs="Times New Roman"/>
                <w:kern w:val="32"/>
                <w:sz w:val="18"/>
                <w:szCs w:val="18"/>
              </w:rPr>
              <w:t>Are security policies and operational procedures for restricting physical access to cardholder data:</w:t>
            </w:r>
          </w:p>
          <w:p w14:paraId="4B96117E" w14:textId="77777777" w:rsidR="00BA3C8A" w:rsidRPr="00B54A67" w:rsidRDefault="00BA3C8A" w:rsidP="00DB53A3">
            <w:pPr>
              <w:pStyle w:val="TableTextBullet"/>
              <w:keepNext/>
            </w:pPr>
            <w:r w:rsidRPr="00B54A67">
              <w:t>Documented</w:t>
            </w:r>
          </w:p>
          <w:p w14:paraId="5729E23E" w14:textId="77777777" w:rsidR="00BA3C8A" w:rsidRPr="00B54A67" w:rsidRDefault="00BA3C8A" w:rsidP="00DB53A3">
            <w:pPr>
              <w:pStyle w:val="TableTextBullet"/>
              <w:keepNext/>
            </w:pPr>
            <w:r w:rsidRPr="00B54A67">
              <w:t>In use</w:t>
            </w:r>
          </w:p>
          <w:p w14:paraId="7CD94BB2" w14:textId="77777777" w:rsidR="00BA3C8A" w:rsidRPr="00CB0B5B" w:rsidRDefault="00BA3C8A" w:rsidP="00DB53A3">
            <w:pPr>
              <w:pStyle w:val="TableTextBullet"/>
              <w:keepNext/>
              <w:rPr>
                <w:kern w:val="32"/>
                <w:szCs w:val="18"/>
              </w:rPr>
            </w:pPr>
            <w:r w:rsidRPr="00B54A67">
              <w:t>Known</w:t>
            </w:r>
            <w:r w:rsidRPr="00CB0B5B">
              <w:rPr>
                <w:kern w:val="32"/>
                <w:szCs w:val="18"/>
              </w:rPr>
              <w:t xml:space="preserve"> to all affected parties?</w:t>
            </w:r>
          </w:p>
        </w:tc>
        <w:tc>
          <w:tcPr>
            <w:tcW w:w="3428" w:type="dxa"/>
            <w:tcBorders>
              <w:top w:val="single" w:sz="4" w:space="0" w:color="808080"/>
              <w:left w:val="single" w:sz="4" w:space="0" w:color="808080"/>
              <w:bottom w:val="nil"/>
              <w:right w:val="single" w:sz="4" w:space="0" w:color="808080"/>
            </w:tcBorders>
            <w:tcMar>
              <w:left w:w="115" w:type="dxa"/>
              <w:right w:w="115" w:type="dxa"/>
            </w:tcMar>
          </w:tcPr>
          <w:p w14:paraId="3739F070" w14:textId="77777777" w:rsidR="00BA3C8A" w:rsidRPr="00F94C14" w:rsidRDefault="00BA3C8A" w:rsidP="00DB53A3">
            <w:pPr>
              <w:pStyle w:val="TableTextBullet"/>
              <w:keepNext/>
            </w:pPr>
            <w:r w:rsidRPr="00F94C14">
              <w:t>Examine security policies and operational procedures</w:t>
            </w:r>
          </w:p>
          <w:p w14:paraId="44C9CD6E" w14:textId="77777777" w:rsidR="00BA3C8A" w:rsidRPr="00F94C14" w:rsidRDefault="00BA3C8A" w:rsidP="00DB53A3">
            <w:pPr>
              <w:pStyle w:val="TableTextBullet"/>
              <w:keepNext/>
            </w:pPr>
            <w:r w:rsidRPr="00F94C14">
              <w:t>Interview personnel</w:t>
            </w:r>
          </w:p>
        </w:tc>
        <w:tc>
          <w:tcPr>
            <w:tcW w:w="969" w:type="dxa"/>
            <w:tcBorders>
              <w:top w:val="single" w:sz="4" w:space="0" w:color="808080"/>
              <w:left w:val="single" w:sz="4" w:space="0" w:color="808080"/>
              <w:bottom w:val="nil"/>
              <w:right w:val="single" w:sz="4" w:space="0" w:color="808080"/>
            </w:tcBorders>
            <w:tcMar>
              <w:left w:w="115" w:type="dxa"/>
              <w:right w:w="115" w:type="dxa"/>
            </w:tcMar>
          </w:tcPr>
          <w:p w14:paraId="0CDADF83" w14:textId="77777777" w:rsidR="00BA3C8A" w:rsidRPr="00BC58E5" w:rsidRDefault="00BA3C8A" w:rsidP="00DB53A3">
            <w:pPr>
              <w:keepNext/>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nil"/>
              <w:right w:val="single" w:sz="4" w:space="0" w:color="808080"/>
            </w:tcBorders>
            <w:tcMar>
              <w:left w:w="115" w:type="dxa"/>
              <w:right w:w="115" w:type="dxa"/>
            </w:tcMar>
          </w:tcPr>
          <w:p w14:paraId="43BD634E" w14:textId="77777777" w:rsidR="00BA3C8A" w:rsidRPr="00BC58E5" w:rsidRDefault="00BA3C8A" w:rsidP="00DB53A3">
            <w:pPr>
              <w:keepNext/>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nil"/>
              <w:right w:val="single" w:sz="4" w:space="0" w:color="808080"/>
            </w:tcBorders>
            <w:tcMar>
              <w:left w:w="115" w:type="dxa"/>
              <w:right w:w="115" w:type="dxa"/>
            </w:tcMar>
          </w:tcPr>
          <w:p w14:paraId="53978273" w14:textId="77777777" w:rsidR="00BA3C8A" w:rsidRPr="00BC58E5" w:rsidRDefault="00BA3C8A" w:rsidP="00DB53A3">
            <w:pPr>
              <w:keepNext/>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c>
          <w:tcPr>
            <w:tcW w:w="969" w:type="dxa"/>
            <w:tcBorders>
              <w:top w:val="single" w:sz="4" w:space="0" w:color="808080"/>
              <w:left w:val="single" w:sz="4" w:space="0" w:color="808080"/>
              <w:bottom w:val="nil"/>
              <w:right w:val="nil"/>
            </w:tcBorders>
            <w:tcMar>
              <w:left w:w="115" w:type="dxa"/>
              <w:right w:w="115" w:type="dxa"/>
            </w:tcMar>
          </w:tcPr>
          <w:p w14:paraId="76744AD1" w14:textId="77777777" w:rsidR="00BA3C8A" w:rsidRPr="00BC58E5" w:rsidRDefault="00BA3C8A" w:rsidP="00DB53A3">
            <w:pPr>
              <w:keepNext/>
              <w:spacing w:before="60" w:after="60"/>
              <w:jc w:val="center"/>
              <w:rPr>
                <w:kern w:val="32"/>
                <w:sz w:val="19"/>
                <w:szCs w:val="19"/>
              </w:rPr>
            </w:pPr>
            <w:r w:rsidRPr="00BC58E5">
              <w:rPr>
                <w:rFonts w:ascii="Times New Roman" w:hAnsi="Times New Roman"/>
                <w:kern w:val="32"/>
                <w:sz w:val="19"/>
                <w:szCs w:val="19"/>
              </w:rPr>
              <w:fldChar w:fldCharType="begin">
                <w:ffData>
                  <w:name w:val="Check1"/>
                  <w:enabled/>
                  <w:calcOnExit w:val="0"/>
                  <w:checkBox>
                    <w:sizeAuto/>
                    <w:default w:val="0"/>
                  </w:checkBox>
                </w:ffData>
              </w:fldChar>
            </w:r>
            <w:r w:rsidRPr="00BC58E5">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BC58E5">
              <w:rPr>
                <w:rFonts w:ascii="Times New Roman" w:hAnsi="Times New Roman"/>
                <w:kern w:val="32"/>
                <w:sz w:val="19"/>
                <w:szCs w:val="19"/>
              </w:rPr>
              <w:fldChar w:fldCharType="end"/>
            </w:r>
          </w:p>
        </w:tc>
      </w:tr>
      <w:tr w:rsidR="00722003" w14:paraId="6868DCDA" w14:textId="77777777" w:rsidTr="00730692">
        <w:trPr>
          <w:cantSplit/>
          <w:trHeight w:val="571"/>
        </w:trPr>
        <w:tc>
          <w:tcPr>
            <w:tcW w:w="12844" w:type="dxa"/>
            <w:gridSpan w:val="7"/>
            <w:tcBorders>
              <w:top w:val="nil"/>
              <w:bottom w:val="single" w:sz="4" w:space="0" w:color="808080"/>
            </w:tcBorders>
            <w:shd w:val="clear" w:color="auto" w:fill="EAF1DD" w:themeFill="background2"/>
            <w:tcMar>
              <w:left w:w="115" w:type="dxa"/>
              <w:right w:w="115" w:type="dxa"/>
            </w:tcMar>
          </w:tcPr>
          <w:p w14:paraId="38D1EC73" w14:textId="724A7210" w:rsidR="00722003" w:rsidRPr="00CB0B5B" w:rsidRDefault="00722003" w:rsidP="00DB53A3">
            <w:pPr>
              <w:spacing w:before="60" w:after="60"/>
              <w:rPr>
                <w:rFonts w:cs="Arial"/>
                <w:i/>
                <w:sz w:val="18"/>
                <w:szCs w:val="18"/>
              </w:rPr>
            </w:pPr>
            <w:r w:rsidRPr="00B54A67">
              <w:rPr>
                <w:b/>
                <w:i/>
                <w:sz w:val="18"/>
                <w:szCs w:val="18"/>
              </w:rPr>
              <w:t>Guidance:</w:t>
            </w:r>
            <w:r w:rsidRPr="00CB0B5B">
              <w:rPr>
                <w:b/>
                <w:sz w:val="18"/>
                <w:szCs w:val="18"/>
                <w:u w:val="single"/>
              </w:rPr>
              <w:t xml:space="preserve"> </w:t>
            </w:r>
            <w:r w:rsidRPr="00CB0B5B">
              <w:rPr>
                <w:rFonts w:cs="Arial"/>
                <w:i/>
                <w:sz w:val="18"/>
                <w:szCs w:val="18"/>
              </w:rPr>
              <w:t xml:space="preserve">A “Yes” answer to </w:t>
            </w:r>
            <w:r w:rsidR="00DB53A3">
              <w:rPr>
                <w:rFonts w:cs="Arial"/>
                <w:i/>
                <w:sz w:val="18"/>
                <w:szCs w:val="18"/>
              </w:rPr>
              <w:t>R</w:t>
            </w:r>
            <w:r w:rsidR="00DB53A3" w:rsidRPr="00CB0B5B">
              <w:rPr>
                <w:rFonts w:cs="Arial"/>
                <w:i/>
                <w:sz w:val="18"/>
                <w:szCs w:val="18"/>
              </w:rPr>
              <w:t xml:space="preserve">equirement </w:t>
            </w:r>
            <w:r w:rsidRPr="00CB0B5B">
              <w:rPr>
                <w:rFonts w:cs="Arial"/>
                <w:i/>
                <w:sz w:val="18"/>
                <w:szCs w:val="18"/>
              </w:rPr>
              <w:t>9.10 means that the merchant has policies and procedures in place for Requirements 9.5, 9.8, and 9.9</w:t>
            </w:r>
            <w:r w:rsidR="00FD63D1" w:rsidRPr="00CB0B5B">
              <w:rPr>
                <w:rFonts w:cs="Arial"/>
                <w:i/>
                <w:sz w:val="18"/>
                <w:szCs w:val="18"/>
              </w:rPr>
              <w:t xml:space="preserve">, </w:t>
            </w:r>
            <w:r w:rsidR="00F44641" w:rsidRPr="00CB0B5B">
              <w:rPr>
                <w:rFonts w:cs="Arial"/>
                <w:i/>
                <w:sz w:val="18"/>
                <w:szCs w:val="18"/>
              </w:rPr>
              <w:t>as applicable for your environment</w:t>
            </w:r>
            <w:r w:rsidR="00DB53A3">
              <w:rPr>
                <w:rFonts w:cs="Arial"/>
                <w:i/>
                <w:sz w:val="18"/>
                <w:szCs w:val="18"/>
              </w:rPr>
              <w:t xml:space="preserve">. </w:t>
            </w:r>
            <w:r w:rsidRPr="00CB0B5B">
              <w:rPr>
                <w:rFonts w:cs="Arial"/>
                <w:i/>
                <w:sz w:val="18"/>
                <w:szCs w:val="18"/>
              </w:rPr>
              <w:t>This helps to ensure p</w:t>
            </w:r>
            <w:r w:rsidRPr="00CB0B5B">
              <w:rPr>
                <w:i/>
                <w:sz w:val="18"/>
                <w:szCs w:val="18"/>
              </w:rPr>
              <w:t>ersonnel are aware of and following security policies and documented operational procedures.</w:t>
            </w:r>
          </w:p>
        </w:tc>
      </w:tr>
    </w:tbl>
    <w:p w14:paraId="19ED98AD" w14:textId="77777777" w:rsidR="008F06CE" w:rsidRPr="00FA1606" w:rsidRDefault="008F06CE" w:rsidP="00FA1606">
      <w:pPr>
        <w:pStyle w:val="Heading2"/>
        <w:keepNext w:val="0"/>
        <w:widowControl w:val="0"/>
        <w:tabs>
          <w:tab w:val="left" w:pos="1620"/>
        </w:tabs>
        <w:spacing w:before="60" w:after="0"/>
        <w:rPr>
          <w:rFonts w:cs="Arial"/>
          <w:iCs/>
          <w:kern w:val="32"/>
          <w:szCs w:val="28"/>
          <w:lang w:val="en-US"/>
        </w:rPr>
      </w:pPr>
      <w:r>
        <w:br w:type="page"/>
      </w:r>
      <w:bookmarkStart w:id="64" w:name="_Toc58001891"/>
      <w:bookmarkStart w:id="65" w:name="_Toc405214096"/>
      <w:bookmarkStart w:id="66" w:name="_Toc417648835"/>
      <w:r w:rsidRPr="00FA1606">
        <w:rPr>
          <w:rFonts w:cs="Arial"/>
          <w:iCs/>
          <w:kern w:val="32"/>
          <w:szCs w:val="28"/>
          <w:lang w:val="en-US"/>
        </w:rPr>
        <w:lastRenderedPageBreak/>
        <w:t>Maintain an Information Security Policy</w:t>
      </w:r>
      <w:bookmarkEnd w:id="64"/>
      <w:bookmarkEnd w:id="65"/>
      <w:bookmarkEnd w:id="66"/>
    </w:p>
    <w:p w14:paraId="4B06D387" w14:textId="77777777" w:rsidR="008F06CE" w:rsidRPr="006B1C17" w:rsidRDefault="008F06CE" w:rsidP="00FA1606">
      <w:pPr>
        <w:pStyle w:val="Heading3"/>
      </w:pPr>
      <w:bookmarkStart w:id="67" w:name="_Toc58001892"/>
      <w:bookmarkStart w:id="68" w:name="_Toc405214097"/>
      <w:bookmarkStart w:id="69" w:name="_Toc417648836"/>
      <w:r w:rsidRPr="001D2C12">
        <w:t>Requirement 12:</w:t>
      </w:r>
      <w:r w:rsidR="00790FEE">
        <w:t xml:space="preserve"> </w:t>
      </w:r>
      <w:r w:rsidRPr="001D2C12">
        <w:t xml:space="preserve">Maintain a policy that addresses information security for </w:t>
      </w:r>
      <w:bookmarkEnd w:id="67"/>
      <w:r>
        <w:t>all personnel</w:t>
      </w:r>
      <w:bookmarkEnd w:id="68"/>
      <w:bookmarkEnd w:id="69"/>
    </w:p>
    <w:p w14:paraId="5FEDC219" w14:textId="77777777" w:rsidR="008F06CE" w:rsidRPr="009C73EA" w:rsidRDefault="008F06CE" w:rsidP="00CB303D">
      <w:pPr>
        <w:pStyle w:val="Heading4"/>
        <w:spacing w:before="120" w:after="120"/>
        <w:rPr>
          <w:rFonts w:cs="Arial"/>
          <w:b w:val="0"/>
          <w:i/>
          <w:sz w:val="20"/>
          <w:szCs w:val="20"/>
        </w:rPr>
      </w:pPr>
      <w:r w:rsidRPr="009C73EA">
        <w:rPr>
          <w:rFonts w:cs="Arial"/>
          <w:b w:val="0"/>
          <w:i/>
          <w:sz w:val="20"/>
          <w:szCs w:val="20"/>
        </w:rPr>
        <w:t xml:space="preserve">Note: Requirement </w:t>
      </w:r>
      <w:r>
        <w:rPr>
          <w:rFonts w:cs="Arial"/>
          <w:b w:val="0"/>
          <w:i/>
          <w:sz w:val="20"/>
          <w:szCs w:val="20"/>
        </w:rPr>
        <w:t>12 specifies that merchants must have information security policies for their personnel, but these policies can be as simple or complex as needed for the size and complexity of the merchant’s operations.</w:t>
      </w:r>
      <w:r w:rsidR="00790FEE">
        <w:rPr>
          <w:rFonts w:cs="Arial"/>
          <w:b w:val="0"/>
          <w:i/>
          <w:sz w:val="20"/>
          <w:szCs w:val="20"/>
        </w:rPr>
        <w:t xml:space="preserve"> </w:t>
      </w:r>
      <w:r>
        <w:rPr>
          <w:rFonts w:cs="Arial"/>
          <w:b w:val="0"/>
          <w:i/>
          <w:sz w:val="20"/>
          <w:szCs w:val="20"/>
        </w:rPr>
        <w:t>The policy document must be provided to all personnel so they are aware of their responsibilities for protecting the, payment terminals, any paper documents with cardholder data, etc. If a merchant has no employees, then it is expected</w:t>
      </w:r>
      <w:r w:rsidRPr="00065D09">
        <w:rPr>
          <w:rFonts w:cs="Arial"/>
          <w:b w:val="0"/>
          <w:i/>
          <w:sz w:val="20"/>
          <w:szCs w:val="20"/>
        </w:rPr>
        <w:t xml:space="preserve"> that the merchant understands and acknowledges their responsibility for security within their store(s).</w:t>
      </w:r>
    </w:p>
    <w:tbl>
      <w:tblPr>
        <w:tblW w:w="4869" w:type="pct"/>
        <w:tblInd w:w="23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58"/>
        <w:gridCol w:w="20"/>
        <w:gridCol w:w="4670"/>
        <w:gridCol w:w="3426"/>
        <w:gridCol w:w="991"/>
        <w:gridCol w:w="990"/>
        <w:gridCol w:w="900"/>
        <w:gridCol w:w="989"/>
      </w:tblGrid>
      <w:tr w:rsidR="009C5468" w14:paraId="51308E9D" w14:textId="77777777" w:rsidTr="00730692">
        <w:trPr>
          <w:cantSplit/>
          <w:tblHeader/>
        </w:trPr>
        <w:tc>
          <w:tcPr>
            <w:tcW w:w="5548" w:type="dxa"/>
            <w:gridSpan w:val="3"/>
            <w:vMerge w:val="restart"/>
            <w:shd w:val="clear" w:color="000000" w:fill="CBDFC0" w:themeFill="text2"/>
            <w:tcMar>
              <w:left w:w="115" w:type="dxa"/>
              <w:right w:w="115" w:type="dxa"/>
            </w:tcMar>
            <w:vAlign w:val="center"/>
          </w:tcPr>
          <w:p w14:paraId="3F3C340A" w14:textId="77777777" w:rsidR="00D90E22" w:rsidRDefault="00D90E22" w:rsidP="00B540C8">
            <w:pPr>
              <w:spacing w:after="60"/>
              <w:jc w:val="center"/>
              <w:rPr>
                <w:b/>
                <w:kern w:val="32"/>
                <w:sz w:val="19"/>
              </w:rPr>
            </w:pPr>
            <w:r>
              <w:rPr>
                <w:b/>
                <w:kern w:val="32"/>
                <w:sz w:val="19"/>
              </w:rPr>
              <w:t>PCI DSS Question</w:t>
            </w:r>
          </w:p>
        </w:tc>
        <w:tc>
          <w:tcPr>
            <w:tcW w:w="3426" w:type="dxa"/>
            <w:vMerge w:val="restart"/>
            <w:shd w:val="clear" w:color="000000" w:fill="CBDFC0" w:themeFill="text2"/>
            <w:tcMar>
              <w:left w:w="115" w:type="dxa"/>
              <w:right w:w="115" w:type="dxa"/>
            </w:tcMar>
            <w:vAlign w:val="center"/>
          </w:tcPr>
          <w:p w14:paraId="03A54040" w14:textId="77777777" w:rsidR="00D90E22" w:rsidRDefault="00D90E22" w:rsidP="00B540C8">
            <w:pPr>
              <w:spacing w:after="60"/>
              <w:jc w:val="center"/>
              <w:rPr>
                <w:b/>
                <w:kern w:val="32"/>
                <w:sz w:val="19"/>
              </w:rPr>
            </w:pPr>
            <w:r>
              <w:rPr>
                <w:b/>
                <w:kern w:val="32"/>
                <w:sz w:val="19"/>
              </w:rPr>
              <w:t>Expected Testing</w:t>
            </w:r>
          </w:p>
        </w:tc>
        <w:tc>
          <w:tcPr>
            <w:tcW w:w="3870" w:type="dxa"/>
            <w:gridSpan w:val="4"/>
            <w:shd w:val="clear" w:color="000000" w:fill="CBDFC0" w:themeFill="text2"/>
            <w:tcMar>
              <w:left w:w="115" w:type="dxa"/>
              <w:right w:w="115" w:type="dxa"/>
            </w:tcMar>
          </w:tcPr>
          <w:p w14:paraId="759E77D7" w14:textId="77777777" w:rsidR="00D90E22" w:rsidRDefault="00D90E22" w:rsidP="00B540C8">
            <w:pPr>
              <w:spacing w:after="0"/>
              <w:jc w:val="center"/>
              <w:rPr>
                <w:b/>
                <w:kern w:val="32"/>
                <w:sz w:val="19"/>
              </w:rPr>
            </w:pPr>
            <w:r>
              <w:rPr>
                <w:b/>
                <w:kern w:val="32"/>
                <w:sz w:val="19"/>
              </w:rPr>
              <w:t>Response</w:t>
            </w:r>
          </w:p>
          <w:p w14:paraId="5B6873D5" w14:textId="77777777" w:rsidR="00D90E22" w:rsidRDefault="00D90E22" w:rsidP="00B540C8">
            <w:pPr>
              <w:spacing w:after="0"/>
              <w:jc w:val="center"/>
              <w:rPr>
                <w:b/>
                <w:kern w:val="32"/>
                <w:sz w:val="19"/>
              </w:rPr>
            </w:pPr>
            <w:r>
              <w:rPr>
                <w:b/>
                <w:i/>
                <w:kern w:val="32"/>
                <w:sz w:val="18"/>
              </w:rPr>
              <w:t>(Check one response for each question)</w:t>
            </w:r>
          </w:p>
        </w:tc>
      </w:tr>
      <w:tr w:rsidR="00730692" w14:paraId="0A433D61" w14:textId="77777777" w:rsidTr="00730692">
        <w:trPr>
          <w:cantSplit/>
          <w:tblHeader/>
        </w:trPr>
        <w:tc>
          <w:tcPr>
            <w:tcW w:w="5548" w:type="dxa"/>
            <w:gridSpan w:val="3"/>
            <w:vMerge/>
            <w:shd w:val="clear" w:color="000000" w:fill="E0E0E0"/>
            <w:tcMar>
              <w:left w:w="115" w:type="dxa"/>
              <w:right w:w="115" w:type="dxa"/>
            </w:tcMar>
          </w:tcPr>
          <w:p w14:paraId="4EDC0DE0" w14:textId="77777777" w:rsidR="00BA3C8A" w:rsidRDefault="00BA3C8A" w:rsidP="00B540C8">
            <w:pPr>
              <w:tabs>
                <w:tab w:val="right" w:pos="6101"/>
              </w:tabs>
              <w:spacing w:after="60"/>
              <w:rPr>
                <w:b/>
                <w:kern w:val="32"/>
                <w:sz w:val="19"/>
              </w:rPr>
            </w:pPr>
          </w:p>
        </w:tc>
        <w:tc>
          <w:tcPr>
            <w:tcW w:w="3426" w:type="dxa"/>
            <w:vMerge/>
            <w:shd w:val="clear" w:color="000000" w:fill="E0E0E0"/>
            <w:tcMar>
              <w:left w:w="115" w:type="dxa"/>
              <w:right w:w="115" w:type="dxa"/>
            </w:tcMar>
          </w:tcPr>
          <w:p w14:paraId="6B0D3957" w14:textId="77777777" w:rsidR="00BA3C8A" w:rsidRDefault="00BA3C8A" w:rsidP="00B540C8">
            <w:pPr>
              <w:spacing w:after="60"/>
              <w:jc w:val="center"/>
              <w:rPr>
                <w:b/>
                <w:kern w:val="32"/>
                <w:sz w:val="19"/>
                <w:u w:val="single"/>
              </w:rPr>
            </w:pPr>
          </w:p>
        </w:tc>
        <w:tc>
          <w:tcPr>
            <w:tcW w:w="991" w:type="dxa"/>
            <w:shd w:val="clear" w:color="000000" w:fill="EAF1DD" w:themeFill="background2"/>
            <w:tcMar>
              <w:top w:w="0" w:type="dxa"/>
              <w:left w:w="72" w:type="dxa"/>
              <w:bottom w:w="0" w:type="dxa"/>
              <w:right w:w="72" w:type="dxa"/>
            </w:tcMar>
            <w:vAlign w:val="bottom"/>
          </w:tcPr>
          <w:p w14:paraId="755DBF2E" w14:textId="77777777" w:rsidR="00BA3C8A" w:rsidRDefault="00BA3C8A" w:rsidP="00B540C8">
            <w:pPr>
              <w:spacing w:before="40" w:after="0"/>
              <w:ind w:left="29" w:right="58"/>
              <w:jc w:val="center"/>
              <w:rPr>
                <w:b/>
                <w:kern w:val="32"/>
                <w:sz w:val="18"/>
              </w:rPr>
            </w:pPr>
            <w:r>
              <w:rPr>
                <w:b/>
                <w:kern w:val="32"/>
                <w:sz w:val="18"/>
              </w:rPr>
              <w:t>Yes</w:t>
            </w:r>
          </w:p>
        </w:tc>
        <w:tc>
          <w:tcPr>
            <w:tcW w:w="990" w:type="dxa"/>
            <w:shd w:val="clear" w:color="000000" w:fill="EAF1DD" w:themeFill="background2"/>
            <w:tcMar>
              <w:top w:w="0" w:type="dxa"/>
              <w:left w:w="72" w:type="dxa"/>
              <w:bottom w:w="0" w:type="dxa"/>
              <w:right w:w="72" w:type="dxa"/>
            </w:tcMar>
            <w:vAlign w:val="bottom"/>
          </w:tcPr>
          <w:p w14:paraId="287C3C3A" w14:textId="77777777" w:rsidR="00BA3C8A" w:rsidRDefault="00BA3C8A" w:rsidP="00B540C8">
            <w:pPr>
              <w:spacing w:before="40" w:after="0"/>
              <w:ind w:left="29" w:right="58"/>
              <w:jc w:val="center"/>
              <w:rPr>
                <w:b/>
                <w:kern w:val="32"/>
                <w:sz w:val="18"/>
              </w:rPr>
            </w:pPr>
            <w:r>
              <w:rPr>
                <w:b/>
                <w:kern w:val="32"/>
                <w:sz w:val="18"/>
              </w:rPr>
              <w:t>Yes with CCW</w:t>
            </w:r>
          </w:p>
        </w:tc>
        <w:tc>
          <w:tcPr>
            <w:tcW w:w="900" w:type="dxa"/>
            <w:shd w:val="clear" w:color="000000" w:fill="EAF1DD" w:themeFill="background2"/>
            <w:tcMar>
              <w:top w:w="0" w:type="dxa"/>
              <w:left w:w="72" w:type="dxa"/>
              <w:bottom w:w="0" w:type="dxa"/>
              <w:right w:w="72" w:type="dxa"/>
            </w:tcMar>
            <w:vAlign w:val="bottom"/>
          </w:tcPr>
          <w:p w14:paraId="411F41EE" w14:textId="77777777" w:rsidR="00BA3C8A" w:rsidRDefault="00BA3C8A" w:rsidP="00B540C8">
            <w:pPr>
              <w:spacing w:before="40" w:after="0"/>
              <w:ind w:left="-20"/>
              <w:jc w:val="center"/>
              <w:rPr>
                <w:b/>
                <w:kern w:val="32"/>
                <w:sz w:val="18"/>
              </w:rPr>
            </w:pPr>
            <w:r>
              <w:rPr>
                <w:b/>
                <w:kern w:val="32"/>
                <w:sz w:val="18"/>
              </w:rPr>
              <w:t>No</w:t>
            </w:r>
          </w:p>
        </w:tc>
        <w:tc>
          <w:tcPr>
            <w:tcW w:w="989" w:type="dxa"/>
            <w:shd w:val="clear" w:color="000000" w:fill="EAF1DD" w:themeFill="background2"/>
            <w:tcMar>
              <w:top w:w="0" w:type="dxa"/>
              <w:left w:w="72" w:type="dxa"/>
              <w:bottom w:w="0" w:type="dxa"/>
              <w:right w:w="72" w:type="dxa"/>
            </w:tcMar>
            <w:vAlign w:val="bottom"/>
          </w:tcPr>
          <w:p w14:paraId="67311E87" w14:textId="10DBA39B" w:rsidR="00BA3C8A" w:rsidRDefault="00BA3C8A" w:rsidP="00930622">
            <w:pPr>
              <w:spacing w:before="40" w:after="0"/>
              <w:ind w:left="29" w:right="58"/>
              <w:jc w:val="center"/>
              <w:rPr>
                <w:b/>
                <w:kern w:val="32"/>
                <w:sz w:val="18"/>
              </w:rPr>
            </w:pPr>
            <w:r>
              <w:rPr>
                <w:b/>
                <w:kern w:val="32"/>
                <w:sz w:val="18"/>
              </w:rPr>
              <w:t>N/A</w:t>
            </w:r>
          </w:p>
        </w:tc>
      </w:tr>
      <w:tr w:rsidR="00730692" w14:paraId="667C89BD" w14:textId="77777777" w:rsidTr="00730692">
        <w:trPr>
          <w:cantSplit/>
          <w:trHeight w:val="572"/>
        </w:trPr>
        <w:tc>
          <w:tcPr>
            <w:tcW w:w="858" w:type="dxa"/>
            <w:tcBorders>
              <w:bottom w:val="single" w:sz="4" w:space="0" w:color="808080"/>
            </w:tcBorders>
            <w:tcMar>
              <w:left w:w="115" w:type="dxa"/>
              <w:right w:w="115" w:type="dxa"/>
            </w:tcMar>
          </w:tcPr>
          <w:p w14:paraId="5096729A" w14:textId="77777777" w:rsidR="00BA3C8A" w:rsidRDefault="00BA3C8A" w:rsidP="00DA3BCA">
            <w:pPr>
              <w:spacing w:before="60" w:after="60"/>
              <w:rPr>
                <w:kern w:val="32"/>
                <w:sz w:val="19"/>
              </w:rPr>
            </w:pPr>
            <w:r>
              <w:rPr>
                <w:kern w:val="32"/>
                <w:sz w:val="19"/>
              </w:rPr>
              <w:t>12.1</w:t>
            </w:r>
          </w:p>
        </w:tc>
        <w:tc>
          <w:tcPr>
            <w:tcW w:w="4690" w:type="dxa"/>
            <w:gridSpan w:val="2"/>
            <w:tcBorders>
              <w:bottom w:val="single" w:sz="4" w:space="0" w:color="808080"/>
            </w:tcBorders>
            <w:tcMar>
              <w:left w:w="115" w:type="dxa"/>
              <w:right w:w="115" w:type="dxa"/>
            </w:tcMar>
          </w:tcPr>
          <w:p w14:paraId="36B758E9" w14:textId="77777777" w:rsidR="00BA3C8A" w:rsidRPr="00B54A67" w:rsidRDefault="00BA3C8A" w:rsidP="00B540C8">
            <w:pPr>
              <w:pStyle w:val="TableText"/>
              <w:rPr>
                <w:rFonts w:cs="Times New Roman"/>
                <w:kern w:val="32"/>
                <w:sz w:val="18"/>
                <w:szCs w:val="18"/>
              </w:rPr>
            </w:pPr>
            <w:r w:rsidRPr="00B54A67">
              <w:rPr>
                <w:rFonts w:cs="Times New Roman"/>
                <w:kern w:val="32"/>
                <w:sz w:val="18"/>
                <w:szCs w:val="18"/>
              </w:rPr>
              <w:t>Is a security policy established, published, maintained, and disseminated to all relevant personnel?</w:t>
            </w:r>
            <w:r w:rsidRPr="00B54A67">
              <w:rPr>
                <w:rFonts w:cs="Times New Roman"/>
                <w:i/>
                <w:kern w:val="32"/>
                <w:sz w:val="18"/>
                <w:szCs w:val="18"/>
              </w:rPr>
              <w:t xml:space="preserve"> </w:t>
            </w:r>
          </w:p>
        </w:tc>
        <w:tc>
          <w:tcPr>
            <w:tcW w:w="3426" w:type="dxa"/>
            <w:tcBorders>
              <w:bottom w:val="single" w:sz="4" w:space="0" w:color="808080"/>
            </w:tcBorders>
            <w:tcMar>
              <w:left w:w="115" w:type="dxa"/>
              <w:right w:w="115" w:type="dxa"/>
            </w:tcMar>
          </w:tcPr>
          <w:p w14:paraId="32DAA9C1" w14:textId="77777777" w:rsidR="00BA3C8A" w:rsidRPr="00D90E22" w:rsidRDefault="00BA3C8A" w:rsidP="00CB0B5B">
            <w:pPr>
              <w:pStyle w:val="TableTextBullet"/>
            </w:pPr>
            <w:r w:rsidRPr="00D90E22">
              <w:t>Review the information security policy</w:t>
            </w:r>
          </w:p>
        </w:tc>
        <w:tc>
          <w:tcPr>
            <w:tcW w:w="991" w:type="dxa"/>
            <w:tcBorders>
              <w:bottom w:val="single" w:sz="4" w:space="0" w:color="808080"/>
            </w:tcBorders>
            <w:tcMar>
              <w:left w:w="115" w:type="dxa"/>
              <w:right w:w="115" w:type="dxa"/>
            </w:tcMar>
          </w:tcPr>
          <w:p w14:paraId="09AF130E"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Borders>
              <w:bottom w:val="single" w:sz="4" w:space="0" w:color="808080"/>
            </w:tcBorders>
            <w:tcMar>
              <w:left w:w="115" w:type="dxa"/>
              <w:right w:w="115" w:type="dxa"/>
            </w:tcMar>
          </w:tcPr>
          <w:p w14:paraId="1C7AAD92"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Borders>
              <w:bottom w:val="single" w:sz="4" w:space="0" w:color="808080"/>
            </w:tcBorders>
            <w:tcMar>
              <w:left w:w="115" w:type="dxa"/>
              <w:right w:w="115" w:type="dxa"/>
            </w:tcMar>
          </w:tcPr>
          <w:p w14:paraId="29617755"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Borders>
              <w:bottom w:val="single" w:sz="4" w:space="0" w:color="808080"/>
            </w:tcBorders>
            <w:tcMar>
              <w:left w:w="115" w:type="dxa"/>
              <w:right w:w="115" w:type="dxa"/>
            </w:tcMar>
          </w:tcPr>
          <w:p w14:paraId="1B2BC1B0"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730692" w14:paraId="78257480" w14:textId="77777777" w:rsidTr="00730692">
        <w:trPr>
          <w:cantSplit/>
          <w:trHeight w:val="572"/>
        </w:trPr>
        <w:tc>
          <w:tcPr>
            <w:tcW w:w="858" w:type="dxa"/>
            <w:tcBorders>
              <w:bottom w:val="nil"/>
            </w:tcBorders>
            <w:tcMar>
              <w:left w:w="115" w:type="dxa"/>
              <w:right w:w="115" w:type="dxa"/>
            </w:tcMar>
          </w:tcPr>
          <w:p w14:paraId="52BD08E0" w14:textId="77777777" w:rsidR="00BA3C8A" w:rsidRDefault="00BA3C8A" w:rsidP="00DA3BCA">
            <w:pPr>
              <w:spacing w:before="60" w:after="60"/>
              <w:jc w:val="right"/>
              <w:rPr>
                <w:kern w:val="32"/>
                <w:sz w:val="19"/>
              </w:rPr>
            </w:pPr>
            <w:r>
              <w:rPr>
                <w:kern w:val="32"/>
                <w:sz w:val="19"/>
              </w:rPr>
              <w:t>12.1.1</w:t>
            </w:r>
          </w:p>
        </w:tc>
        <w:tc>
          <w:tcPr>
            <w:tcW w:w="4690" w:type="dxa"/>
            <w:gridSpan w:val="2"/>
            <w:tcBorders>
              <w:bottom w:val="nil"/>
            </w:tcBorders>
            <w:tcMar>
              <w:left w:w="115" w:type="dxa"/>
              <w:right w:w="115" w:type="dxa"/>
            </w:tcMar>
          </w:tcPr>
          <w:p w14:paraId="390A64D3" w14:textId="77777777" w:rsidR="00BA3C8A" w:rsidRPr="00B54A67" w:rsidRDefault="00BA3C8A" w:rsidP="00B540C8">
            <w:pPr>
              <w:pStyle w:val="TableText"/>
              <w:rPr>
                <w:rFonts w:cs="Times New Roman"/>
                <w:kern w:val="32"/>
                <w:sz w:val="18"/>
                <w:szCs w:val="18"/>
              </w:rPr>
            </w:pPr>
            <w:r w:rsidRPr="00B54A67">
              <w:rPr>
                <w:rFonts w:cs="Times New Roman"/>
                <w:kern w:val="32"/>
                <w:sz w:val="18"/>
                <w:szCs w:val="18"/>
              </w:rPr>
              <w:t>Is the security policy reviewed at least annually and updated when the environment changes?</w:t>
            </w:r>
          </w:p>
        </w:tc>
        <w:tc>
          <w:tcPr>
            <w:tcW w:w="3426" w:type="dxa"/>
            <w:tcBorders>
              <w:bottom w:val="nil"/>
            </w:tcBorders>
            <w:tcMar>
              <w:left w:w="115" w:type="dxa"/>
              <w:right w:w="115" w:type="dxa"/>
            </w:tcMar>
          </w:tcPr>
          <w:p w14:paraId="5ECAB842" w14:textId="77777777" w:rsidR="00BA3C8A" w:rsidRPr="00D90E22" w:rsidRDefault="00BA3C8A" w:rsidP="00CB0B5B">
            <w:pPr>
              <w:pStyle w:val="TableTextBullet"/>
            </w:pPr>
            <w:r w:rsidRPr="00D90E22">
              <w:t>Review the information security policy</w:t>
            </w:r>
          </w:p>
          <w:p w14:paraId="220BB25E" w14:textId="77777777" w:rsidR="00BA3C8A" w:rsidRPr="00D90E22" w:rsidRDefault="00BA3C8A" w:rsidP="00CB0B5B">
            <w:pPr>
              <w:pStyle w:val="TableTextBullet"/>
            </w:pPr>
            <w:r w:rsidRPr="00D90E22">
              <w:t>Interview responsible personnel</w:t>
            </w:r>
          </w:p>
        </w:tc>
        <w:tc>
          <w:tcPr>
            <w:tcW w:w="991" w:type="dxa"/>
            <w:tcBorders>
              <w:bottom w:val="nil"/>
            </w:tcBorders>
            <w:tcMar>
              <w:left w:w="115" w:type="dxa"/>
              <w:right w:w="115" w:type="dxa"/>
            </w:tcMar>
          </w:tcPr>
          <w:p w14:paraId="35C67353"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Borders>
              <w:bottom w:val="nil"/>
            </w:tcBorders>
            <w:tcMar>
              <w:left w:w="115" w:type="dxa"/>
              <w:right w:w="115" w:type="dxa"/>
            </w:tcMar>
          </w:tcPr>
          <w:p w14:paraId="19431351"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Borders>
              <w:bottom w:val="nil"/>
            </w:tcBorders>
            <w:tcMar>
              <w:left w:w="115" w:type="dxa"/>
              <w:right w:w="115" w:type="dxa"/>
            </w:tcMar>
          </w:tcPr>
          <w:p w14:paraId="3D48CDF0"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Borders>
              <w:bottom w:val="nil"/>
            </w:tcBorders>
            <w:tcMar>
              <w:left w:w="115" w:type="dxa"/>
              <w:right w:w="115" w:type="dxa"/>
            </w:tcMar>
          </w:tcPr>
          <w:p w14:paraId="2D113CEA"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D90E22" w14:paraId="44A755EA" w14:textId="77777777" w:rsidTr="00730692">
        <w:trPr>
          <w:cantSplit/>
          <w:trHeight w:val="572"/>
        </w:trPr>
        <w:tc>
          <w:tcPr>
            <w:tcW w:w="12844" w:type="dxa"/>
            <w:gridSpan w:val="8"/>
            <w:tcBorders>
              <w:top w:val="nil"/>
              <w:bottom w:val="single" w:sz="4" w:space="0" w:color="808080"/>
            </w:tcBorders>
            <w:shd w:val="clear" w:color="auto" w:fill="EAF1DD" w:themeFill="background2"/>
            <w:tcMar>
              <w:left w:w="115" w:type="dxa"/>
              <w:right w:w="115" w:type="dxa"/>
            </w:tcMar>
          </w:tcPr>
          <w:p w14:paraId="4FF35241" w14:textId="76575EC5" w:rsidR="00D90E22" w:rsidRPr="00B54A67" w:rsidRDefault="0010242B" w:rsidP="009C5468">
            <w:pPr>
              <w:spacing w:before="60" w:after="60"/>
              <w:rPr>
                <w:rFonts w:ascii="Times New Roman" w:hAnsi="Times New Roman"/>
                <w:b/>
                <w:kern w:val="32"/>
                <w:sz w:val="18"/>
                <w:szCs w:val="18"/>
              </w:rPr>
            </w:pPr>
            <w:r w:rsidRPr="00B54A67">
              <w:rPr>
                <w:b/>
                <w:i/>
                <w:sz w:val="18"/>
                <w:szCs w:val="18"/>
              </w:rPr>
              <w:t xml:space="preserve">Guidance: </w:t>
            </w:r>
            <w:r w:rsidR="00D90E22" w:rsidRPr="00B54A67">
              <w:rPr>
                <w:rFonts w:cs="Arial"/>
                <w:i/>
                <w:sz w:val="18"/>
                <w:szCs w:val="18"/>
              </w:rPr>
              <w:t xml:space="preserve">“Yes” answers for requirements at 12.1 mean that the merchant has a security policy that is reasonable for the size and complexity of the merchant’s operations, and that the policy is reviewed annually and updated if needed. For example, such a policy could be a simple document that covers how to protect the store and </w:t>
            </w:r>
            <w:r w:rsidR="00FD63D1" w:rsidRPr="00B54A67">
              <w:rPr>
                <w:rFonts w:cs="Arial"/>
                <w:i/>
                <w:sz w:val="18"/>
                <w:szCs w:val="18"/>
              </w:rPr>
              <w:t xml:space="preserve">payment </w:t>
            </w:r>
            <w:r w:rsidR="00D90E22" w:rsidRPr="00B54A67">
              <w:rPr>
                <w:rFonts w:cs="Arial"/>
                <w:i/>
                <w:sz w:val="18"/>
                <w:szCs w:val="18"/>
              </w:rPr>
              <w:t xml:space="preserve">devices in accordance with </w:t>
            </w:r>
            <w:r w:rsidR="00D90E22" w:rsidRPr="00DB53A3">
              <w:rPr>
                <w:rFonts w:cs="Arial"/>
                <w:sz w:val="18"/>
                <w:szCs w:val="18"/>
              </w:rPr>
              <w:t>the P2PE Instruction Manual (PIM),</w:t>
            </w:r>
            <w:r w:rsidR="00D90E22" w:rsidRPr="00B54A67">
              <w:rPr>
                <w:rFonts w:cs="Arial"/>
                <w:i/>
                <w:sz w:val="18"/>
                <w:szCs w:val="18"/>
              </w:rPr>
              <w:t xml:space="preserve"> and who to call in an emergency.</w:t>
            </w:r>
          </w:p>
        </w:tc>
      </w:tr>
      <w:tr w:rsidR="00730692" w14:paraId="143DA4FC" w14:textId="77777777" w:rsidTr="00730692">
        <w:trPr>
          <w:cantSplit/>
          <w:trHeight w:val="572"/>
        </w:trPr>
        <w:tc>
          <w:tcPr>
            <w:tcW w:w="878" w:type="dxa"/>
            <w:gridSpan w:val="2"/>
            <w:tcBorders>
              <w:bottom w:val="nil"/>
            </w:tcBorders>
            <w:tcMar>
              <w:left w:w="115" w:type="dxa"/>
              <w:right w:w="115" w:type="dxa"/>
            </w:tcMar>
          </w:tcPr>
          <w:p w14:paraId="6297C4BA" w14:textId="77777777" w:rsidR="009C5468" w:rsidRPr="00B54A67" w:rsidRDefault="009C5468" w:rsidP="00DA3BCA">
            <w:pPr>
              <w:spacing w:before="60" w:after="60"/>
              <w:rPr>
                <w:kern w:val="32"/>
                <w:sz w:val="18"/>
                <w:szCs w:val="18"/>
              </w:rPr>
            </w:pPr>
            <w:r w:rsidRPr="00B54A67">
              <w:rPr>
                <w:kern w:val="32"/>
                <w:sz w:val="18"/>
                <w:szCs w:val="18"/>
              </w:rPr>
              <w:t>12.4</w:t>
            </w:r>
          </w:p>
        </w:tc>
        <w:tc>
          <w:tcPr>
            <w:tcW w:w="4670" w:type="dxa"/>
            <w:tcBorders>
              <w:bottom w:val="nil"/>
            </w:tcBorders>
            <w:tcMar>
              <w:left w:w="115" w:type="dxa"/>
              <w:right w:w="115" w:type="dxa"/>
            </w:tcMar>
          </w:tcPr>
          <w:p w14:paraId="736301C9" w14:textId="77777777" w:rsidR="009C5468" w:rsidRPr="00B54A67" w:rsidRDefault="009C5468" w:rsidP="00B540C8">
            <w:pPr>
              <w:pStyle w:val="TableText"/>
              <w:rPr>
                <w:rFonts w:cs="Times New Roman"/>
                <w:kern w:val="32"/>
                <w:sz w:val="18"/>
                <w:szCs w:val="18"/>
              </w:rPr>
            </w:pPr>
            <w:r w:rsidRPr="00B54A67">
              <w:rPr>
                <w:rFonts w:cs="Times New Roman"/>
                <w:kern w:val="32"/>
                <w:sz w:val="18"/>
                <w:szCs w:val="18"/>
              </w:rPr>
              <w:t>Do security policy and procedures clearly define information security responsibilities for all personnel?</w:t>
            </w:r>
          </w:p>
        </w:tc>
        <w:tc>
          <w:tcPr>
            <w:tcW w:w="3426" w:type="dxa"/>
            <w:tcBorders>
              <w:bottom w:val="nil"/>
            </w:tcBorders>
            <w:tcMar>
              <w:left w:w="115" w:type="dxa"/>
              <w:right w:w="115" w:type="dxa"/>
            </w:tcMar>
          </w:tcPr>
          <w:p w14:paraId="384883A4" w14:textId="77777777" w:rsidR="009C5468" w:rsidRPr="00D90E22" w:rsidRDefault="009C5468" w:rsidP="00CB0B5B">
            <w:pPr>
              <w:pStyle w:val="TableTextBullet"/>
            </w:pPr>
            <w:r w:rsidRPr="00D90E22">
              <w:t>Review information security policy and procedures</w:t>
            </w:r>
          </w:p>
          <w:p w14:paraId="50EEFBBA" w14:textId="77777777" w:rsidR="009C5468" w:rsidRPr="00D90E22" w:rsidRDefault="009C5468" w:rsidP="00CB0B5B">
            <w:pPr>
              <w:pStyle w:val="TableTextBullet"/>
            </w:pPr>
            <w:r w:rsidRPr="00D90E22">
              <w:t>Interview a sample of responsible personnel</w:t>
            </w:r>
          </w:p>
        </w:tc>
        <w:tc>
          <w:tcPr>
            <w:tcW w:w="991" w:type="dxa"/>
            <w:tcBorders>
              <w:bottom w:val="nil"/>
            </w:tcBorders>
            <w:tcMar>
              <w:left w:w="115" w:type="dxa"/>
              <w:right w:w="115" w:type="dxa"/>
            </w:tcMar>
          </w:tcPr>
          <w:p w14:paraId="7B3BDD8B" w14:textId="4E7C0983" w:rsidR="009C5468" w:rsidRDefault="009C5468" w:rsidP="009C5468">
            <w:pPr>
              <w:spacing w:before="60" w:after="60"/>
              <w:jc w:val="center"/>
              <w:rPr>
                <w:kern w:val="32"/>
                <w:sz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Borders>
              <w:bottom w:val="nil"/>
            </w:tcBorders>
            <w:tcMar>
              <w:left w:w="115" w:type="dxa"/>
              <w:right w:w="115" w:type="dxa"/>
            </w:tcMar>
          </w:tcPr>
          <w:p w14:paraId="42AF0892" w14:textId="30623713" w:rsidR="009C5468" w:rsidRDefault="009C5468" w:rsidP="009C5468">
            <w:pPr>
              <w:spacing w:before="60" w:after="60"/>
              <w:jc w:val="center"/>
              <w:rPr>
                <w:kern w:val="32"/>
                <w:sz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Borders>
              <w:bottom w:val="nil"/>
            </w:tcBorders>
            <w:tcMar>
              <w:left w:w="115" w:type="dxa"/>
              <w:right w:w="115" w:type="dxa"/>
            </w:tcMar>
          </w:tcPr>
          <w:p w14:paraId="4FE8923E" w14:textId="4C070EF2" w:rsidR="009C5468" w:rsidRDefault="009C5468" w:rsidP="009C5468">
            <w:pPr>
              <w:spacing w:before="60" w:after="60"/>
              <w:jc w:val="center"/>
              <w:rPr>
                <w:kern w:val="32"/>
                <w:sz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Borders>
              <w:bottom w:val="nil"/>
            </w:tcBorders>
            <w:tcMar>
              <w:left w:w="115" w:type="dxa"/>
              <w:right w:w="115" w:type="dxa"/>
            </w:tcMar>
          </w:tcPr>
          <w:p w14:paraId="283F401F" w14:textId="211ACEAC" w:rsidR="009C5468" w:rsidRDefault="009C5468" w:rsidP="009C5468">
            <w:pPr>
              <w:spacing w:before="60" w:after="60"/>
              <w:jc w:val="center"/>
              <w:rPr>
                <w:kern w:val="32"/>
                <w:sz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D90E22" w14:paraId="3C97F613" w14:textId="77777777" w:rsidTr="00730692">
        <w:trPr>
          <w:cantSplit/>
          <w:trHeight w:val="572"/>
        </w:trPr>
        <w:tc>
          <w:tcPr>
            <w:tcW w:w="12844" w:type="dxa"/>
            <w:gridSpan w:val="8"/>
            <w:tcBorders>
              <w:top w:val="nil"/>
            </w:tcBorders>
            <w:shd w:val="clear" w:color="auto" w:fill="EAF1DD" w:themeFill="background2"/>
            <w:tcMar>
              <w:left w:w="115" w:type="dxa"/>
              <w:right w:w="115" w:type="dxa"/>
            </w:tcMar>
          </w:tcPr>
          <w:p w14:paraId="1BEF0B7A" w14:textId="55202455" w:rsidR="00D90E22" w:rsidRPr="00B54A67" w:rsidRDefault="0010242B" w:rsidP="00DB53A3">
            <w:pPr>
              <w:spacing w:before="60" w:after="60"/>
              <w:rPr>
                <w:rFonts w:ascii="Times New Roman" w:hAnsi="Times New Roman"/>
                <w:b/>
                <w:kern w:val="32"/>
                <w:sz w:val="18"/>
                <w:szCs w:val="18"/>
              </w:rPr>
            </w:pPr>
            <w:r w:rsidRPr="00B54A67">
              <w:rPr>
                <w:b/>
                <w:i/>
                <w:sz w:val="18"/>
                <w:szCs w:val="18"/>
              </w:rPr>
              <w:t xml:space="preserve">Guidance: </w:t>
            </w:r>
            <w:r w:rsidR="00D90E22" w:rsidRPr="00B54A67">
              <w:rPr>
                <w:rFonts w:cs="Arial"/>
                <w:i/>
                <w:sz w:val="18"/>
                <w:szCs w:val="18"/>
              </w:rPr>
              <w:t xml:space="preserve">A “Yes” answer for </w:t>
            </w:r>
            <w:r w:rsidR="00DB53A3">
              <w:rPr>
                <w:rFonts w:cs="Arial"/>
                <w:i/>
                <w:sz w:val="18"/>
                <w:szCs w:val="18"/>
              </w:rPr>
              <w:t>R</w:t>
            </w:r>
            <w:r w:rsidR="00DB53A3" w:rsidRPr="00B54A67">
              <w:rPr>
                <w:rFonts w:cs="Arial"/>
                <w:i/>
                <w:sz w:val="18"/>
                <w:szCs w:val="18"/>
              </w:rPr>
              <w:t xml:space="preserve">equirement </w:t>
            </w:r>
            <w:r w:rsidR="00D90E22" w:rsidRPr="00B54A67">
              <w:rPr>
                <w:rFonts w:cs="Arial"/>
                <w:i/>
                <w:sz w:val="18"/>
                <w:szCs w:val="18"/>
              </w:rPr>
              <w:t>12.4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EA4E30" w14:paraId="7C3B22FF" w14:textId="77777777" w:rsidTr="00730692">
        <w:trPr>
          <w:cantSplit/>
          <w:trHeight w:val="572"/>
        </w:trPr>
        <w:tc>
          <w:tcPr>
            <w:tcW w:w="878" w:type="dxa"/>
            <w:gridSpan w:val="2"/>
            <w:tcBorders>
              <w:bottom w:val="single" w:sz="4" w:space="0" w:color="808080"/>
            </w:tcBorders>
            <w:tcMar>
              <w:left w:w="115" w:type="dxa"/>
              <w:right w:w="115" w:type="dxa"/>
            </w:tcMar>
          </w:tcPr>
          <w:p w14:paraId="2CC81DEE" w14:textId="77777777" w:rsidR="00EA4E30" w:rsidRDefault="00EA4E30" w:rsidP="00DA3BCA">
            <w:pPr>
              <w:spacing w:before="60" w:after="60"/>
              <w:rPr>
                <w:kern w:val="32"/>
                <w:sz w:val="19"/>
              </w:rPr>
            </w:pPr>
            <w:r>
              <w:rPr>
                <w:kern w:val="32"/>
                <w:sz w:val="19"/>
              </w:rPr>
              <w:t>12.5</w:t>
            </w:r>
          </w:p>
        </w:tc>
        <w:tc>
          <w:tcPr>
            <w:tcW w:w="4670" w:type="dxa"/>
            <w:tcBorders>
              <w:bottom w:val="single" w:sz="4" w:space="0" w:color="808080"/>
            </w:tcBorders>
            <w:tcMar>
              <w:left w:w="115" w:type="dxa"/>
              <w:right w:w="115" w:type="dxa"/>
            </w:tcMar>
          </w:tcPr>
          <w:p w14:paraId="143103F0" w14:textId="77777777" w:rsidR="00EA4E30" w:rsidRPr="00722003" w:rsidRDefault="00EA4E30" w:rsidP="009D79C0">
            <w:pPr>
              <w:pStyle w:val="tabletextnumber"/>
              <w:widowControl/>
              <w:numPr>
                <w:ilvl w:val="0"/>
                <w:numId w:val="0"/>
              </w:numPr>
              <w:autoSpaceDE/>
              <w:autoSpaceDN/>
              <w:adjustRightInd/>
              <w:rPr>
                <w:rFonts w:cs="Times New Roman"/>
                <w:kern w:val="32"/>
                <w:szCs w:val="24"/>
              </w:rPr>
            </w:pPr>
            <w:r w:rsidRPr="00722003">
              <w:rPr>
                <w:rFonts w:cs="Times New Roman"/>
                <w:kern w:val="32"/>
                <w:szCs w:val="24"/>
              </w:rPr>
              <w:t>Are the following information security management responsibilities formally assigned to an individual or team:</w:t>
            </w:r>
          </w:p>
        </w:tc>
        <w:tc>
          <w:tcPr>
            <w:tcW w:w="7296" w:type="dxa"/>
            <w:gridSpan w:val="5"/>
            <w:tcBorders>
              <w:bottom w:val="single" w:sz="4" w:space="0" w:color="808080"/>
            </w:tcBorders>
            <w:shd w:val="clear" w:color="000000" w:fill="BFBFBF"/>
            <w:tcMar>
              <w:left w:w="115" w:type="dxa"/>
              <w:right w:w="115" w:type="dxa"/>
            </w:tcMar>
          </w:tcPr>
          <w:p w14:paraId="3770C4D0" w14:textId="77777777" w:rsidR="00EA4E30" w:rsidRDefault="00EA4E30" w:rsidP="009C5468">
            <w:pPr>
              <w:spacing w:before="60" w:after="60"/>
              <w:jc w:val="center"/>
              <w:rPr>
                <w:kern w:val="32"/>
                <w:sz w:val="19"/>
              </w:rPr>
            </w:pPr>
          </w:p>
        </w:tc>
      </w:tr>
      <w:tr w:rsidR="00730692" w14:paraId="4C69C8A2" w14:textId="77777777" w:rsidTr="00730692">
        <w:trPr>
          <w:cantSplit/>
          <w:trHeight w:val="572"/>
        </w:trPr>
        <w:tc>
          <w:tcPr>
            <w:tcW w:w="878" w:type="dxa"/>
            <w:gridSpan w:val="2"/>
            <w:tcBorders>
              <w:bottom w:val="nil"/>
            </w:tcBorders>
            <w:tcMar>
              <w:left w:w="115" w:type="dxa"/>
              <w:right w:w="115" w:type="dxa"/>
            </w:tcMar>
          </w:tcPr>
          <w:p w14:paraId="03BA7CC3" w14:textId="77777777" w:rsidR="009C5468" w:rsidRDefault="009C5468" w:rsidP="00B540C8">
            <w:pPr>
              <w:spacing w:before="40" w:after="60"/>
              <w:jc w:val="right"/>
              <w:rPr>
                <w:kern w:val="32"/>
                <w:sz w:val="19"/>
              </w:rPr>
            </w:pPr>
            <w:r>
              <w:rPr>
                <w:kern w:val="32"/>
                <w:sz w:val="19"/>
              </w:rPr>
              <w:t>12.5.3</w:t>
            </w:r>
          </w:p>
        </w:tc>
        <w:tc>
          <w:tcPr>
            <w:tcW w:w="4670" w:type="dxa"/>
            <w:tcBorders>
              <w:bottom w:val="nil"/>
            </w:tcBorders>
            <w:tcMar>
              <w:left w:w="115" w:type="dxa"/>
              <w:right w:w="115" w:type="dxa"/>
            </w:tcMar>
          </w:tcPr>
          <w:p w14:paraId="2450FC83" w14:textId="77777777" w:rsidR="009C5468" w:rsidRDefault="009C5468" w:rsidP="00B540C8">
            <w:pPr>
              <w:pStyle w:val="tabletextbullet2"/>
              <w:widowControl/>
              <w:numPr>
                <w:ilvl w:val="0"/>
                <w:numId w:val="0"/>
              </w:numPr>
              <w:autoSpaceDE/>
              <w:autoSpaceDN/>
              <w:adjustRightInd/>
              <w:ind w:left="-13"/>
              <w:rPr>
                <w:rFonts w:cs="Times New Roman"/>
                <w:kern w:val="32"/>
                <w:szCs w:val="24"/>
              </w:rPr>
            </w:pPr>
            <w:r>
              <w:rPr>
                <w:rFonts w:cs="Times New Roman"/>
                <w:kern w:val="32"/>
                <w:szCs w:val="24"/>
              </w:rPr>
              <w:t>Establishing, documenting, and distributing security incident response and escalation procedures to ensure timely and effective handling of all situations?</w:t>
            </w:r>
          </w:p>
        </w:tc>
        <w:tc>
          <w:tcPr>
            <w:tcW w:w="3426" w:type="dxa"/>
            <w:tcBorders>
              <w:bottom w:val="nil"/>
            </w:tcBorders>
            <w:tcMar>
              <w:left w:w="115" w:type="dxa"/>
              <w:right w:w="115" w:type="dxa"/>
            </w:tcMar>
          </w:tcPr>
          <w:p w14:paraId="51F405DB" w14:textId="77777777" w:rsidR="009C5468" w:rsidRDefault="009C5468" w:rsidP="00CB0B5B">
            <w:pPr>
              <w:pStyle w:val="TableTextBullet"/>
            </w:pPr>
            <w:r w:rsidRPr="00D90E22">
              <w:t>Review information security policy and procedures</w:t>
            </w:r>
          </w:p>
        </w:tc>
        <w:tc>
          <w:tcPr>
            <w:tcW w:w="991" w:type="dxa"/>
            <w:tcBorders>
              <w:bottom w:val="nil"/>
            </w:tcBorders>
            <w:tcMar>
              <w:left w:w="115" w:type="dxa"/>
              <w:right w:w="115" w:type="dxa"/>
            </w:tcMar>
          </w:tcPr>
          <w:p w14:paraId="19917B5A" w14:textId="4C5E7D17" w:rsidR="009C5468" w:rsidRDefault="009C5468" w:rsidP="009C5468">
            <w:pPr>
              <w:spacing w:before="60" w:after="60"/>
              <w:jc w:val="center"/>
              <w:rPr>
                <w:kern w:val="32"/>
                <w:sz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Borders>
              <w:bottom w:val="nil"/>
            </w:tcBorders>
            <w:tcMar>
              <w:left w:w="115" w:type="dxa"/>
              <w:right w:w="115" w:type="dxa"/>
            </w:tcMar>
          </w:tcPr>
          <w:p w14:paraId="7D35E889" w14:textId="54CFC735" w:rsidR="009C5468" w:rsidRDefault="009C5468" w:rsidP="009C5468">
            <w:pPr>
              <w:spacing w:before="60" w:after="60"/>
              <w:jc w:val="center"/>
              <w:rPr>
                <w:kern w:val="32"/>
                <w:sz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Borders>
              <w:bottom w:val="nil"/>
            </w:tcBorders>
            <w:tcMar>
              <w:left w:w="115" w:type="dxa"/>
              <w:right w:w="115" w:type="dxa"/>
            </w:tcMar>
          </w:tcPr>
          <w:p w14:paraId="1826BC7E" w14:textId="0118A281" w:rsidR="009C5468" w:rsidRDefault="009C5468" w:rsidP="009C5468">
            <w:pPr>
              <w:spacing w:before="60" w:after="60"/>
              <w:jc w:val="center"/>
              <w:rPr>
                <w:kern w:val="32"/>
                <w:sz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Borders>
              <w:bottom w:val="nil"/>
            </w:tcBorders>
            <w:tcMar>
              <w:left w:w="115" w:type="dxa"/>
              <w:right w:w="115" w:type="dxa"/>
            </w:tcMar>
          </w:tcPr>
          <w:p w14:paraId="2119F6D5" w14:textId="1E12357C" w:rsidR="009C5468" w:rsidRDefault="009C5468" w:rsidP="009C5468">
            <w:pPr>
              <w:spacing w:before="60" w:after="60"/>
              <w:jc w:val="center"/>
              <w:rPr>
                <w:kern w:val="32"/>
                <w:sz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D90E22" w14:paraId="4D0B1E17" w14:textId="77777777" w:rsidTr="00730692">
        <w:trPr>
          <w:cantSplit/>
          <w:trHeight w:val="572"/>
        </w:trPr>
        <w:tc>
          <w:tcPr>
            <w:tcW w:w="12844" w:type="dxa"/>
            <w:gridSpan w:val="8"/>
            <w:tcBorders>
              <w:top w:val="nil"/>
              <w:bottom w:val="single" w:sz="4" w:space="0" w:color="808080"/>
            </w:tcBorders>
            <w:shd w:val="clear" w:color="auto" w:fill="EAF1DD" w:themeFill="background2"/>
            <w:tcMar>
              <w:left w:w="115" w:type="dxa"/>
              <w:right w:w="115" w:type="dxa"/>
            </w:tcMar>
          </w:tcPr>
          <w:p w14:paraId="1142DC53" w14:textId="308A5859" w:rsidR="00D90E22" w:rsidRPr="00B54A67" w:rsidRDefault="0010242B" w:rsidP="00DB53A3">
            <w:pPr>
              <w:spacing w:before="60" w:after="60"/>
              <w:rPr>
                <w:rFonts w:cs="Arial"/>
                <w:i/>
                <w:sz w:val="18"/>
                <w:szCs w:val="18"/>
              </w:rPr>
            </w:pPr>
            <w:r w:rsidRPr="00B54A67">
              <w:rPr>
                <w:b/>
                <w:i/>
                <w:sz w:val="18"/>
                <w:szCs w:val="18"/>
              </w:rPr>
              <w:t xml:space="preserve">Guidance: </w:t>
            </w:r>
            <w:r w:rsidR="00EA4E30" w:rsidRPr="00B54A67">
              <w:rPr>
                <w:rFonts w:cs="Arial"/>
                <w:i/>
                <w:sz w:val="18"/>
                <w:szCs w:val="18"/>
              </w:rPr>
              <w:t xml:space="preserve">A “Yes” answer for </w:t>
            </w:r>
            <w:r w:rsidR="00DB53A3">
              <w:rPr>
                <w:rFonts w:cs="Arial"/>
                <w:i/>
                <w:sz w:val="18"/>
                <w:szCs w:val="18"/>
              </w:rPr>
              <w:t>R</w:t>
            </w:r>
            <w:r w:rsidR="00DB53A3" w:rsidRPr="00B54A67">
              <w:rPr>
                <w:rFonts w:cs="Arial"/>
                <w:i/>
                <w:sz w:val="18"/>
                <w:szCs w:val="18"/>
              </w:rPr>
              <w:t xml:space="preserve">equirement </w:t>
            </w:r>
            <w:r w:rsidR="00EA4E30" w:rsidRPr="00B54A67">
              <w:rPr>
                <w:rFonts w:cs="Arial"/>
                <w:i/>
                <w:sz w:val="18"/>
                <w:szCs w:val="18"/>
              </w:rPr>
              <w:t>12.5.3 means that the merchant has a person designated as responsible for the incident</w:t>
            </w:r>
            <w:r w:rsidR="00DB53A3">
              <w:rPr>
                <w:rFonts w:cs="Arial"/>
                <w:i/>
                <w:sz w:val="18"/>
                <w:szCs w:val="18"/>
              </w:rPr>
              <w:t>-</w:t>
            </w:r>
            <w:r w:rsidR="00EA4E30" w:rsidRPr="00B54A67">
              <w:rPr>
                <w:rFonts w:cs="Arial"/>
                <w:i/>
                <w:sz w:val="18"/>
                <w:szCs w:val="18"/>
              </w:rPr>
              <w:t>response and escalation plan required at 12.9.</w:t>
            </w:r>
          </w:p>
        </w:tc>
      </w:tr>
      <w:tr w:rsidR="00730692" w14:paraId="6C92F8F3" w14:textId="77777777" w:rsidTr="00730692">
        <w:trPr>
          <w:cantSplit/>
          <w:trHeight w:val="572"/>
        </w:trPr>
        <w:tc>
          <w:tcPr>
            <w:tcW w:w="878" w:type="dxa"/>
            <w:gridSpan w:val="2"/>
            <w:tcBorders>
              <w:bottom w:val="nil"/>
            </w:tcBorders>
            <w:tcMar>
              <w:left w:w="115" w:type="dxa"/>
              <w:right w:w="115" w:type="dxa"/>
            </w:tcMar>
          </w:tcPr>
          <w:p w14:paraId="3E8E2C33" w14:textId="77777777" w:rsidR="00BA3C8A" w:rsidRDefault="00BA3C8A" w:rsidP="00DA3BCA">
            <w:pPr>
              <w:spacing w:before="60" w:after="60"/>
              <w:rPr>
                <w:kern w:val="32"/>
                <w:sz w:val="19"/>
              </w:rPr>
            </w:pPr>
            <w:r>
              <w:rPr>
                <w:kern w:val="32"/>
                <w:sz w:val="19"/>
              </w:rPr>
              <w:lastRenderedPageBreak/>
              <w:t>12.6</w:t>
            </w:r>
          </w:p>
        </w:tc>
        <w:tc>
          <w:tcPr>
            <w:tcW w:w="4670" w:type="dxa"/>
            <w:tcBorders>
              <w:bottom w:val="nil"/>
            </w:tcBorders>
            <w:tcMar>
              <w:left w:w="115" w:type="dxa"/>
              <w:right w:w="115" w:type="dxa"/>
            </w:tcMar>
          </w:tcPr>
          <w:p w14:paraId="6F42842E" w14:textId="77777777" w:rsidR="00BA3C8A" w:rsidRPr="00B54A67" w:rsidRDefault="00BA3C8A" w:rsidP="00842737">
            <w:pPr>
              <w:pStyle w:val="tabletextnumber"/>
              <w:widowControl/>
              <w:numPr>
                <w:ilvl w:val="0"/>
                <w:numId w:val="42"/>
              </w:numPr>
              <w:autoSpaceDE/>
              <w:autoSpaceDN/>
              <w:adjustRightInd/>
              <w:rPr>
                <w:rFonts w:cs="Times New Roman"/>
                <w:kern w:val="32"/>
              </w:rPr>
            </w:pPr>
            <w:r w:rsidRPr="00B54A67">
              <w:rPr>
                <w:rFonts w:cs="Times New Roman"/>
                <w:kern w:val="32"/>
              </w:rPr>
              <w:t>Is a formal security awareness program in place to make all personnel aware of the importance of cardholder data security?</w:t>
            </w:r>
          </w:p>
        </w:tc>
        <w:tc>
          <w:tcPr>
            <w:tcW w:w="3426" w:type="dxa"/>
            <w:tcBorders>
              <w:bottom w:val="nil"/>
            </w:tcBorders>
            <w:tcMar>
              <w:left w:w="115" w:type="dxa"/>
              <w:right w:w="115" w:type="dxa"/>
            </w:tcMar>
          </w:tcPr>
          <w:p w14:paraId="65D5C8E0" w14:textId="77777777" w:rsidR="00BA3C8A" w:rsidRDefault="00BA3C8A" w:rsidP="00CB0B5B">
            <w:pPr>
              <w:pStyle w:val="TableTextBullet"/>
            </w:pPr>
            <w:r w:rsidRPr="00EA4E30">
              <w:t>Review security awareness program</w:t>
            </w:r>
          </w:p>
        </w:tc>
        <w:tc>
          <w:tcPr>
            <w:tcW w:w="991" w:type="dxa"/>
            <w:tcBorders>
              <w:bottom w:val="nil"/>
            </w:tcBorders>
            <w:tcMar>
              <w:left w:w="115" w:type="dxa"/>
              <w:right w:w="115" w:type="dxa"/>
            </w:tcMar>
          </w:tcPr>
          <w:p w14:paraId="5588366E"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Borders>
              <w:bottom w:val="nil"/>
            </w:tcBorders>
            <w:tcMar>
              <w:left w:w="115" w:type="dxa"/>
              <w:right w:w="115" w:type="dxa"/>
            </w:tcMar>
          </w:tcPr>
          <w:p w14:paraId="659CF9DE"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Borders>
              <w:bottom w:val="nil"/>
            </w:tcBorders>
            <w:tcMar>
              <w:left w:w="115" w:type="dxa"/>
              <w:right w:w="115" w:type="dxa"/>
            </w:tcMar>
          </w:tcPr>
          <w:p w14:paraId="522AA6AB"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Borders>
              <w:bottom w:val="nil"/>
            </w:tcBorders>
            <w:tcMar>
              <w:left w:w="115" w:type="dxa"/>
              <w:right w:w="115" w:type="dxa"/>
            </w:tcMar>
          </w:tcPr>
          <w:p w14:paraId="4948D2F9"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EA4E30" w14:paraId="154F33DB" w14:textId="77777777" w:rsidTr="00730692">
        <w:trPr>
          <w:cantSplit/>
          <w:trHeight w:val="572"/>
        </w:trPr>
        <w:tc>
          <w:tcPr>
            <w:tcW w:w="12844" w:type="dxa"/>
            <w:gridSpan w:val="8"/>
            <w:tcBorders>
              <w:top w:val="nil"/>
            </w:tcBorders>
            <w:shd w:val="clear" w:color="auto" w:fill="EAF1DD" w:themeFill="background2"/>
            <w:tcMar>
              <w:left w:w="115" w:type="dxa"/>
              <w:right w:w="115" w:type="dxa"/>
            </w:tcMar>
          </w:tcPr>
          <w:p w14:paraId="5D656136" w14:textId="3C3A2995" w:rsidR="00EA4E30" w:rsidRPr="00B54A67" w:rsidRDefault="0010242B" w:rsidP="003A6011">
            <w:pPr>
              <w:spacing w:before="60" w:after="60"/>
              <w:rPr>
                <w:kern w:val="32"/>
                <w:sz w:val="18"/>
                <w:szCs w:val="18"/>
              </w:rPr>
            </w:pPr>
            <w:r w:rsidRPr="00B54A67">
              <w:rPr>
                <w:b/>
                <w:i/>
                <w:sz w:val="18"/>
                <w:szCs w:val="18"/>
              </w:rPr>
              <w:t xml:space="preserve">Guidance: </w:t>
            </w:r>
            <w:r w:rsidR="00EA4E30" w:rsidRPr="00B54A67">
              <w:rPr>
                <w:rFonts w:cs="Arial"/>
                <w:i/>
                <w:sz w:val="18"/>
                <w:szCs w:val="18"/>
              </w:rPr>
              <w:t xml:space="preserve">A Yes” answer for </w:t>
            </w:r>
            <w:r w:rsidR="00DB53A3">
              <w:rPr>
                <w:rFonts w:cs="Arial"/>
                <w:i/>
                <w:sz w:val="18"/>
                <w:szCs w:val="18"/>
              </w:rPr>
              <w:t>R</w:t>
            </w:r>
            <w:r w:rsidR="00DB53A3" w:rsidRPr="00B54A67">
              <w:rPr>
                <w:rFonts w:cs="Arial"/>
                <w:i/>
                <w:sz w:val="18"/>
                <w:szCs w:val="18"/>
              </w:rPr>
              <w:t xml:space="preserve">equirement </w:t>
            </w:r>
            <w:r w:rsidR="00EA4E30" w:rsidRPr="00B54A67">
              <w:rPr>
                <w:rFonts w:cs="Arial"/>
                <w:i/>
                <w:sz w:val="18"/>
                <w:szCs w:val="18"/>
              </w:rPr>
              <w:t>12.6 means that the merchant has a security awareness program in place, consistent with the size and complexity of the merchant’s operations. For example, a simple awareness program could be a flyer posted in the back office, or a periodic e</w:t>
            </w:r>
            <w:r w:rsidR="003A6011">
              <w:rPr>
                <w:rFonts w:cs="Arial"/>
                <w:i/>
                <w:sz w:val="18"/>
                <w:szCs w:val="18"/>
              </w:rPr>
              <w:t>-</w:t>
            </w:r>
            <w:r w:rsidR="00EA4E30" w:rsidRPr="00B54A67">
              <w:rPr>
                <w:rFonts w:cs="Arial"/>
                <w:i/>
                <w:sz w:val="18"/>
                <w:szCs w:val="18"/>
              </w:rPr>
              <w:t xml:space="preserve">mail sent to all employees. Examples of awareness program messaging include descriptions of security tips all employees should follow, such as how to lock doors and storage containers, how to determine </w:t>
            </w:r>
            <w:r w:rsidR="003A6011">
              <w:rPr>
                <w:rFonts w:cs="Arial"/>
                <w:i/>
                <w:sz w:val="18"/>
                <w:szCs w:val="18"/>
              </w:rPr>
              <w:t>whether</w:t>
            </w:r>
            <w:r w:rsidR="003A6011" w:rsidRPr="00B54A67">
              <w:rPr>
                <w:rFonts w:cs="Arial"/>
                <w:i/>
                <w:sz w:val="18"/>
                <w:szCs w:val="18"/>
              </w:rPr>
              <w:t xml:space="preserve"> </w:t>
            </w:r>
            <w:r w:rsidR="00EA4E30" w:rsidRPr="00B54A67">
              <w:rPr>
                <w:rFonts w:cs="Arial"/>
                <w:i/>
                <w:sz w:val="18"/>
                <w:szCs w:val="18"/>
              </w:rPr>
              <w:t>a payment terminal has been tampered with, and how to identify legitimate personnel who may come to service hardware payment terminals.</w:t>
            </w:r>
          </w:p>
        </w:tc>
      </w:tr>
      <w:tr w:rsidR="00730692" w14:paraId="12F5FE0A" w14:textId="77777777" w:rsidTr="00730692">
        <w:trPr>
          <w:cantSplit/>
          <w:trHeight w:val="572"/>
        </w:trPr>
        <w:tc>
          <w:tcPr>
            <w:tcW w:w="878" w:type="dxa"/>
            <w:gridSpan w:val="2"/>
            <w:tcMar>
              <w:left w:w="115" w:type="dxa"/>
              <w:right w:w="115" w:type="dxa"/>
            </w:tcMar>
          </w:tcPr>
          <w:p w14:paraId="1A8506DE" w14:textId="77777777" w:rsidR="00BA3C8A" w:rsidRDefault="00BA3C8A" w:rsidP="00DA3BCA">
            <w:pPr>
              <w:spacing w:before="60" w:after="60"/>
              <w:rPr>
                <w:kern w:val="32"/>
                <w:sz w:val="19"/>
              </w:rPr>
            </w:pPr>
            <w:r>
              <w:rPr>
                <w:kern w:val="32"/>
                <w:sz w:val="19"/>
              </w:rPr>
              <w:t>12.8</w:t>
            </w:r>
          </w:p>
        </w:tc>
        <w:tc>
          <w:tcPr>
            <w:tcW w:w="4670" w:type="dxa"/>
            <w:tcMar>
              <w:left w:w="115" w:type="dxa"/>
              <w:right w:w="115" w:type="dxa"/>
            </w:tcMar>
          </w:tcPr>
          <w:p w14:paraId="7C652FDD" w14:textId="77777777" w:rsidR="00BA3C8A" w:rsidRPr="00B54A67" w:rsidRDefault="00BA3C8A" w:rsidP="00B540C8">
            <w:pPr>
              <w:pStyle w:val="TableText"/>
              <w:rPr>
                <w:rFonts w:cs="Times New Roman"/>
                <w:kern w:val="32"/>
                <w:sz w:val="18"/>
                <w:szCs w:val="18"/>
              </w:rPr>
            </w:pPr>
            <w:r w:rsidRPr="00B54A67">
              <w:rPr>
                <w:rFonts w:cs="Times New Roman"/>
                <w:kern w:val="32"/>
                <w:sz w:val="18"/>
                <w:szCs w:val="18"/>
              </w:rPr>
              <w:t>Are policies and procedures maintained and implemented to manage service providers with whom cardholder data is shared, or that could affect the security of cardholder data, as follows:</w:t>
            </w:r>
          </w:p>
        </w:tc>
        <w:tc>
          <w:tcPr>
            <w:tcW w:w="3426" w:type="dxa"/>
            <w:tcBorders>
              <w:right w:val="nil"/>
            </w:tcBorders>
            <w:shd w:val="clear" w:color="000000" w:fill="BFBFBF"/>
            <w:tcMar>
              <w:left w:w="115" w:type="dxa"/>
              <w:right w:w="115" w:type="dxa"/>
            </w:tcMar>
          </w:tcPr>
          <w:p w14:paraId="50EA1A7C" w14:textId="77777777" w:rsidR="00BA3C8A" w:rsidRDefault="00BA3C8A" w:rsidP="00930622">
            <w:pPr>
              <w:pStyle w:val="TableTextBullet"/>
              <w:numPr>
                <w:ilvl w:val="0"/>
                <w:numId w:val="0"/>
              </w:numPr>
              <w:ind w:left="216" w:hanging="216"/>
              <w:rPr>
                <w:kern w:val="32"/>
                <w:szCs w:val="24"/>
              </w:rPr>
            </w:pPr>
          </w:p>
        </w:tc>
        <w:tc>
          <w:tcPr>
            <w:tcW w:w="991" w:type="dxa"/>
            <w:tcBorders>
              <w:left w:val="nil"/>
              <w:right w:val="nil"/>
            </w:tcBorders>
            <w:shd w:val="clear" w:color="000000" w:fill="BFBFBF"/>
            <w:tcMar>
              <w:left w:w="115" w:type="dxa"/>
              <w:right w:w="115" w:type="dxa"/>
            </w:tcMar>
          </w:tcPr>
          <w:p w14:paraId="4006E1C9" w14:textId="77777777" w:rsidR="00BA3C8A" w:rsidRDefault="00BA3C8A" w:rsidP="009C5468">
            <w:pPr>
              <w:spacing w:before="60" w:after="60"/>
              <w:jc w:val="center"/>
              <w:rPr>
                <w:kern w:val="32"/>
                <w:sz w:val="19"/>
              </w:rPr>
            </w:pPr>
          </w:p>
        </w:tc>
        <w:tc>
          <w:tcPr>
            <w:tcW w:w="990" w:type="dxa"/>
            <w:tcBorders>
              <w:left w:val="nil"/>
              <w:right w:val="nil"/>
            </w:tcBorders>
            <w:shd w:val="clear" w:color="000000" w:fill="BFBFBF"/>
            <w:tcMar>
              <w:left w:w="115" w:type="dxa"/>
              <w:right w:w="115" w:type="dxa"/>
            </w:tcMar>
          </w:tcPr>
          <w:p w14:paraId="6310B495" w14:textId="77777777" w:rsidR="00BA3C8A" w:rsidRDefault="00BA3C8A" w:rsidP="009C5468">
            <w:pPr>
              <w:spacing w:before="60" w:after="60"/>
              <w:jc w:val="center"/>
              <w:rPr>
                <w:kern w:val="32"/>
                <w:sz w:val="19"/>
              </w:rPr>
            </w:pPr>
          </w:p>
        </w:tc>
        <w:tc>
          <w:tcPr>
            <w:tcW w:w="900" w:type="dxa"/>
            <w:tcBorders>
              <w:left w:val="nil"/>
              <w:right w:val="nil"/>
            </w:tcBorders>
            <w:shd w:val="clear" w:color="000000" w:fill="BFBFBF"/>
            <w:tcMar>
              <w:left w:w="115" w:type="dxa"/>
              <w:right w:w="115" w:type="dxa"/>
            </w:tcMar>
          </w:tcPr>
          <w:p w14:paraId="12ECACCC" w14:textId="77777777" w:rsidR="00BA3C8A" w:rsidRDefault="00BA3C8A" w:rsidP="009C5468">
            <w:pPr>
              <w:spacing w:before="60" w:after="60"/>
              <w:jc w:val="center"/>
              <w:rPr>
                <w:kern w:val="32"/>
                <w:sz w:val="19"/>
              </w:rPr>
            </w:pPr>
          </w:p>
        </w:tc>
        <w:tc>
          <w:tcPr>
            <w:tcW w:w="989" w:type="dxa"/>
            <w:tcBorders>
              <w:left w:val="nil"/>
            </w:tcBorders>
            <w:shd w:val="clear" w:color="000000" w:fill="BFBFBF"/>
            <w:tcMar>
              <w:left w:w="115" w:type="dxa"/>
              <w:right w:w="115" w:type="dxa"/>
            </w:tcMar>
          </w:tcPr>
          <w:p w14:paraId="1CADBA78" w14:textId="77777777" w:rsidR="00BA3C8A" w:rsidRDefault="00BA3C8A" w:rsidP="009C5468">
            <w:pPr>
              <w:spacing w:before="60" w:after="60"/>
              <w:jc w:val="center"/>
              <w:rPr>
                <w:kern w:val="32"/>
                <w:sz w:val="19"/>
              </w:rPr>
            </w:pPr>
          </w:p>
        </w:tc>
      </w:tr>
      <w:tr w:rsidR="00730692" w14:paraId="00FF9036" w14:textId="77777777" w:rsidTr="00730692">
        <w:trPr>
          <w:cantSplit/>
          <w:trHeight w:val="572"/>
        </w:trPr>
        <w:tc>
          <w:tcPr>
            <w:tcW w:w="878" w:type="dxa"/>
            <w:gridSpan w:val="2"/>
            <w:tcMar>
              <w:left w:w="115" w:type="dxa"/>
              <w:right w:w="115" w:type="dxa"/>
            </w:tcMar>
          </w:tcPr>
          <w:p w14:paraId="021F7045" w14:textId="77777777" w:rsidR="00BA3C8A" w:rsidRDefault="00BA3C8A" w:rsidP="00DA3BCA">
            <w:pPr>
              <w:spacing w:before="60" w:after="60"/>
              <w:jc w:val="right"/>
              <w:rPr>
                <w:kern w:val="32"/>
                <w:sz w:val="19"/>
              </w:rPr>
            </w:pPr>
            <w:r>
              <w:rPr>
                <w:kern w:val="32"/>
                <w:sz w:val="19"/>
              </w:rPr>
              <w:t>12.8.1</w:t>
            </w:r>
          </w:p>
        </w:tc>
        <w:tc>
          <w:tcPr>
            <w:tcW w:w="4670" w:type="dxa"/>
            <w:tcMar>
              <w:left w:w="115" w:type="dxa"/>
              <w:right w:w="115" w:type="dxa"/>
            </w:tcMar>
          </w:tcPr>
          <w:p w14:paraId="0B22C81C" w14:textId="77777777" w:rsidR="00BA3C8A" w:rsidRPr="00B54A67" w:rsidRDefault="00BA3C8A" w:rsidP="00B540C8">
            <w:pPr>
              <w:pStyle w:val="TableText"/>
              <w:rPr>
                <w:rFonts w:cs="Times New Roman"/>
                <w:kern w:val="32"/>
                <w:sz w:val="18"/>
                <w:szCs w:val="18"/>
              </w:rPr>
            </w:pPr>
            <w:r w:rsidRPr="00B54A67">
              <w:rPr>
                <w:rFonts w:cs="Times New Roman"/>
                <w:kern w:val="32"/>
                <w:sz w:val="18"/>
                <w:szCs w:val="18"/>
              </w:rPr>
              <w:t>Is a list of service providers maintained?</w:t>
            </w:r>
          </w:p>
        </w:tc>
        <w:tc>
          <w:tcPr>
            <w:tcW w:w="3426" w:type="dxa"/>
            <w:tcMar>
              <w:left w:w="115" w:type="dxa"/>
              <w:right w:w="115" w:type="dxa"/>
            </w:tcMar>
          </w:tcPr>
          <w:p w14:paraId="506380C3" w14:textId="77777777" w:rsidR="00BA3C8A" w:rsidRPr="00EA4E30" w:rsidRDefault="00BA3C8A" w:rsidP="00CB0B5B">
            <w:pPr>
              <w:pStyle w:val="TableTextBullet"/>
            </w:pPr>
            <w:r w:rsidRPr="00EA4E30">
              <w:t>Review policies and procedures</w:t>
            </w:r>
          </w:p>
          <w:p w14:paraId="144F9838" w14:textId="77777777" w:rsidR="00BA3C8A" w:rsidRPr="00EA4E30" w:rsidRDefault="00BA3C8A" w:rsidP="00CB0B5B">
            <w:pPr>
              <w:pStyle w:val="TableTextBullet"/>
            </w:pPr>
            <w:r w:rsidRPr="00EA4E30">
              <w:t>Observe processes</w:t>
            </w:r>
          </w:p>
          <w:p w14:paraId="4C8F494D" w14:textId="77777777" w:rsidR="00BA3C8A" w:rsidRDefault="00BA3C8A" w:rsidP="00CB0B5B">
            <w:pPr>
              <w:pStyle w:val="TableTextBullet"/>
            </w:pPr>
            <w:r w:rsidRPr="00EA4E30">
              <w:t>Review list of service providers</w:t>
            </w:r>
            <w:r>
              <w:t xml:space="preserve"> </w:t>
            </w:r>
          </w:p>
        </w:tc>
        <w:tc>
          <w:tcPr>
            <w:tcW w:w="991" w:type="dxa"/>
            <w:tcMar>
              <w:left w:w="115" w:type="dxa"/>
              <w:right w:w="115" w:type="dxa"/>
            </w:tcMar>
          </w:tcPr>
          <w:p w14:paraId="2FFBE837"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Mar>
              <w:left w:w="115" w:type="dxa"/>
              <w:right w:w="115" w:type="dxa"/>
            </w:tcMar>
          </w:tcPr>
          <w:p w14:paraId="6E084644"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Mar>
              <w:left w:w="115" w:type="dxa"/>
              <w:right w:w="115" w:type="dxa"/>
            </w:tcMar>
          </w:tcPr>
          <w:p w14:paraId="4E7C990F"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Mar>
              <w:left w:w="115" w:type="dxa"/>
              <w:right w:w="115" w:type="dxa"/>
            </w:tcMar>
          </w:tcPr>
          <w:p w14:paraId="1D08C61E"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730692" w14:paraId="23CD4233" w14:textId="77777777" w:rsidTr="00730692">
        <w:trPr>
          <w:cantSplit/>
          <w:trHeight w:val="572"/>
        </w:trPr>
        <w:tc>
          <w:tcPr>
            <w:tcW w:w="878" w:type="dxa"/>
            <w:gridSpan w:val="2"/>
            <w:tcMar>
              <w:left w:w="115" w:type="dxa"/>
              <w:right w:w="115" w:type="dxa"/>
            </w:tcMar>
          </w:tcPr>
          <w:p w14:paraId="674C1399" w14:textId="77777777" w:rsidR="00BA3C8A" w:rsidRDefault="00BA3C8A" w:rsidP="00B540C8">
            <w:pPr>
              <w:spacing w:before="40" w:after="60"/>
              <w:jc w:val="right"/>
              <w:rPr>
                <w:kern w:val="32"/>
                <w:sz w:val="19"/>
              </w:rPr>
            </w:pPr>
            <w:r>
              <w:rPr>
                <w:kern w:val="32"/>
                <w:sz w:val="19"/>
              </w:rPr>
              <w:t>12.8.2</w:t>
            </w:r>
          </w:p>
        </w:tc>
        <w:tc>
          <w:tcPr>
            <w:tcW w:w="4670" w:type="dxa"/>
            <w:tcMar>
              <w:left w:w="115" w:type="dxa"/>
              <w:right w:w="115" w:type="dxa"/>
            </w:tcMar>
          </w:tcPr>
          <w:p w14:paraId="6C98C652" w14:textId="77777777" w:rsidR="00BA3C8A" w:rsidRPr="00B54A67" w:rsidRDefault="00BA3C8A" w:rsidP="00B540C8">
            <w:pPr>
              <w:pStyle w:val="TableText"/>
              <w:rPr>
                <w:rFonts w:cs="Times New Roman"/>
                <w:kern w:val="32"/>
                <w:sz w:val="18"/>
                <w:szCs w:val="18"/>
              </w:rPr>
            </w:pPr>
            <w:r w:rsidRPr="00B54A67">
              <w:rPr>
                <w:rFonts w:cs="Times New Roman"/>
                <w:kern w:val="32"/>
                <w:sz w:val="18"/>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3BFD391E" w14:textId="77777777" w:rsidR="00BA3C8A" w:rsidRPr="00B54A67" w:rsidRDefault="00BA3C8A" w:rsidP="00B540C8">
            <w:pPr>
              <w:pStyle w:val="note0"/>
              <w:keepLines/>
              <w:widowControl/>
              <w:autoSpaceDE/>
              <w:autoSpaceDN/>
              <w:adjustRightInd/>
              <w:rPr>
                <w:rFonts w:cs="Times New Roman"/>
                <w:iCs w:val="0"/>
                <w:color w:val="000000"/>
                <w:kern w:val="32"/>
                <w:shd w:val="clear" w:color="auto" w:fill="E6E6E6"/>
              </w:rPr>
            </w:pPr>
            <w:r w:rsidRPr="00B54A67">
              <w:rPr>
                <w:rFonts w:cs="Times New Roman"/>
                <w:b/>
                <w:iCs w:val="0"/>
                <w:color w:val="000000"/>
                <w:kern w:val="32"/>
                <w:shd w:val="clear" w:color="auto" w:fill="E6E6E6"/>
              </w:rPr>
              <w:t>Note:</w:t>
            </w:r>
            <w:r w:rsidRPr="00B54A67">
              <w:rPr>
                <w:rFonts w:cs="Times New Roman"/>
                <w:iCs w:val="0"/>
                <w:color w:val="000000"/>
                <w:kern w:val="32"/>
                <w:shd w:val="clear" w:color="auto" w:fill="E6E6E6"/>
              </w:rPr>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3426" w:type="dxa"/>
            <w:tcMar>
              <w:left w:w="115" w:type="dxa"/>
              <w:right w:w="115" w:type="dxa"/>
            </w:tcMar>
          </w:tcPr>
          <w:p w14:paraId="7C84FB27" w14:textId="77777777" w:rsidR="00BA3C8A" w:rsidRPr="00EA4E30" w:rsidRDefault="00BA3C8A" w:rsidP="00CB0B5B">
            <w:pPr>
              <w:pStyle w:val="TableTextBullet"/>
            </w:pPr>
            <w:r w:rsidRPr="00EA4E30">
              <w:t>Observe written agreements</w:t>
            </w:r>
          </w:p>
          <w:p w14:paraId="14A3FD68" w14:textId="77777777" w:rsidR="00BA3C8A" w:rsidRPr="00EA4E30" w:rsidRDefault="00BA3C8A" w:rsidP="00CB0B5B">
            <w:pPr>
              <w:pStyle w:val="TableTextBullet"/>
            </w:pPr>
            <w:r w:rsidRPr="00EA4E30">
              <w:t xml:space="preserve">Review policies and procedures </w:t>
            </w:r>
          </w:p>
        </w:tc>
        <w:tc>
          <w:tcPr>
            <w:tcW w:w="991" w:type="dxa"/>
            <w:tcMar>
              <w:left w:w="115" w:type="dxa"/>
              <w:right w:w="115" w:type="dxa"/>
            </w:tcMar>
          </w:tcPr>
          <w:p w14:paraId="723D4A88"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Mar>
              <w:left w:w="115" w:type="dxa"/>
              <w:right w:w="115" w:type="dxa"/>
            </w:tcMar>
          </w:tcPr>
          <w:p w14:paraId="346135BF"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Mar>
              <w:left w:w="115" w:type="dxa"/>
              <w:right w:w="115" w:type="dxa"/>
            </w:tcMar>
          </w:tcPr>
          <w:p w14:paraId="1057C16C"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Mar>
              <w:left w:w="115" w:type="dxa"/>
              <w:right w:w="115" w:type="dxa"/>
            </w:tcMar>
          </w:tcPr>
          <w:p w14:paraId="11A40854"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730692" w14:paraId="068A6ED7" w14:textId="77777777" w:rsidTr="00730692">
        <w:trPr>
          <w:cantSplit/>
          <w:trHeight w:val="572"/>
        </w:trPr>
        <w:tc>
          <w:tcPr>
            <w:tcW w:w="878" w:type="dxa"/>
            <w:gridSpan w:val="2"/>
            <w:tcMar>
              <w:left w:w="115" w:type="dxa"/>
              <w:right w:w="115" w:type="dxa"/>
            </w:tcMar>
          </w:tcPr>
          <w:p w14:paraId="1471717A" w14:textId="77777777" w:rsidR="00BA3C8A" w:rsidRDefault="00BA3C8A" w:rsidP="00DA3BCA">
            <w:pPr>
              <w:keepNext/>
              <w:spacing w:before="60" w:after="60"/>
              <w:jc w:val="right"/>
              <w:rPr>
                <w:kern w:val="32"/>
                <w:sz w:val="19"/>
              </w:rPr>
            </w:pPr>
            <w:r>
              <w:rPr>
                <w:kern w:val="32"/>
                <w:sz w:val="19"/>
              </w:rPr>
              <w:lastRenderedPageBreak/>
              <w:t>12.8.3</w:t>
            </w:r>
          </w:p>
        </w:tc>
        <w:tc>
          <w:tcPr>
            <w:tcW w:w="4670" w:type="dxa"/>
            <w:tcMar>
              <w:left w:w="115" w:type="dxa"/>
              <w:right w:w="115" w:type="dxa"/>
            </w:tcMar>
          </w:tcPr>
          <w:p w14:paraId="5F1B0BB7" w14:textId="77777777" w:rsidR="00BA3C8A" w:rsidRPr="00B54A67" w:rsidRDefault="00BA3C8A" w:rsidP="003A6011">
            <w:pPr>
              <w:pStyle w:val="TableText"/>
              <w:keepNext/>
              <w:rPr>
                <w:rFonts w:cs="Times New Roman"/>
                <w:kern w:val="32"/>
                <w:sz w:val="18"/>
                <w:szCs w:val="18"/>
              </w:rPr>
            </w:pPr>
            <w:r w:rsidRPr="00B54A67">
              <w:rPr>
                <w:rFonts w:cs="Times New Roman"/>
                <w:kern w:val="32"/>
                <w:sz w:val="18"/>
                <w:szCs w:val="18"/>
              </w:rPr>
              <w:t>Is there an established process for engaging service providers, including proper due diligence prior to engagement?</w:t>
            </w:r>
          </w:p>
        </w:tc>
        <w:tc>
          <w:tcPr>
            <w:tcW w:w="3426" w:type="dxa"/>
            <w:tcMar>
              <w:left w:w="115" w:type="dxa"/>
              <w:right w:w="115" w:type="dxa"/>
            </w:tcMar>
          </w:tcPr>
          <w:p w14:paraId="2B9D66BD" w14:textId="77777777" w:rsidR="00BA3C8A" w:rsidRPr="00CB0B5B" w:rsidRDefault="00BA3C8A" w:rsidP="003A6011">
            <w:pPr>
              <w:pStyle w:val="TableTextBullet"/>
              <w:keepNext/>
            </w:pPr>
            <w:r w:rsidRPr="00CB0B5B">
              <w:t>Observe processes</w:t>
            </w:r>
          </w:p>
          <w:p w14:paraId="507B32C8" w14:textId="77777777" w:rsidR="00BA3C8A" w:rsidRPr="00CB0B5B" w:rsidRDefault="00BA3C8A" w:rsidP="003A6011">
            <w:pPr>
              <w:pStyle w:val="TableTextBullet"/>
              <w:keepNext/>
            </w:pPr>
            <w:r w:rsidRPr="00CB0B5B">
              <w:t>Review policies and procedures and supporting documentation</w:t>
            </w:r>
          </w:p>
        </w:tc>
        <w:tc>
          <w:tcPr>
            <w:tcW w:w="991" w:type="dxa"/>
            <w:tcMar>
              <w:left w:w="115" w:type="dxa"/>
              <w:right w:w="115" w:type="dxa"/>
            </w:tcMar>
          </w:tcPr>
          <w:p w14:paraId="2157FF7F" w14:textId="77777777" w:rsidR="00BA3C8A" w:rsidRPr="009C5468" w:rsidRDefault="00BA3C8A" w:rsidP="003A6011">
            <w:pPr>
              <w:keepNext/>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Mar>
              <w:left w:w="115" w:type="dxa"/>
              <w:right w:w="115" w:type="dxa"/>
            </w:tcMar>
          </w:tcPr>
          <w:p w14:paraId="47F160A3" w14:textId="77777777" w:rsidR="00BA3C8A" w:rsidRPr="009C5468" w:rsidRDefault="00BA3C8A" w:rsidP="003A6011">
            <w:pPr>
              <w:keepNext/>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Mar>
              <w:left w:w="115" w:type="dxa"/>
              <w:right w:w="115" w:type="dxa"/>
            </w:tcMar>
          </w:tcPr>
          <w:p w14:paraId="12151B38" w14:textId="77777777" w:rsidR="00BA3C8A" w:rsidRPr="009C5468" w:rsidRDefault="00BA3C8A" w:rsidP="003A6011">
            <w:pPr>
              <w:keepNext/>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Mar>
              <w:left w:w="115" w:type="dxa"/>
              <w:right w:w="115" w:type="dxa"/>
            </w:tcMar>
          </w:tcPr>
          <w:p w14:paraId="4EC1EA31" w14:textId="77777777" w:rsidR="00BA3C8A" w:rsidRPr="009C5468" w:rsidRDefault="00BA3C8A" w:rsidP="003A6011">
            <w:pPr>
              <w:keepNext/>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730692" w14:paraId="661D1A8D" w14:textId="77777777" w:rsidTr="00730692">
        <w:trPr>
          <w:cantSplit/>
          <w:trHeight w:val="572"/>
        </w:trPr>
        <w:tc>
          <w:tcPr>
            <w:tcW w:w="878" w:type="dxa"/>
            <w:gridSpan w:val="2"/>
            <w:tcBorders>
              <w:bottom w:val="single" w:sz="4" w:space="0" w:color="808080"/>
            </w:tcBorders>
            <w:tcMar>
              <w:left w:w="115" w:type="dxa"/>
              <w:right w:w="115" w:type="dxa"/>
            </w:tcMar>
          </w:tcPr>
          <w:p w14:paraId="07CAE6D5" w14:textId="77777777" w:rsidR="00BA3C8A" w:rsidRDefault="00BA3C8A" w:rsidP="00DA3BCA">
            <w:pPr>
              <w:spacing w:before="60" w:after="60"/>
              <w:jc w:val="right"/>
              <w:rPr>
                <w:kern w:val="32"/>
                <w:sz w:val="19"/>
              </w:rPr>
            </w:pPr>
            <w:r>
              <w:rPr>
                <w:kern w:val="32"/>
                <w:sz w:val="19"/>
              </w:rPr>
              <w:t>12.8.4</w:t>
            </w:r>
          </w:p>
        </w:tc>
        <w:tc>
          <w:tcPr>
            <w:tcW w:w="4670" w:type="dxa"/>
            <w:tcBorders>
              <w:bottom w:val="single" w:sz="4" w:space="0" w:color="808080"/>
            </w:tcBorders>
            <w:tcMar>
              <w:left w:w="115" w:type="dxa"/>
              <w:right w:w="115" w:type="dxa"/>
            </w:tcMar>
          </w:tcPr>
          <w:p w14:paraId="0E062820" w14:textId="77777777" w:rsidR="00BA3C8A" w:rsidRPr="00B54A67" w:rsidRDefault="00BA3C8A" w:rsidP="00B540C8">
            <w:pPr>
              <w:pStyle w:val="TableText"/>
              <w:rPr>
                <w:rFonts w:cs="Times New Roman"/>
                <w:kern w:val="32"/>
                <w:sz w:val="18"/>
                <w:szCs w:val="18"/>
              </w:rPr>
            </w:pPr>
            <w:r w:rsidRPr="00B54A67">
              <w:rPr>
                <w:rFonts w:cs="Times New Roman"/>
                <w:kern w:val="32"/>
                <w:sz w:val="18"/>
                <w:szCs w:val="18"/>
              </w:rPr>
              <w:t>Is a program maintained to monitor service providers’ PCI DSS compliance status at least annually?</w:t>
            </w:r>
          </w:p>
        </w:tc>
        <w:tc>
          <w:tcPr>
            <w:tcW w:w="3426" w:type="dxa"/>
            <w:tcBorders>
              <w:bottom w:val="single" w:sz="4" w:space="0" w:color="808080"/>
            </w:tcBorders>
            <w:tcMar>
              <w:left w:w="115" w:type="dxa"/>
              <w:right w:w="115" w:type="dxa"/>
            </w:tcMar>
          </w:tcPr>
          <w:p w14:paraId="1D3DFD66" w14:textId="77777777" w:rsidR="00BA3C8A" w:rsidRPr="00CB0B5B" w:rsidRDefault="00BA3C8A" w:rsidP="00CB0B5B">
            <w:pPr>
              <w:pStyle w:val="TableTextBullet"/>
            </w:pPr>
            <w:r w:rsidRPr="00CB0B5B">
              <w:t>Observe processes</w:t>
            </w:r>
          </w:p>
          <w:p w14:paraId="6E2F02DD" w14:textId="77777777" w:rsidR="00BA3C8A" w:rsidRPr="00CB0B5B" w:rsidRDefault="00BA3C8A" w:rsidP="00CB0B5B">
            <w:pPr>
              <w:pStyle w:val="TableTextBullet"/>
            </w:pPr>
            <w:r w:rsidRPr="00CB0B5B">
              <w:t>Review policies and procedures and supporting documentation</w:t>
            </w:r>
          </w:p>
        </w:tc>
        <w:tc>
          <w:tcPr>
            <w:tcW w:w="991" w:type="dxa"/>
            <w:tcBorders>
              <w:bottom w:val="single" w:sz="4" w:space="0" w:color="808080"/>
            </w:tcBorders>
            <w:tcMar>
              <w:left w:w="115" w:type="dxa"/>
              <w:right w:w="115" w:type="dxa"/>
            </w:tcMar>
          </w:tcPr>
          <w:p w14:paraId="1C8DC173"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Borders>
              <w:bottom w:val="single" w:sz="4" w:space="0" w:color="808080"/>
            </w:tcBorders>
            <w:tcMar>
              <w:left w:w="115" w:type="dxa"/>
              <w:right w:w="115" w:type="dxa"/>
            </w:tcMar>
          </w:tcPr>
          <w:p w14:paraId="05431CE4"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Borders>
              <w:bottom w:val="single" w:sz="4" w:space="0" w:color="808080"/>
            </w:tcBorders>
            <w:tcMar>
              <w:left w:w="115" w:type="dxa"/>
              <w:right w:w="115" w:type="dxa"/>
            </w:tcMar>
          </w:tcPr>
          <w:p w14:paraId="7AB80E92"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Borders>
              <w:bottom w:val="single" w:sz="4" w:space="0" w:color="808080"/>
            </w:tcBorders>
            <w:tcMar>
              <w:left w:w="115" w:type="dxa"/>
              <w:right w:w="115" w:type="dxa"/>
            </w:tcMar>
          </w:tcPr>
          <w:p w14:paraId="0213FCA4"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730692" w14:paraId="35751AC0" w14:textId="77777777" w:rsidTr="00730692">
        <w:trPr>
          <w:cantSplit/>
          <w:trHeight w:val="572"/>
        </w:trPr>
        <w:tc>
          <w:tcPr>
            <w:tcW w:w="878" w:type="dxa"/>
            <w:gridSpan w:val="2"/>
            <w:tcBorders>
              <w:bottom w:val="nil"/>
            </w:tcBorders>
            <w:tcMar>
              <w:left w:w="115" w:type="dxa"/>
              <w:right w:w="115" w:type="dxa"/>
            </w:tcMar>
          </w:tcPr>
          <w:p w14:paraId="05908F4F" w14:textId="77777777" w:rsidR="00BA3C8A" w:rsidRDefault="00BA3C8A" w:rsidP="00DA3BCA">
            <w:pPr>
              <w:spacing w:before="60" w:after="60"/>
              <w:jc w:val="right"/>
              <w:rPr>
                <w:kern w:val="32"/>
                <w:sz w:val="19"/>
              </w:rPr>
            </w:pPr>
            <w:r>
              <w:rPr>
                <w:kern w:val="32"/>
                <w:sz w:val="19"/>
              </w:rPr>
              <w:t>12.8.5</w:t>
            </w:r>
          </w:p>
        </w:tc>
        <w:tc>
          <w:tcPr>
            <w:tcW w:w="4670" w:type="dxa"/>
            <w:tcBorders>
              <w:bottom w:val="nil"/>
            </w:tcBorders>
            <w:tcMar>
              <w:left w:w="115" w:type="dxa"/>
              <w:right w:w="115" w:type="dxa"/>
            </w:tcMar>
          </w:tcPr>
          <w:p w14:paraId="15D67563" w14:textId="77777777" w:rsidR="00BA3C8A" w:rsidRPr="00B54A67" w:rsidRDefault="00BA3C8A" w:rsidP="00B540C8">
            <w:pPr>
              <w:pStyle w:val="TableText"/>
              <w:rPr>
                <w:rFonts w:cs="Times New Roman"/>
                <w:kern w:val="32"/>
                <w:sz w:val="18"/>
                <w:szCs w:val="18"/>
              </w:rPr>
            </w:pPr>
            <w:r w:rsidRPr="00B54A67">
              <w:rPr>
                <w:rFonts w:cs="Times New Roman"/>
                <w:kern w:val="32"/>
                <w:sz w:val="18"/>
                <w:szCs w:val="18"/>
              </w:rPr>
              <w:t>Is information maintained about which PCI DSS requirements are managed by each service provider, and which are managed by the entity?</w:t>
            </w:r>
          </w:p>
        </w:tc>
        <w:tc>
          <w:tcPr>
            <w:tcW w:w="3426" w:type="dxa"/>
            <w:tcBorders>
              <w:bottom w:val="nil"/>
            </w:tcBorders>
            <w:tcMar>
              <w:left w:w="115" w:type="dxa"/>
              <w:right w:w="115" w:type="dxa"/>
            </w:tcMar>
          </w:tcPr>
          <w:p w14:paraId="5F620678" w14:textId="77777777" w:rsidR="00BA3C8A" w:rsidRPr="00CB0B5B" w:rsidRDefault="00BA3C8A" w:rsidP="00CB0B5B">
            <w:pPr>
              <w:pStyle w:val="TableTextBullet"/>
            </w:pPr>
            <w:r w:rsidRPr="00CB0B5B">
              <w:t>Observe processes</w:t>
            </w:r>
          </w:p>
          <w:p w14:paraId="4E9F0994" w14:textId="77777777" w:rsidR="00BA3C8A" w:rsidRPr="00CB0B5B" w:rsidRDefault="00BA3C8A" w:rsidP="00CB0B5B">
            <w:pPr>
              <w:pStyle w:val="TableTextBullet"/>
            </w:pPr>
            <w:r w:rsidRPr="00CB0B5B">
              <w:t>Review policies and procedures and supporting documentation</w:t>
            </w:r>
          </w:p>
        </w:tc>
        <w:tc>
          <w:tcPr>
            <w:tcW w:w="991" w:type="dxa"/>
            <w:tcBorders>
              <w:bottom w:val="nil"/>
            </w:tcBorders>
            <w:tcMar>
              <w:left w:w="115" w:type="dxa"/>
              <w:right w:w="115" w:type="dxa"/>
            </w:tcMar>
          </w:tcPr>
          <w:p w14:paraId="463F4064"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Borders>
              <w:bottom w:val="nil"/>
            </w:tcBorders>
            <w:tcMar>
              <w:left w:w="115" w:type="dxa"/>
              <w:right w:w="115" w:type="dxa"/>
            </w:tcMar>
          </w:tcPr>
          <w:p w14:paraId="03961D11"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Borders>
              <w:bottom w:val="nil"/>
            </w:tcBorders>
            <w:tcMar>
              <w:left w:w="115" w:type="dxa"/>
              <w:right w:w="115" w:type="dxa"/>
            </w:tcMar>
          </w:tcPr>
          <w:p w14:paraId="30E5B565"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Borders>
              <w:bottom w:val="nil"/>
            </w:tcBorders>
            <w:tcMar>
              <w:left w:w="115" w:type="dxa"/>
              <w:right w:w="115" w:type="dxa"/>
            </w:tcMar>
          </w:tcPr>
          <w:p w14:paraId="776CC193"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EA4E30" w14:paraId="683968DB" w14:textId="77777777" w:rsidTr="00730692">
        <w:trPr>
          <w:cantSplit/>
          <w:trHeight w:val="572"/>
        </w:trPr>
        <w:tc>
          <w:tcPr>
            <w:tcW w:w="12844" w:type="dxa"/>
            <w:gridSpan w:val="8"/>
            <w:tcBorders>
              <w:top w:val="nil"/>
              <w:bottom w:val="single" w:sz="4" w:space="0" w:color="808080"/>
            </w:tcBorders>
            <w:shd w:val="clear" w:color="auto" w:fill="EAF1DD" w:themeFill="background2"/>
            <w:tcMar>
              <w:left w:w="115" w:type="dxa"/>
              <w:right w:w="115" w:type="dxa"/>
            </w:tcMar>
          </w:tcPr>
          <w:p w14:paraId="7B4A30A7" w14:textId="2A1F1780" w:rsidR="00EA4E30" w:rsidRPr="00B54A67" w:rsidRDefault="00842737" w:rsidP="00930622">
            <w:pPr>
              <w:keepNext/>
              <w:spacing w:before="60" w:after="60"/>
              <w:rPr>
                <w:rFonts w:ascii="Times New Roman" w:hAnsi="Times New Roman"/>
                <w:kern w:val="32"/>
                <w:sz w:val="18"/>
                <w:szCs w:val="18"/>
              </w:rPr>
            </w:pPr>
            <w:r w:rsidRPr="00B54A67">
              <w:rPr>
                <w:b/>
                <w:i/>
                <w:sz w:val="18"/>
                <w:szCs w:val="18"/>
              </w:rPr>
              <w:t xml:space="preserve">Guidance: </w:t>
            </w:r>
            <w:r w:rsidR="00EA4E30" w:rsidRPr="00B54A67">
              <w:rPr>
                <w:rFonts w:cs="Arial"/>
                <w:i/>
                <w:sz w:val="18"/>
                <w:szCs w:val="18"/>
              </w:rPr>
              <w:t>“Yes” answers for requirements at 12.8 mean that the merchant has a list of, and agreements with, service providers they share cardholder data with. For example, such agreements would be applicable if a merchant uses a document</w:t>
            </w:r>
            <w:r w:rsidR="003A6011">
              <w:rPr>
                <w:rFonts w:cs="Arial"/>
                <w:i/>
                <w:sz w:val="18"/>
                <w:szCs w:val="18"/>
              </w:rPr>
              <w:t>-</w:t>
            </w:r>
            <w:r w:rsidR="00EA4E30" w:rsidRPr="00B54A67">
              <w:rPr>
                <w:rFonts w:cs="Arial"/>
                <w:i/>
                <w:sz w:val="18"/>
                <w:szCs w:val="18"/>
              </w:rPr>
              <w:t xml:space="preserve">retention company to store paper documents that include </w:t>
            </w:r>
            <w:r w:rsidR="00C926B6" w:rsidRPr="00B54A67">
              <w:rPr>
                <w:rFonts w:cs="Arial"/>
                <w:i/>
                <w:sz w:val="18"/>
                <w:szCs w:val="18"/>
              </w:rPr>
              <w:t>account data</w:t>
            </w:r>
            <w:r w:rsidR="00EA4E30" w:rsidRPr="00B54A67">
              <w:rPr>
                <w:rFonts w:cs="Arial"/>
                <w:i/>
                <w:sz w:val="18"/>
                <w:szCs w:val="18"/>
              </w:rPr>
              <w:t xml:space="preserve">. </w:t>
            </w:r>
          </w:p>
        </w:tc>
      </w:tr>
      <w:tr w:rsidR="00730692" w14:paraId="19101A81" w14:textId="77777777" w:rsidTr="00730692">
        <w:trPr>
          <w:cantSplit/>
          <w:trHeight w:val="74"/>
        </w:trPr>
        <w:tc>
          <w:tcPr>
            <w:tcW w:w="878" w:type="dxa"/>
            <w:gridSpan w:val="2"/>
            <w:tcBorders>
              <w:bottom w:val="nil"/>
            </w:tcBorders>
            <w:tcMar>
              <w:left w:w="115" w:type="dxa"/>
              <w:right w:w="115" w:type="dxa"/>
            </w:tcMar>
          </w:tcPr>
          <w:p w14:paraId="7D7892DD" w14:textId="77777777" w:rsidR="00BA3C8A" w:rsidRDefault="00BA3C8A" w:rsidP="00DA3BCA">
            <w:pPr>
              <w:spacing w:before="60" w:after="60"/>
              <w:jc w:val="right"/>
              <w:rPr>
                <w:kern w:val="32"/>
                <w:sz w:val="19"/>
              </w:rPr>
            </w:pPr>
            <w:r>
              <w:rPr>
                <w:kern w:val="32"/>
                <w:sz w:val="19"/>
              </w:rPr>
              <w:t>12.10.1</w:t>
            </w:r>
          </w:p>
        </w:tc>
        <w:tc>
          <w:tcPr>
            <w:tcW w:w="4670" w:type="dxa"/>
            <w:tcBorders>
              <w:bottom w:val="nil"/>
            </w:tcBorders>
            <w:tcMar>
              <w:left w:w="115" w:type="dxa"/>
              <w:right w:w="115" w:type="dxa"/>
            </w:tcMar>
          </w:tcPr>
          <w:p w14:paraId="15A72B6A" w14:textId="77777777" w:rsidR="00BA3C8A" w:rsidRPr="00B54A67" w:rsidRDefault="00BA3C8A" w:rsidP="003A6011">
            <w:pPr>
              <w:pStyle w:val="tabletextnumber"/>
              <w:widowControl/>
              <w:numPr>
                <w:ilvl w:val="0"/>
                <w:numId w:val="0"/>
              </w:numPr>
              <w:autoSpaceDE/>
              <w:autoSpaceDN/>
              <w:adjustRightInd/>
              <w:ind w:left="331" w:hanging="331"/>
              <w:rPr>
                <w:rFonts w:cs="Times New Roman"/>
                <w:kern w:val="32"/>
              </w:rPr>
            </w:pPr>
            <w:r w:rsidRPr="00B54A67">
              <w:rPr>
                <w:rFonts w:cs="Times New Roman"/>
                <w:kern w:val="32"/>
              </w:rPr>
              <w:t>(a)</w:t>
            </w:r>
            <w:r w:rsidRPr="00B54A67">
              <w:rPr>
                <w:rFonts w:cs="Times New Roman"/>
                <w:kern w:val="32"/>
              </w:rPr>
              <w:tab/>
              <w:t>Has an incident response plan been created to be implemented in the event of system breach?</w:t>
            </w:r>
          </w:p>
        </w:tc>
        <w:tc>
          <w:tcPr>
            <w:tcW w:w="3426" w:type="dxa"/>
            <w:tcBorders>
              <w:bottom w:val="nil"/>
            </w:tcBorders>
            <w:tcMar>
              <w:left w:w="115" w:type="dxa"/>
              <w:right w:w="115" w:type="dxa"/>
            </w:tcMar>
          </w:tcPr>
          <w:p w14:paraId="49393030" w14:textId="77777777" w:rsidR="00BA3C8A" w:rsidRPr="00CB0B5B" w:rsidRDefault="00BA3C8A" w:rsidP="00CB0B5B">
            <w:pPr>
              <w:pStyle w:val="TableTextBullet"/>
            </w:pPr>
            <w:r w:rsidRPr="00CB0B5B">
              <w:t>Review the incident response plan</w:t>
            </w:r>
          </w:p>
          <w:p w14:paraId="31FA817F" w14:textId="7B98CB1E" w:rsidR="00BA3C8A" w:rsidRPr="00CB0B5B" w:rsidRDefault="00BA3C8A" w:rsidP="003A6011">
            <w:pPr>
              <w:pStyle w:val="TableTextBullet"/>
            </w:pPr>
            <w:r w:rsidRPr="00CB0B5B">
              <w:t xml:space="preserve">Review </w:t>
            </w:r>
            <w:r w:rsidR="003A6011">
              <w:t>i</w:t>
            </w:r>
            <w:r w:rsidR="003A6011" w:rsidRPr="00CB0B5B">
              <w:t xml:space="preserve">ncident </w:t>
            </w:r>
            <w:r w:rsidR="003A6011">
              <w:t>r</w:t>
            </w:r>
            <w:r w:rsidR="003A6011" w:rsidRPr="00CB0B5B">
              <w:t xml:space="preserve">esponse </w:t>
            </w:r>
            <w:r w:rsidR="003A6011">
              <w:t>p</w:t>
            </w:r>
            <w:r w:rsidR="003A6011" w:rsidRPr="00CB0B5B">
              <w:t xml:space="preserve">lan </w:t>
            </w:r>
            <w:r w:rsidRPr="00CB0B5B">
              <w:t>procedures</w:t>
            </w:r>
          </w:p>
        </w:tc>
        <w:tc>
          <w:tcPr>
            <w:tcW w:w="991" w:type="dxa"/>
            <w:tcBorders>
              <w:bottom w:val="nil"/>
            </w:tcBorders>
            <w:tcMar>
              <w:left w:w="115" w:type="dxa"/>
              <w:right w:w="115" w:type="dxa"/>
            </w:tcMar>
          </w:tcPr>
          <w:p w14:paraId="7246B9BA"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90" w:type="dxa"/>
            <w:tcBorders>
              <w:bottom w:val="nil"/>
            </w:tcBorders>
            <w:tcMar>
              <w:left w:w="115" w:type="dxa"/>
              <w:right w:w="115" w:type="dxa"/>
            </w:tcMar>
          </w:tcPr>
          <w:p w14:paraId="1E50178C"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00" w:type="dxa"/>
            <w:tcBorders>
              <w:bottom w:val="nil"/>
            </w:tcBorders>
            <w:tcMar>
              <w:left w:w="115" w:type="dxa"/>
              <w:right w:w="115" w:type="dxa"/>
            </w:tcMar>
          </w:tcPr>
          <w:p w14:paraId="01A41CD2"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c>
          <w:tcPr>
            <w:tcW w:w="989" w:type="dxa"/>
            <w:tcBorders>
              <w:bottom w:val="nil"/>
            </w:tcBorders>
            <w:tcMar>
              <w:left w:w="115" w:type="dxa"/>
              <w:right w:w="115" w:type="dxa"/>
            </w:tcMar>
          </w:tcPr>
          <w:p w14:paraId="0FF2584B" w14:textId="77777777" w:rsidR="00BA3C8A" w:rsidRPr="009C5468" w:rsidRDefault="00BA3C8A" w:rsidP="009C5468">
            <w:pPr>
              <w:spacing w:before="60" w:after="60"/>
              <w:jc w:val="center"/>
              <w:rPr>
                <w:kern w:val="32"/>
                <w:sz w:val="19"/>
                <w:szCs w:val="19"/>
              </w:rPr>
            </w:pPr>
            <w:r w:rsidRPr="009C5468">
              <w:rPr>
                <w:rFonts w:ascii="Times New Roman" w:hAnsi="Times New Roman"/>
                <w:kern w:val="32"/>
                <w:sz w:val="19"/>
                <w:szCs w:val="19"/>
              </w:rPr>
              <w:fldChar w:fldCharType="begin">
                <w:ffData>
                  <w:name w:val="Check1"/>
                  <w:enabled/>
                  <w:calcOnExit w:val="0"/>
                  <w:checkBox>
                    <w:sizeAuto/>
                    <w:default w:val="0"/>
                  </w:checkBox>
                </w:ffData>
              </w:fldChar>
            </w:r>
            <w:r w:rsidRPr="009C5468">
              <w:rPr>
                <w:rFonts w:ascii="Times New Roman" w:hAnsi="Times New Roman"/>
                <w:kern w:val="32"/>
                <w:sz w:val="19"/>
                <w:szCs w:val="19"/>
              </w:rPr>
              <w:instrText>FORMCHECKBOX</w:instrText>
            </w:r>
            <w:r w:rsidR="003C3C43">
              <w:rPr>
                <w:rFonts w:ascii="Times New Roman" w:hAnsi="Times New Roman"/>
                <w:kern w:val="32"/>
                <w:sz w:val="19"/>
                <w:szCs w:val="19"/>
              </w:rPr>
            </w:r>
            <w:r w:rsidR="003C3C43">
              <w:rPr>
                <w:rFonts w:ascii="Times New Roman" w:hAnsi="Times New Roman"/>
                <w:kern w:val="32"/>
                <w:sz w:val="19"/>
                <w:szCs w:val="19"/>
              </w:rPr>
              <w:fldChar w:fldCharType="separate"/>
            </w:r>
            <w:r w:rsidRPr="009C5468">
              <w:rPr>
                <w:rFonts w:ascii="Times New Roman" w:hAnsi="Times New Roman"/>
                <w:kern w:val="32"/>
                <w:sz w:val="19"/>
                <w:szCs w:val="19"/>
              </w:rPr>
              <w:fldChar w:fldCharType="end"/>
            </w:r>
          </w:p>
        </w:tc>
      </w:tr>
      <w:tr w:rsidR="00A2413A" w14:paraId="34A7779E" w14:textId="77777777" w:rsidTr="00730692">
        <w:trPr>
          <w:cantSplit/>
          <w:trHeight w:val="572"/>
        </w:trPr>
        <w:tc>
          <w:tcPr>
            <w:tcW w:w="12844" w:type="dxa"/>
            <w:gridSpan w:val="8"/>
            <w:tcBorders>
              <w:top w:val="nil"/>
            </w:tcBorders>
            <w:shd w:val="clear" w:color="auto" w:fill="EAF1DD" w:themeFill="background2"/>
            <w:tcMar>
              <w:left w:w="115" w:type="dxa"/>
              <w:right w:w="115" w:type="dxa"/>
            </w:tcMar>
          </w:tcPr>
          <w:p w14:paraId="427F9C99" w14:textId="2FB52BAB" w:rsidR="00A2413A" w:rsidRPr="00B54A67" w:rsidRDefault="0010242B" w:rsidP="0058551D">
            <w:pPr>
              <w:spacing w:after="60"/>
              <w:rPr>
                <w:rFonts w:ascii="Times New Roman" w:hAnsi="Times New Roman"/>
                <w:kern w:val="32"/>
                <w:sz w:val="18"/>
                <w:szCs w:val="18"/>
              </w:rPr>
            </w:pPr>
            <w:r w:rsidRPr="00B54A67">
              <w:rPr>
                <w:b/>
                <w:i/>
                <w:sz w:val="18"/>
                <w:szCs w:val="18"/>
              </w:rPr>
              <w:t xml:space="preserve">Guidance: </w:t>
            </w:r>
            <w:r w:rsidR="00A2413A" w:rsidRPr="00B54A67">
              <w:rPr>
                <w:rFonts w:cs="Arial"/>
                <w:i/>
                <w:sz w:val="18"/>
                <w:szCs w:val="18"/>
              </w:rPr>
              <w:t xml:space="preserve">“Yes” answers for requirements at 12.10 </w:t>
            </w:r>
            <w:r w:rsidR="0058551D">
              <w:rPr>
                <w:rFonts w:cs="Arial"/>
                <w:i/>
                <w:sz w:val="18"/>
                <w:szCs w:val="18"/>
              </w:rPr>
              <w:t>mean</w:t>
            </w:r>
            <w:r w:rsidR="0058551D" w:rsidRPr="00B54A67">
              <w:rPr>
                <w:rFonts w:cs="Arial"/>
                <w:i/>
                <w:sz w:val="18"/>
                <w:szCs w:val="18"/>
              </w:rPr>
              <w:t xml:space="preserve"> </w:t>
            </w:r>
            <w:r w:rsidR="00A2413A" w:rsidRPr="00B54A67">
              <w:rPr>
                <w:rFonts w:cs="Arial"/>
                <w:i/>
                <w:sz w:val="18"/>
                <w:szCs w:val="18"/>
              </w:rPr>
              <w:t>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accurate, but could extend all the way to a full incident response plan including backup “hotsite” facilities and thorough annual testing. This plan should be readily available to all personnel as a resource in an emergency.</w:t>
            </w:r>
          </w:p>
        </w:tc>
      </w:tr>
    </w:tbl>
    <w:p w14:paraId="17A4C0AB" w14:textId="77777777" w:rsidR="008F06CE" w:rsidRDefault="008F06CE" w:rsidP="00611973">
      <w:pPr>
        <w:rPr>
          <w:szCs w:val="22"/>
        </w:rPr>
        <w:sectPr w:rsidR="008F06CE" w:rsidSect="005541E2">
          <w:headerReference w:type="default" r:id="rId24"/>
          <w:footerReference w:type="default" r:id="rId25"/>
          <w:pgSz w:w="15840" w:h="12240" w:orient="landscape" w:code="1"/>
          <w:pgMar w:top="1440" w:right="1440" w:bottom="1008" w:left="1440" w:header="576" w:footer="576" w:gutter="0"/>
          <w:cols w:space="720"/>
          <w:docGrid w:linePitch="360"/>
        </w:sectPr>
      </w:pPr>
      <w:bookmarkStart w:id="70" w:name="_Toc82496930"/>
      <w:bookmarkStart w:id="71" w:name="_Toc82496933"/>
      <w:bookmarkStart w:id="72" w:name="OLE_LINK23"/>
      <w:bookmarkStart w:id="73" w:name="OLE_LINK24"/>
    </w:p>
    <w:p w14:paraId="2680128D" w14:textId="432B7B2F" w:rsidR="0021344B" w:rsidRPr="00201091" w:rsidRDefault="0021344B" w:rsidP="00E0667B">
      <w:pPr>
        <w:pStyle w:val="Heading2"/>
        <w:spacing w:before="60"/>
        <w:ind w:left="1800" w:hanging="1800"/>
      </w:pPr>
      <w:bookmarkStart w:id="74" w:name="_Toc377997587"/>
      <w:bookmarkStart w:id="75" w:name="_Toc252615731"/>
      <w:bookmarkStart w:id="76" w:name="_Toc405214098"/>
      <w:bookmarkStart w:id="77" w:name="_Toc417648837"/>
      <w:r>
        <w:lastRenderedPageBreak/>
        <w:t>Appendix A:</w:t>
      </w:r>
      <w:r w:rsidR="00B429C5" w:rsidRPr="00201091">
        <w:t xml:space="preserve"> </w:t>
      </w:r>
      <w:r w:rsidRPr="00201091">
        <w:t>Additional PCI DSS Requirements for Shared Hosting Providers</w:t>
      </w:r>
      <w:bookmarkEnd w:id="74"/>
      <w:bookmarkEnd w:id="75"/>
      <w:bookmarkEnd w:id="76"/>
      <w:bookmarkEnd w:id="77"/>
    </w:p>
    <w:p w14:paraId="1A546811" w14:textId="77777777" w:rsidR="0021344B" w:rsidRDefault="0021344B" w:rsidP="0021344B"/>
    <w:p w14:paraId="33291A89" w14:textId="77777777" w:rsidR="0021344B" w:rsidRPr="008A593A" w:rsidRDefault="0021344B" w:rsidP="0021344B">
      <w:pPr>
        <w:rPr>
          <w:rFonts w:cs="Arial"/>
          <w:szCs w:val="20"/>
        </w:rPr>
      </w:pPr>
      <w:r w:rsidRPr="008A593A">
        <w:rPr>
          <w:rFonts w:cs="Arial"/>
          <w:szCs w:val="20"/>
        </w:rPr>
        <w:t xml:space="preserve">This appendix is not used for merchant assessments. </w:t>
      </w:r>
    </w:p>
    <w:p w14:paraId="4AEBC2C0" w14:textId="77777777" w:rsidR="00127325" w:rsidRPr="00AE6B6D" w:rsidRDefault="00127325" w:rsidP="00AE6B6D">
      <w:pPr>
        <w:pStyle w:val="Heading2"/>
        <w:rPr>
          <w:sz w:val="26"/>
          <w:szCs w:val="26"/>
        </w:rPr>
        <w:sectPr w:rsidR="00127325" w:rsidRPr="00AE6B6D" w:rsidSect="005541E2">
          <w:headerReference w:type="default" r:id="rId26"/>
          <w:footerReference w:type="default" r:id="rId27"/>
          <w:headerReference w:type="first" r:id="rId28"/>
          <w:footerReference w:type="first" r:id="rId29"/>
          <w:pgSz w:w="12240" w:h="15840" w:code="1"/>
          <w:pgMar w:top="1440" w:right="1440" w:bottom="1008" w:left="1440" w:header="576" w:footer="576" w:gutter="0"/>
          <w:cols w:space="720"/>
          <w:docGrid w:linePitch="360"/>
        </w:sectPr>
      </w:pPr>
    </w:p>
    <w:p w14:paraId="519B1671" w14:textId="7E76E93B" w:rsidR="0021344B" w:rsidRPr="00201091" w:rsidRDefault="0021344B" w:rsidP="00E0667B">
      <w:pPr>
        <w:pStyle w:val="Heading2"/>
        <w:ind w:left="1800" w:hanging="1800"/>
      </w:pPr>
      <w:bookmarkStart w:id="78" w:name="_Toc275753541"/>
      <w:bookmarkStart w:id="79" w:name="_Toc377997588"/>
      <w:bookmarkStart w:id="80" w:name="_Toc252615732"/>
      <w:bookmarkStart w:id="81" w:name="_Toc405214099"/>
      <w:bookmarkStart w:id="82" w:name="_Toc417648838"/>
      <w:bookmarkEnd w:id="70"/>
      <w:r w:rsidRPr="00201091">
        <w:lastRenderedPageBreak/>
        <w:t>Appendix B</w:t>
      </w:r>
      <w:r>
        <w:t>:</w:t>
      </w:r>
      <w:r w:rsidR="00B429C5">
        <w:t xml:space="preserve"> </w:t>
      </w:r>
      <w:r w:rsidRPr="00174F4F">
        <w:t>Compensating</w:t>
      </w:r>
      <w:r w:rsidRPr="00201091">
        <w:t xml:space="preserve"> Controls Worksheet</w:t>
      </w:r>
      <w:bookmarkEnd w:id="78"/>
      <w:bookmarkEnd w:id="79"/>
      <w:bookmarkEnd w:id="80"/>
      <w:bookmarkEnd w:id="81"/>
      <w:bookmarkEnd w:id="82"/>
      <w:r w:rsidRPr="00201091">
        <w:t xml:space="preserve"> </w:t>
      </w:r>
    </w:p>
    <w:p w14:paraId="45B8CCF5" w14:textId="77777777" w:rsidR="0021344B" w:rsidRPr="00231982" w:rsidRDefault="0021344B" w:rsidP="0021344B">
      <w:pPr>
        <w:tabs>
          <w:tab w:val="right" w:leader="underscore" w:pos="3600"/>
        </w:tabs>
        <w:rPr>
          <w:i/>
        </w:rPr>
      </w:pPr>
      <w:r w:rsidRPr="00231982">
        <w:rPr>
          <w:i/>
        </w:rPr>
        <w:t>Use this worksheet to define compensating controls for any requirement where “</w:t>
      </w:r>
      <w:r>
        <w:rPr>
          <w:i/>
        </w:rPr>
        <w:t>YES with CCW</w:t>
      </w:r>
      <w:r w:rsidRPr="00231982">
        <w:rPr>
          <w:i/>
        </w:rPr>
        <w:t>” was checked.</w:t>
      </w:r>
    </w:p>
    <w:p w14:paraId="5D9BC006" w14:textId="77777777" w:rsidR="0021344B" w:rsidRDefault="0021344B" w:rsidP="0021344B">
      <w:pPr>
        <w:tabs>
          <w:tab w:val="right" w:leader="underscore" w:pos="3600"/>
        </w:tabs>
        <w:rPr>
          <w:rFonts w:cs="Arial"/>
          <w:i/>
          <w:szCs w:val="20"/>
        </w:rPr>
      </w:pPr>
      <w:r w:rsidRPr="00231982">
        <w:rPr>
          <w:b/>
          <w:i/>
        </w:rPr>
        <w:t>Note:</w:t>
      </w:r>
      <w:r w:rsidRPr="00231982">
        <w:rPr>
          <w:i/>
        </w:rPr>
        <w:t xml:space="preserve"> </w:t>
      </w:r>
      <w:r w:rsidRPr="002A7787">
        <w:rPr>
          <w:rFonts w:cs="Arial"/>
          <w:i/>
          <w:szCs w:val="20"/>
        </w:rPr>
        <w:t>Only companies that have undertaken a risk analysis and have legitimate technological or documented business constraints can consider the use of compensating controls to achieve compliance.</w:t>
      </w:r>
    </w:p>
    <w:p w14:paraId="3B228B09" w14:textId="77777777" w:rsidR="0021344B" w:rsidRPr="00231982" w:rsidRDefault="0021344B" w:rsidP="0021344B">
      <w:pPr>
        <w:tabs>
          <w:tab w:val="right" w:leader="underscore" w:pos="3600"/>
        </w:tabs>
        <w:rPr>
          <w:i/>
        </w:rPr>
      </w:pPr>
      <w:r>
        <w:rPr>
          <w:rFonts w:cs="Arial"/>
          <w:i/>
          <w:szCs w:val="20"/>
        </w:rPr>
        <w:t>Refer to Appendices B, C, and D of PCI DSS for information about compensating controls and guidance on how to complete this worksheet.</w:t>
      </w:r>
    </w:p>
    <w:p w14:paraId="373C9E7A" w14:textId="77777777" w:rsidR="0021344B" w:rsidRPr="00231982" w:rsidRDefault="0021344B" w:rsidP="0021344B">
      <w:pPr>
        <w:tabs>
          <w:tab w:val="right" w:leader="underscore" w:pos="3600"/>
        </w:tabs>
        <w:spacing w:before="120" w:after="240"/>
        <w:rPr>
          <w:b/>
        </w:rPr>
      </w:pPr>
      <w:r w:rsidRPr="00231982">
        <w:rPr>
          <w:b/>
        </w:rPr>
        <w:t>Requirement Number and Definition:</w:t>
      </w:r>
      <w:r w:rsidRPr="00231982">
        <w:rPr>
          <w:rFonts w:eastAsia="MS Mincho" w:cs="Courier New"/>
          <w:sz w:val="18"/>
        </w:rPr>
        <w:t xml:space="preserve"> </w:t>
      </w:r>
      <w:r>
        <w:rPr>
          <w:rFonts w:eastAsia="MS Mincho" w:cs="Courier New"/>
          <w:sz w:val="18"/>
        </w:rPr>
        <w:fldChar w:fldCharType="begin">
          <w:ffData>
            <w:name w:val="Text1"/>
            <w:enabled/>
            <w:calcOnExit w:val="0"/>
            <w:textInput/>
          </w:ffData>
        </w:fldChar>
      </w:r>
      <w:r>
        <w:rPr>
          <w:rFonts w:eastAsia="MS Mincho" w:cs="Courier New"/>
          <w:sz w:val="18"/>
        </w:rPr>
        <w:instrText xml:space="preserve"> FORMTEXT </w:instrText>
      </w:r>
      <w:r>
        <w:rPr>
          <w:rFonts w:eastAsia="MS Mincho" w:cs="Courier New"/>
          <w:sz w:val="18"/>
        </w:rPr>
      </w:r>
      <w:r>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sz w:val="18"/>
        </w:rPr>
        <w:fldChar w:fldCharType="end"/>
      </w:r>
    </w:p>
    <w:tbl>
      <w:tblPr>
        <w:tblW w:w="0" w:type="auto"/>
        <w:jc w:val="center"/>
        <w:tblBorders>
          <w:top w:val="single" w:sz="4" w:space="0" w:color="A6A6A6"/>
          <w:bottom w:val="single" w:sz="4" w:space="0" w:color="C0C0C0"/>
          <w:insideH w:val="single" w:sz="4" w:space="0" w:color="A6A6A6"/>
          <w:insideV w:val="single" w:sz="4" w:space="0" w:color="A6A6A6"/>
        </w:tblBorders>
        <w:tblLook w:val="00A0" w:firstRow="1" w:lastRow="0" w:firstColumn="1" w:lastColumn="0" w:noHBand="0" w:noVBand="0"/>
      </w:tblPr>
      <w:tblGrid>
        <w:gridCol w:w="2340"/>
        <w:gridCol w:w="3780"/>
        <w:gridCol w:w="3348"/>
      </w:tblGrid>
      <w:tr w:rsidR="0021344B" w:rsidRPr="00C16396" w14:paraId="4D6E90E1" w14:textId="77777777" w:rsidTr="00B10BF9">
        <w:trPr>
          <w:jc w:val="center"/>
        </w:trPr>
        <w:tc>
          <w:tcPr>
            <w:tcW w:w="2340" w:type="dxa"/>
            <w:shd w:val="clear" w:color="C0C0C0" w:fill="CBDFC0" w:themeFill="text2"/>
          </w:tcPr>
          <w:p w14:paraId="2B988FBB" w14:textId="77777777" w:rsidR="0021344B" w:rsidRPr="00C16396" w:rsidRDefault="0021344B" w:rsidP="00B54A67">
            <w:pPr>
              <w:spacing w:before="120"/>
              <w:rPr>
                <w:rFonts w:cs="Arial"/>
                <w:b/>
                <w:szCs w:val="22"/>
              </w:rPr>
            </w:pPr>
          </w:p>
        </w:tc>
        <w:tc>
          <w:tcPr>
            <w:tcW w:w="3780" w:type="dxa"/>
            <w:shd w:val="clear" w:color="C0C0C0" w:fill="CBDFC0" w:themeFill="text2"/>
          </w:tcPr>
          <w:p w14:paraId="16CEB182" w14:textId="77777777" w:rsidR="0021344B" w:rsidRPr="00C16396" w:rsidRDefault="0021344B" w:rsidP="00B54A67">
            <w:pPr>
              <w:spacing w:before="120"/>
              <w:rPr>
                <w:rFonts w:cs="Arial"/>
                <w:b/>
                <w:szCs w:val="22"/>
              </w:rPr>
            </w:pPr>
            <w:r w:rsidRPr="00C16396">
              <w:rPr>
                <w:rFonts w:cs="Arial"/>
                <w:b/>
                <w:szCs w:val="22"/>
              </w:rPr>
              <w:t>Information Required</w:t>
            </w:r>
          </w:p>
        </w:tc>
        <w:tc>
          <w:tcPr>
            <w:tcW w:w="3348" w:type="dxa"/>
            <w:shd w:val="clear" w:color="C0C0C0" w:fill="CBDFC0" w:themeFill="text2"/>
          </w:tcPr>
          <w:p w14:paraId="127C8106" w14:textId="77777777" w:rsidR="0021344B" w:rsidRPr="00C16396" w:rsidRDefault="0021344B" w:rsidP="00B54A67">
            <w:pPr>
              <w:spacing w:before="120"/>
              <w:rPr>
                <w:rFonts w:cs="Arial"/>
                <w:b/>
                <w:szCs w:val="22"/>
              </w:rPr>
            </w:pPr>
            <w:r w:rsidRPr="00C16396">
              <w:rPr>
                <w:rFonts w:cs="Arial"/>
                <w:b/>
                <w:szCs w:val="22"/>
              </w:rPr>
              <w:t>Explanation</w:t>
            </w:r>
          </w:p>
        </w:tc>
      </w:tr>
      <w:tr w:rsidR="0021344B" w:rsidRPr="00C16396" w14:paraId="42273901" w14:textId="77777777" w:rsidTr="002B4E0D">
        <w:trPr>
          <w:jc w:val="center"/>
        </w:trPr>
        <w:tc>
          <w:tcPr>
            <w:tcW w:w="2340" w:type="dxa"/>
          </w:tcPr>
          <w:p w14:paraId="25B8EF71" w14:textId="77777777" w:rsidR="0021344B" w:rsidRPr="00C16396" w:rsidRDefault="0021344B" w:rsidP="00B54A67">
            <w:pPr>
              <w:numPr>
                <w:ilvl w:val="0"/>
                <w:numId w:val="45"/>
              </w:numPr>
              <w:spacing w:before="60" w:after="60" w:line="264" w:lineRule="auto"/>
              <w:rPr>
                <w:rFonts w:cs="Arial"/>
                <w:b/>
                <w:szCs w:val="22"/>
              </w:rPr>
            </w:pPr>
            <w:r w:rsidRPr="00C16396">
              <w:rPr>
                <w:rFonts w:cs="Arial"/>
                <w:b/>
                <w:szCs w:val="22"/>
              </w:rPr>
              <w:t>Constraints</w:t>
            </w:r>
          </w:p>
        </w:tc>
        <w:tc>
          <w:tcPr>
            <w:tcW w:w="3780" w:type="dxa"/>
          </w:tcPr>
          <w:p w14:paraId="42C68483" w14:textId="77777777" w:rsidR="0021344B" w:rsidRPr="00C16396" w:rsidRDefault="0021344B" w:rsidP="00B54A67">
            <w:pPr>
              <w:spacing w:before="60" w:after="60"/>
              <w:rPr>
                <w:rFonts w:cs="Arial"/>
                <w:szCs w:val="22"/>
              </w:rPr>
            </w:pPr>
            <w:r w:rsidRPr="00C16396">
              <w:rPr>
                <w:rFonts w:cs="Arial"/>
                <w:szCs w:val="22"/>
              </w:rPr>
              <w:t>List constraints precluding compliance with the original requirement.</w:t>
            </w:r>
          </w:p>
        </w:tc>
        <w:tc>
          <w:tcPr>
            <w:tcW w:w="3348" w:type="dxa"/>
          </w:tcPr>
          <w:p w14:paraId="54D673D9" w14:textId="77777777" w:rsidR="0021344B" w:rsidRPr="00C16396" w:rsidRDefault="0021344B" w:rsidP="00B54A67">
            <w:pPr>
              <w:spacing w:before="60"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1344B" w:rsidRPr="00C16396" w14:paraId="3C0E3131" w14:textId="77777777" w:rsidTr="002B4E0D">
        <w:trPr>
          <w:jc w:val="center"/>
        </w:trPr>
        <w:tc>
          <w:tcPr>
            <w:tcW w:w="2340" w:type="dxa"/>
          </w:tcPr>
          <w:p w14:paraId="75C2A7CA" w14:textId="77777777" w:rsidR="0021344B" w:rsidRPr="00C16396" w:rsidRDefault="0021344B" w:rsidP="00B54A67">
            <w:pPr>
              <w:numPr>
                <w:ilvl w:val="0"/>
                <w:numId w:val="45"/>
              </w:numPr>
              <w:spacing w:before="60" w:after="60" w:line="264" w:lineRule="auto"/>
              <w:rPr>
                <w:rFonts w:cs="Arial"/>
                <w:b/>
                <w:szCs w:val="22"/>
              </w:rPr>
            </w:pPr>
            <w:r w:rsidRPr="00C16396">
              <w:rPr>
                <w:rFonts w:cs="Arial"/>
                <w:b/>
                <w:szCs w:val="22"/>
              </w:rPr>
              <w:t>Objective</w:t>
            </w:r>
          </w:p>
        </w:tc>
        <w:tc>
          <w:tcPr>
            <w:tcW w:w="3780" w:type="dxa"/>
          </w:tcPr>
          <w:p w14:paraId="47ABD4B6" w14:textId="77777777" w:rsidR="0021344B" w:rsidRPr="00C16396" w:rsidRDefault="0021344B" w:rsidP="00B54A67">
            <w:pPr>
              <w:spacing w:before="60" w:after="60"/>
              <w:rPr>
                <w:rFonts w:cs="Arial"/>
                <w:szCs w:val="22"/>
              </w:rPr>
            </w:pPr>
            <w:r w:rsidRPr="00C16396">
              <w:rPr>
                <w:rFonts w:cs="Arial"/>
                <w:szCs w:val="22"/>
              </w:rPr>
              <w:t>Define the objective of the original control; identify the objective met by the compensating control.</w:t>
            </w:r>
          </w:p>
        </w:tc>
        <w:tc>
          <w:tcPr>
            <w:tcW w:w="3348" w:type="dxa"/>
          </w:tcPr>
          <w:p w14:paraId="260C2C5A" w14:textId="77777777" w:rsidR="0021344B" w:rsidRPr="00C16396" w:rsidRDefault="0021344B" w:rsidP="00B54A67">
            <w:pPr>
              <w:spacing w:before="60"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1344B" w:rsidRPr="00C16396" w14:paraId="53447057" w14:textId="77777777" w:rsidTr="002B4E0D">
        <w:trPr>
          <w:jc w:val="center"/>
        </w:trPr>
        <w:tc>
          <w:tcPr>
            <w:tcW w:w="2340" w:type="dxa"/>
          </w:tcPr>
          <w:p w14:paraId="0781FCFF" w14:textId="77777777" w:rsidR="0021344B" w:rsidRPr="00C16396" w:rsidRDefault="0021344B" w:rsidP="00B54A67">
            <w:pPr>
              <w:numPr>
                <w:ilvl w:val="0"/>
                <w:numId w:val="45"/>
              </w:numPr>
              <w:spacing w:before="60" w:after="60" w:line="264" w:lineRule="auto"/>
              <w:rPr>
                <w:rFonts w:cs="Arial"/>
                <w:b/>
                <w:szCs w:val="22"/>
              </w:rPr>
            </w:pPr>
            <w:r w:rsidRPr="00C16396">
              <w:rPr>
                <w:rFonts w:cs="Arial"/>
                <w:b/>
                <w:szCs w:val="22"/>
              </w:rPr>
              <w:t>Identified Risk</w:t>
            </w:r>
          </w:p>
        </w:tc>
        <w:tc>
          <w:tcPr>
            <w:tcW w:w="3780" w:type="dxa"/>
          </w:tcPr>
          <w:p w14:paraId="20D36E19" w14:textId="77777777" w:rsidR="0021344B" w:rsidRPr="00C16396" w:rsidRDefault="0021344B" w:rsidP="00B54A67">
            <w:pPr>
              <w:spacing w:before="60" w:after="60"/>
              <w:rPr>
                <w:rFonts w:cs="Arial"/>
                <w:szCs w:val="22"/>
              </w:rPr>
            </w:pPr>
            <w:r w:rsidRPr="00C16396">
              <w:rPr>
                <w:rFonts w:cs="Arial"/>
                <w:szCs w:val="22"/>
              </w:rPr>
              <w:t>Identify any additional risk posed by the lack of the original control.</w:t>
            </w:r>
          </w:p>
        </w:tc>
        <w:tc>
          <w:tcPr>
            <w:tcW w:w="3348" w:type="dxa"/>
          </w:tcPr>
          <w:p w14:paraId="6A33760B" w14:textId="77777777" w:rsidR="0021344B" w:rsidRPr="00C16396" w:rsidRDefault="0021344B" w:rsidP="00B54A67">
            <w:pPr>
              <w:spacing w:before="60"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1344B" w:rsidRPr="00C16396" w14:paraId="37D5D08D" w14:textId="77777777" w:rsidTr="002B4E0D">
        <w:trPr>
          <w:jc w:val="center"/>
        </w:trPr>
        <w:tc>
          <w:tcPr>
            <w:tcW w:w="2340" w:type="dxa"/>
          </w:tcPr>
          <w:p w14:paraId="0396AC79" w14:textId="77777777" w:rsidR="0021344B" w:rsidRPr="00C16396" w:rsidRDefault="0021344B" w:rsidP="00B54A67">
            <w:pPr>
              <w:numPr>
                <w:ilvl w:val="0"/>
                <w:numId w:val="45"/>
              </w:numPr>
              <w:spacing w:before="60" w:after="60" w:line="264" w:lineRule="auto"/>
              <w:rPr>
                <w:rFonts w:cs="Arial"/>
                <w:b/>
                <w:szCs w:val="22"/>
              </w:rPr>
            </w:pPr>
            <w:r w:rsidRPr="00C16396">
              <w:rPr>
                <w:rFonts w:cs="Arial"/>
                <w:b/>
                <w:szCs w:val="22"/>
              </w:rPr>
              <w:t>Definition of Compensating Controls</w:t>
            </w:r>
          </w:p>
        </w:tc>
        <w:tc>
          <w:tcPr>
            <w:tcW w:w="3780" w:type="dxa"/>
          </w:tcPr>
          <w:p w14:paraId="466362E4" w14:textId="77777777" w:rsidR="0021344B" w:rsidRPr="00C16396" w:rsidRDefault="0021344B" w:rsidP="00B54A67">
            <w:pPr>
              <w:spacing w:before="60" w:after="60"/>
              <w:rPr>
                <w:rFonts w:cs="Arial"/>
                <w:szCs w:val="22"/>
              </w:rPr>
            </w:pPr>
            <w:r w:rsidRPr="00C16396">
              <w:rPr>
                <w:rFonts w:cs="Arial"/>
                <w:szCs w:val="22"/>
              </w:rPr>
              <w:t>Define the compensating controls and explain how they address the objectives of the original control and the increased risk, if any.</w:t>
            </w:r>
          </w:p>
        </w:tc>
        <w:tc>
          <w:tcPr>
            <w:tcW w:w="3348" w:type="dxa"/>
          </w:tcPr>
          <w:p w14:paraId="6DD5A2DC" w14:textId="77777777" w:rsidR="0021344B" w:rsidRPr="00C16396" w:rsidRDefault="0021344B" w:rsidP="00B54A67">
            <w:pPr>
              <w:spacing w:before="60"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1344B" w:rsidRPr="004049BC" w14:paraId="0CD6B07C" w14:textId="77777777" w:rsidTr="002B4E0D">
        <w:trPr>
          <w:jc w:val="center"/>
        </w:trPr>
        <w:tc>
          <w:tcPr>
            <w:tcW w:w="2340" w:type="dxa"/>
            <w:tcBorders>
              <w:bottom w:val="single" w:sz="4" w:space="0" w:color="A6A6A6"/>
            </w:tcBorders>
          </w:tcPr>
          <w:p w14:paraId="20AE8A2A" w14:textId="77777777" w:rsidR="0021344B" w:rsidRPr="004049BC" w:rsidRDefault="0021344B" w:rsidP="00B54A67">
            <w:pPr>
              <w:numPr>
                <w:ilvl w:val="0"/>
                <w:numId w:val="45"/>
              </w:numPr>
              <w:spacing w:before="60" w:after="60" w:line="264" w:lineRule="auto"/>
              <w:rPr>
                <w:rFonts w:cs="Arial"/>
                <w:b/>
                <w:szCs w:val="22"/>
              </w:rPr>
            </w:pPr>
            <w:r w:rsidRPr="004049BC">
              <w:rPr>
                <w:rFonts w:cs="Arial"/>
                <w:b/>
                <w:szCs w:val="22"/>
              </w:rPr>
              <w:t>Validation of Compensating Controls</w:t>
            </w:r>
          </w:p>
        </w:tc>
        <w:tc>
          <w:tcPr>
            <w:tcW w:w="3780" w:type="dxa"/>
            <w:tcBorders>
              <w:bottom w:val="single" w:sz="4" w:space="0" w:color="A6A6A6"/>
            </w:tcBorders>
          </w:tcPr>
          <w:p w14:paraId="62F73809" w14:textId="77777777" w:rsidR="0021344B" w:rsidRPr="004049BC" w:rsidRDefault="0021344B" w:rsidP="00B54A67">
            <w:pPr>
              <w:spacing w:before="60" w:after="60"/>
              <w:rPr>
                <w:rFonts w:cs="Arial"/>
                <w:szCs w:val="22"/>
              </w:rPr>
            </w:pPr>
            <w:r w:rsidRPr="004049BC">
              <w:rPr>
                <w:szCs w:val="22"/>
              </w:rPr>
              <w:t>Define how the compensating controls were validated and tested.</w:t>
            </w:r>
          </w:p>
        </w:tc>
        <w:tc>
          <w:tcPr>
            <w:tcW w:w="3348" w:type="dxa"/>
            <w:tcBorders>
              <w:bottom w:val="single" w:sz="4" w:space="0" w:color="A6A6A6"/>
            </w:tcBorders>
          </w:tcPr>
          <w:p w14:paraId="412D95C0" w14:textId="77777777" w:rsidR="0021344B" w:rsidRPr="004049BC" w:rsidRDefault="0021344B" w:rsidP="00B54A67">
            <w:pPr>
              <w:spacing w:before="60"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21344B" w:rsidRPr="004049BC" w14:paraId="786F6AB7" w14:textId="77777777" w:rsidTr="002B4E0D">
        <w:trPr>
          <w:jc w:val="center"/>
        </w:trPr>
        <w:tc>
          <w:tcPr>
            <w:tcW w:w="2340" w:type="dxa"/>
            <w:tcBorders>
              <w:bottom w:val="single" w:sz="4" w:space="0" w:color="A6A6A6"/>
            </w:tcBorders>
          </w:tcPr>
          <w:p w14:paraId="233D2E56" w14:textId="77777777" w:rsidR="0021344B" w:rsidRPr="004049BC" w:rsidRDefault="0021344B" w:rsidP="00B54A67">
            <w:pPr>
              <w:numPr>
                <w:ilvl w:val="0"/>
                <w:numId w:val="45"/>
              </w:numPr>
              <w:spacing w:before="60" w:after="60" w:line="264" w:lineRule="auto"/>
              <w:rPr>
                <w:rFonts w:cs="Arial"/>
                <w:b/>
                <w:szCs w:val="22"/>
              </w:rPr>
            </w:pPr>
            <w:r w:rsidRPr="004049BC">
              <w:rPr>
                <w:rFonts w:cs="Arial"/>
                <w:b/>
                <w:szCs w:val="22"/>
              </w:rPr>
              <w:t>Maintenance</w:t>
            </w:r>
          </w:p>
        </w:tc>
        <w:tc>
          <w:tcPr>
            <w:tcW w:w="3780" w:type="dxa"/>
            <w:tcBorders>
              <w:bottom w:val="single" w:sz="4" w:space="0" w:color="A6A6A6"/>
            </w:tcBorders>
          </w:tcPr>
          <w:p w14:paraId="7D274FF0" w14:textId="77777777" w:rsidR="0021344B" w:rsidRPr="004049BC" w:rsidRDefault="0021344B" w:rsidP="00B54A67">
            <w:pPr>
              <w:spacing w:before="60" w:after="60"/>
              <w:rPr>
                <w:rFonts w:cs="Arial"/>
                <w:szCs w:val="22"/>
              </w:rPr>
            </w:pPr>
            <w:r w:rsidRPr="004049BC">
              <w:rPr>
                <w:szCs w:val="22"/>
              </w:rPr>
              <w:t>Define process and controls in place to maintain compensating controls.</w:t>
            </w:r>
          </w:p>
        </w:tc>
        <w:tc>
          <w:tcPr>
            <w:tcW w:w="3348" w:type="dxa"/>
            <w:tcBorders>
              <w:bottom w:val="single" w:sz="4" w:space="0" w:color="A6A6A6"/>
            </w:tcBorders>
          </w:tcPr>
          <w:p w14:paraId="68329AF4" w14:textId="77777777" w:rsidR="0021344B" w:rsidRPr="004049BC" w:rsidRDefault="0021344B" w:rsidP="00B54A67">
            <w:pPr>
              <w:spacing w:before="60"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655DD3C8" w14:textId="77777777" w:rsidR="0021344B" w:rsidRPr="0085449D" w:rsidRDefault="0021344B" w:rsidP="0021344B">
      <w:pPr>
        <w:pStyle w:val="NormalWideZero"/>
      </w:pPr>
    </w:p>
    <w:p w14:paraId="5B928FAC" w14:textId="1D857DC6" w:rsidR="008F06CE" w:rsidRPr="00AE6B6D" w:rsidRDefault="0021344B" w:rsidP="00E0667B">
      <w:pPr>
        <w:pStyle w:val="Heading2"/>
        <w:ind w:left="1800" w:hanging="1800"/>
        <w:rPr>
          <w:sz w:val="26"/>
          <w:szCs w:val="26"/>
        </w:rPr>
      </w:pPr>
      <w:r w:rsidRPr="00FC2C41">
        <w:rPr>
          <w:szCs w:val="22"/>
        </w:rPr>
        <w:br w:type="page"/>
      </w:r>
      <w:bookmarkStart w:id="83" w:name="_Toc405214100"/>
      <w:bookmarkStart w:id="84" w:name="_Toc417648839"/>
      <w:r w:rsidR="008F06CE" w:rsidRPr="00AE6B6D">
        <w:rPr>
          <w:sz w:val="26"/>
          <w:szCs w:val="26"/>
        </w:rPr>
        <w:lastRenderedPageBreak/>
        <w:t xml:space="preserve">Appendix </w:t>
      </w:r>
      <w:r w:rsidR="00BE7F78" w:rsidRPr="00AE6B6D">
        <w:rPr>
          <w:sz w:val="26"/>
          <w:szCs w:val="26"/>
        </w:rPr>
        <w:t>C</w:t>
      </w:r>
      <w:r w:rsidR="008F06CE" w:rsidRPr="00AE6B6D">
        <w:rPr>
          <w:sz w:val="26"/>
          <w:szCs w:val="26"/>
        </w:rPr>
        <w:t>:</w:t>
      </w:r>
      <w:r w:rsidR="00B429C5">
        <w:rPr>
          <w:sz w:val="26"/>
          <w:szCs w:val="26"/>
        </w:rPr>
        <w:t xml:space="preserve"> </w:t>
      </w:r>
      <w:r w:rsidR="008F06CE" w:rsidRPr="00AE6B6D">
        <w:rPr>
          <w:sz w:val="26"/>
          <w:szCs w:val="26"/>
        </w:rPr>
        <w:t>Explanation of Non-Applicability</w:t>
      </w:r>
      <w:bookmarkEnd w:id="71"/>
      <w:bookmarkEnd w:id="83"/>
      <w:bookmarkEnd w:id="84"/>
    </w:p>
    <w:p w14:paraId="209EA888" w14:textId="29CF3EB5" w:rsidR="008F06CE" w:rsidRPr="00943666" w:rsidRDefault="008F06CE" w:rsidP="00877AB8">
      <w:pPr>
        <w:spacing w:before="60" w:after="60"/>
        <w:rPr>
          <w:i/>
        </w:rPr>
      </w:pPr>
      <w:r w:rsidRPr="00943666">
        <w:rPr>
          <w:i/>
        </w:rPr>
        <w:t xml:space="preserve">If </w:t>
      </w:r>
      <w:r w:rsidR="00BE7F78">
        <w:rPr>
          <w:i/>
        </w:rPr>
        <w:t xml:space="preserve">the </w:t>
      </w:r>
      <w:r w:rsidRPr="00943666">
        <w:rPr>
          <w:i/>
        </w:rPr>
        <w:t xml:space="preserve">“N/A” </w:t>
      </w:r>
      <w:r w:rsidR="00BE7F78">
        <w:rPr>
          <w:i/>
        </w:rPr>
        <w:t>(</w:t>
      </w:r>
      <w:r w:rsidRPr="00943666">
        <w:rPr>
          <w:i/>
        </w:rPr>
        <w:t>Not Applicable</w:t>
      </w:r>
      <w:r w:rsidR="00BE7F78">
        <w:rPr>
          <w:i/>
        </w:rPr>
        <w:t>)</w:t>
      </w:r>
      <w:r w:rsidRPr="00943666">
        <w:rPr>
          <w:i/>
        </w:rPr>
        <w:t xml:space="preserve"> </w:t>
      </w:r>
      <w:r w:rsidR="00BE7F78">
        <w:rPr>
          <w:i/>
        </w:rPr>
        <w:t>column was checked in the questionnaire</w:t>
      </w:r>
      <w:r w:rsidRPr="00943666">
        <w:rPr>
          <w:i/>
        </w:rPr>
        <w:t>, use this worksheet to explain why the related requirement is not applicable to your organization.</w:t>
      </w:r>
    </w:p>
    <w:p w14:paraId="01B4243B" w14:textId="77777777" w:rsidR="008F06CE" w:rsidRPr="007A000C" w:rsidRDefault="008F06CE" w:rsidP="00877AB8">
      <w:pPr>
        <w:spacing w:before="60" w:after="60"/>
      </w:pP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8F06CE" w:rsidRPr="00125D5D" w14:paraId="3EBF26E4" w14:textId="77777777" w:rsidTr="00E61AD6">
        <w:trPr>
          <w:gridAfter w:val="1"/>
          <w:wAfter w:w="11" w:type="dxa"/>
        </w:trPr>
        <w:tc>
          <w:tcPr>
            <w:tcW w:w="1728" w:type="dxa"/>
            <w:shd w:val="clear" w:color="auto" w:fill="CBDFC0" w:themeFill="text2"/>
          </w:tcPr>
          <w:p w14:paraId="76DE8F19" w14:textId="77777777" w:rsidR="008F06CE" w:rsidRPr="00125D5D" w:rsidRDefault="008F06CE" w:rsidP="00B54A67">
            <w:pPr>
              <w:spacing w:before="120"/>
              <w:rPr>
                <w:b/>
              </w:rPr>
            </w:pPr>
            <w:r w:rsidRPr="00125D5D">
              <w:rPr>
                <w:b/>
              </w:rPr>
              <w:t>Requirement</w:t>
            </w:r>
          </w:p>
        </w:tc>
        <w:tc>
          <w:tcPr>
            <w:tcW w:w="7848" w:type="dxa"/>
            <w:shd w:val="clear" w:color="auto" w:fill="CBDFC0" w:themeFill="text2"/>
          </w:tcPr>
          <w:p w14:paraId="53249D9B" w14:textId="77777777" w:rsidR="008F06CE" w:rsidRPr="00125D5D" w:rsidRDefault="008F06CE" w:rsidP="00B54A67">
            <w:pPr>
              <w:spacing w:before="120"/>
              <w:rPr>
                <w:b/>
              </w:rPr>
            </w:pPr>
            <w:r w:rsidRPr="00125D5D">
              <w:rPr>
                <w:b/>
              </w:rPr>
              <w:t>Reason Requirement is Not Applicable</w:t>
            </w:r>
          </w:p>
        </w:tc>
      </w:tr>
      <w:tr w:rsidR="00E61AD6" w:rsidRPr="00764864" w14:paraId="4E075756" w14:textId="77777777" w:rsidTr="00E61AD6">
        <w:tblPrEx>
          <w:tblCellMar>
            <w:left w:w="115" w:type="dxa"/>
            <w:right w:w="115" w:type="dxa"/>
          </w:tblCellMar>
        </w:tblPrEx>
        <w:trPr>
          <w:gridAfter w:val="1"/>
          <w:wAfter w:w="11" w:type="dxa"/>
        </w:trPr>
        <w:tc>
          <w:tcPr>
            <w:tcW w:w="9576" w:type="dxa"/>
            <w:gridSpan w:val="2"/>
            <w:shd w:val="clear" w:color="auto" w:fill="EAF1DD"/>
          </w:tcPr>
          <w:p w14:paraId="5FC9712B" w14:textId="77777777" w:rsidR="00E61AD6" w:rsidRPr="00764864" w:rsidRDefault="00E61AD6" w:rsidP="00382A1C">
            <w:pPr>
              <w:spacing w:after="60"/>
              <w:rPr>
                <w:i/>
              </w:rPr>
            </w:pPr>
            <w:r w:rsidRPr="00764864">
              <w:rPr>
                <w:i/>
                <w:sz w:val="18"/>
                <w:szCs w:val="18"/>
              </w:rPr>
              <w:t>Example:</w:t>
            </w:r>
          </w:p>
        </w:tc>
      </w:tr>
      <w:tr w:rsidR="00E61AD6" w:rsidRPr="00764864" w14:paraId="593772DD" w14:textId="77777777" w:rsidTr="00E61AD6">
        <w:trPr>
          <w:trHeight w:val="560"/>
        </w:trPr>
        <w:tc>
          <w:tcPr>
            <w:tcW w:w="1728" w:type="dxa"/>
            <w:shd w:val="clear" w:color="auto" w:fill="EAF1DD"/>
            <w:vAlign w:val="center"/>
          </w:tcPr>
          <w:p w14:paraId="0AAE5A7C" w14:textId="0E9EBDF3" w:rsidR="00E61AD6" w:rsidRPr="00764864" w:rsidRDefault="00E61AD6" w:rsidP="00382A1C">
            <w:pPr>
              <w:spacing w:after="60"/>
            </w:pPr>
            <w:r w:rsidRPr="0021344B">
              <w:t>12.8</w:t>
            </w:r>
          </w:p>
        </w:tc>
        <w:tc>
          <w:tcPr>
            <w:tcW w:w="7859" w:type="dxa"/>
            <w:gridSpan w:val="2"/>
            <w:shd w:val="clear" w:color="auto" w:fill="EAF1DD"/>
            <w:vAlign w:val="center"/>
          </w:tcPr>
          <w:p w14:paraId="5DD1EB29" w14:textId="7421BB4D" w:rsidR="00E61AD6" w:rsidRPr="00764864" w:rsidRDefault="00E61AD6" w:rsidP="00382A1C">
            <w:pPr>
              <w:spacing w:after="60"/>
            </w:pPr>
            <w:r w:rsidRPr="0021344B">
              <w:t>Cardholder data is never shared with service providers.</w:t>
            </w:r>
          </w:p>
        </w:tc>
      </w:tr>
      <w:tr w:rsidR="008F06CE" w:rsidRPr="00125D5D" w14:paraId="0173550A" w14:textId="77777777" w:rsidTr="00E61AD6">
        <w:trPr>
          <w:gridAfter w:val="1"/>
          <w:wAfter w:w="11" w:type="dxa"/>
          <w:trHeight w:val="620"/>
        </w:trPr>
        <w:tc>
          <w:tcPr>
            <w:tcW w:w="1728" w:type="dxa"/>
          </w:tcPr>
          <w:p w14:paraId="6482C2B0"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0773D307"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137E0180" w14:textId="77777777" w:rsidTr="00E61AD6">
        <w:trPr>
          <w:gridAfter w:val="1"/>
          <w:wAfter w:w="11" w:type="dxa"/>
          <w:trHeight w:val="539"/>
        </w:trPr>
        <w:tc>
          <w:tcPr>
            <w:tcW w:w="1728" w:type="dxa"/>
          </w:tcPr>
          <w:p w14:paraId="40921B87"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4036DB0B"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2A8CF1B0" w14:textId="77777777" w:rsidTr="00E61AD6">
        <w:trPr>
          <w:gridAfter w:val="1"/>
          <w:wAfter w:w="11" w:type="dxa"/>
          <w:trHeight w:val="530"/>
        </w:trPr>
        <w:tc>
          <w:tcPr>
            <w:tcW w:w="1728" w:type="dxa"/>
          </w:tcPr>
          <w:p w14:paraId="640C506F"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4776905C"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27F0BFA7" w14:textId="77777777" w:rsidTr="00E61AD6">
        <w:trPr>
          <w:gridAfter w:val="1"/>
          <w:wAfter w:w="11" w:type="dxa"/>
          <w:trHeight w:val="530"/>
        </w:trPr>
        <w:tc>
          <w:tcPr>
            <w:tcW w:w="1728" w:type="dxa"/>
          </w:tcPr>
          <w:p w14:paraId="7C20C5B9"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104E53C7"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0658768C" w14:textId="77777777" w:rsidTr="00E61AD6">
        <w:trPr>
          <w:gridAfter w:val="1"/>
          <w:wAfter w:w="11" w:type="dxa"/>
          <w:trHeight w:val="530"/>
        </w:trPr>
        <w:tc>
          <w:tcPr>
            <w:tcW w:w="1728" w:type="dxa"/>
          </w:tcPr>
          <w:p w14:paraId="59F532A6"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2EA4E100"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057A1E69" w14:textId="77777777" w:rsidTr="00E61AD6">
        <w:trPr>
          <w:gridAfter w:val="1"/>
          <w:wAfter w:w="11" w:type="dxa"/>
          <w:trHeight w:val="521"/>
        </w:trPr>
        <w:tc>
          <w:tcPr>
            <w:tcW w:w="1728" w:type="dxa"/>
          </w:tcPr>
          <w:p w14:paraId="0AC89F85"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4D9C6FCE"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3ECBF0AC" w14:textId="77777777" w:rsidTr="00E61AD6">
        <w:trPr>
          <w:gridAfter w:val="1"/>
          <w:wAfter w:w="11" w:type="dxa"/>
          <w:trHeight w:val="620"/>
        </w:trPr>
        <w:tc>
          <w:tcPr>
            <w:tcW w:w="1728" w:type="dxa"/>
          </w:tcPr>
          <w:p w14:paraId="38ED5D30"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051CD960"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7D5F62C0" w14:textId="77777777" w:rsidTr="00E61AD6">
        <w:trPr>
          <w:gridAfter w:val="1"/>
          <w:wAfter w:w="11" w:type="dxa"/>
          <w:trHeight w:val="539"/>
        </w:trPr>
        <w:tc>
          <w:tcPr>
            <w:tcW w:w="1728" w:type="dxa"/>
          </w:tcPr>
          <w:p w14:paraId="30DCC430"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205F26C7"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1D7F2EBF" w14:textId="77777777" w:rsidTr="00E61AD6">
        <w:trPr>
          <w:gridAfter w:val="1"/>
          <w:wAfter w:w="11" w:type="dxa"/>
          <w:trHeight w:val="530"/>
        </w:trPr>
        <w:tc>
          <w:tcPr>
            <w:tcW w:w="1728" w:type="dxa"/>
          </w:tcPr>
          <w:p w14:paraId="4F5C645F"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26837DD5"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1503141E" w14:textId="77777777" w:rsidTr="00E61AD6">
        <w:trPr>
          <w:gridAfter w:val="1"/>
          <w:wAfter w:w="11" w:type="dxa"/>
          <w:trHeight w:val="530"/>
        </w:trPr>
        <w:tc>
          <w:tcPr>
            <w:tcW w:w="1728" w:type="dxa"/>
          </w:tcPr>
          <w:p w14:paraId="33310B1D"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7B841413"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51BBB6AF" w14:textId="77777777" w:rsidTr="00E61AD6">
        <w:trPr>
          <w:gridAfter w:val="1"/>
          <w:wAfter w:w="11" w:type="dxa"/>
          <w:trHeight w:val="530"/>
        </w:trPr>
        <w:tc>
          <w:tcPr>
            <w:tcW w:w="1728" w:type="dxa"/>
          </w:tcPr>
          <w:p w14:paraId="32277613"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2EE99311"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7A7A0040" w14:textId="77777777" w:rsidTr="00E61AD6">
        <w:trPr>
          <w:gridAfter w:val="1"/>
          <w:wAfter w:w="11" w:type="dxa"/>
          <w:trHeight w:val="521"/>
        </w:trPr>
        <w:tc>
          <w:tcPr>
            <w:tcW w:w="1728" w:type="dxa"/>
          </w:tcPr>
          <w:p w14:paraId="295C4AAA"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54A93599"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2AAC7F7B" w14:textId="77777777" w:rsidTr="00E61AD6">
        <w:trPr>
          <w:gridAfter w:val="1"/>
          <w:wAfter w:w="11" w:type="dxa"/>
          <w:trHeight w:val="620"/>
        </w:trPr>
        <w:tc>
          <w:tcPr>
            <w:tcW w:w="1728" w:type="dxa"/>
          </w:tcPr>
          <w:p w14:paraId="35689701"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0875CFAB"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577CA153" w14:textId="77777777" w:rsidTr="00E61AD6">
        <w:trPr>
          <w:gridAfter w:val="1"/>
          <w:wAfter w:w="11" w:type="dxa"/>
          <w:trHeight w:val="539"/>
        </w:trPr>
        <w:tc>
          <w:tcPr>
            <w:tcW w:w="1728" w:type="dxa"/>
          </w:tcPr>
          <w:p w14:paraId="36A3598A"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33AEE464"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30D22E84" w14:textId="77777777" w:rsidTr="00E61AD6">
        <w:trPr>
          <w:gridAfter w:val="1"/>
          <w:wAfter w:w="11" w:type="dxa"/>
          <w:trHeight w:val="530"/>
        </w:trPr>
        <w:tc>
          <w:tcPr>
            <w:tcW w:w="1728" w:type="dxa"/>
          </w:tcPr>
          <w:p w14:paraId="6345D48D"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08F8188A"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tr w:rsidR="008F06CE" w:rsidRPr="00125D5D" w14:paraId="72090437" w14:textId="77777777" w:rsidTr="00E61AD6">
        <w:trPr>
          <w:gridAfter w:val="1"/>
          <w:wAfter w:w="11" w:type="dxa"/>
          <w:trHeight w:val="530"/>
        </w:trPr>
        <w:tc>
          <w:tcPr>
            <w:tcW w:w="1728" w:type="dxa"/>
          </w:tcPr>
          <w:p w14:paraId="0A4F4344" w14:textId="77777777" w:rsidR="008F06CE" w:rsidRPr="00125D5D" w:rsidRDefault="00DE47E7" w:rsidP="00125D5D">
            <w:pPr>
              <w:spacing w:before="60" w:after="60"/>
            </w:pPr>
            <w:r w:rsidRPr="00125D5D">
              <w:fldChar w:fldCharType="begin">
                <w:ffData>
                  <w:name w:val="Text24"/>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c>
          <w:tcPr>
            <w:tcW w:w="7848" w:type="dxa"/>
          </w:tcPr>
          <w:p w14:paraId="1DD43BDB" w14:textId="77777777" w:rsidR="008F06CE" w:rsidRPr="00125D5D" w:rsidRDefault="00DE47E7" w:rsidP="00125D5D">
            <w:pPr>
              <w:spacing w:before="60" w:after="60"/>
            </w:pPr>
            <w:r w:rsidRPr="00125D5D">
              <w:fldChar w:fldCharType="begin">
                <w:ffData>
                  <w:name w:val="Text25"/>
                  <w:enabled/>
                  <w:calcOnExit w:val="0"/>
                  <w:textInput/>
                </w:ffData>
              </w:fldChar>
            </w:r>
            <w:r w:rsidR="008F06CE" w:rsidRPr="00125D5D">
              <w:instrText xml:space="preserve"> FORMTEXT </w:instrText>
            </w:r>
            <w:r w:rsidRPr="00125D5D">
              <w:fldChar w:fldCharType="separate"/>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008F06CE" w:rsidRPr="00125D5D">
              <w:rPr>
                <w:rFonts w:ascii="Microsoft Sans Serif" w:hAnsi="Microsoft Sans Serif" w:cs="Microsoft Sans Serif"/>
                <w:noProof/>
              </w:rPr>
              <w:t> </w:t>
            </w:r>
            <w:r w:rsidRPr="00125D5D">
              <w:fldChar w:fldCharType="end"/>
            </w:r>
          </w:p>
        </w:tc>
      </w:tr>
      <w:bookmarkEnd w:id="72"/>
      <w:bookmarkEnd w:id="73"/>
    </w:tbl>
    <w:p w14:paraId="5EF3B301" w14:textId="77777777" w:rsidR="00BE7F78" w:rsidRDefault="00BE7F78" w:rsidP="00877AB8">
      <w:pPr>
        <w:spacing w:before="60" w:after="60"/>
      </w:pPr>
    </w:p>
    <w:p w14:paraId="46272579" w14:textId="77777777" w:rsidR="00391B24" w:rsidRDefault="00BE7F78" w:rsidP="00877AB8">
      <w:pPr>
        <w:spacing w:before="60" w:after="60"/>
        <w:sectPr w:rsidR="00391B24" w:rsidSect="005541E2">
          <w:footerReference w:type="default" r:id="rId30"/>
          <w:pgSz w:w="12240" w:h="15840" w:code="1"/>
          <w:pgMar w:top="1440" w:right="1440" w:bottom="1008" w:left="1440" w:header="576" w:footer="576" w:gutter="0"/>
          <w:cols w:space="720"/>
          <w:docGrid w:linePitch="360"/>
        </w:sectPr>
      </w:pPr>
      <w:r>
        <w:br w:type="page"/>
      </w:r>
    </w:p>
    <w:p w14:paraId="66D57350" w14:textId="77777777" w:rsidR="00C33B17" w:rsidRPr="00E252EC" w:rsidRDefault="00C33B17" w:rsidP="00C33B17">
      <w:pPr>
        <w:pStyle w:val="Headingrule"/>
        <w:spacing w:before="240"/>
      </w:pPr>
      <w:bookmarkStart w:id="85" w:name="_Toc405214101"/>
      <w:bookmarkStart w:id="86" w:name="_Toc417648840"/>
      <w:bookmarkStart w:id="87" w:name="_Toc377997591"/>
      <w:r>
        <w:lastRenderedPageBreak/>
        <w:t>Section 3: Validation and Attestation Details</w:t>
      </w:r>
      <w:bookmarkEnd w:id="85"/>
      <w:bookmarkEnd w:id="86"/>
      <w:r>
        <w:t xml:space="preserve"> </w:t>
      </w:r>
    </w:p>
    <w:tbl>
      <w:tblPr>
        <w:tblW w:w="9558" w:type="dxa"/>
        <w:tblInd w:w="1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664"/>
        <w:gridCol w:w="236"/>
        <w:gridCol w:w="2250"/>
        <w:gridCol w:w="6120"/>
        <w:gridCol w:w="288"/>
      </w:tblGrid>
      <w:tr w:rsidR="008F06CE" w:rsidRPr="00464D0E" w14:paraId="46DB9189" w14:textId="77777777" w:rsidTr="00B10BF9">
        <w:trPr>
          <w:cantSplit/>
          <w:trHeight w:val="353"/>
        </w:trPr>
        <w:tc>
          <w:tcPr>
            <w:tcW w:w="9558" w:type="dxa"/>
            <w:gridSpan w:val="5"/>
            <w:shd w:val="clear" w:color="auto" w:fill="CBDFC0" w:themeFill="text2"/>
            <w:vAlign w:val="center"/>
          </w:tcPr>
          <w:bookmarkEnd w:id="87"/>
          <w:p w14:paraId="25B5B488" w14:textId="77777777" w:rsidR="008F06CE" w:rsidRPr="00464D0E" w:rsidRDefault="008F06CE" w:rsidP="0077092B">
            <w:pPr>
              <w:overflowPunct w:val="0"/>
              <w:autoSpaceDE w:val="0"/>
              <w:autoSpaceDN w:val="0"/>
              <w:adjustRightInd w:val="0"/>
              <w:spacing w:before="60" w:after="60" w:line="260" w:lineRule="atLeast"/>
              <w:rPr>
                <w:rFonts w:cs="Arial"/>
                <w:b/>
                <w:bCs/>
              </w:rPr>
            </w:pPr>
            <w:r w:rsidRPr="00464D0E">
              <w:rPr>
                <w:rFonts w:cs="Arial"/>
                <w:b/>
                <w:sz w:val="22"/>
                <w:szCs w:val="22"/>
              </w:rPr>
              <w:t>Part 3. PCI DSS Validation</w:t>
            </w:r>
          </w:p>
        </w:tc>
      </w:tr>
      <w:tr w:rsidR="00604FB4" w:rsidRPr="00464D0E" w14:paraId="53816659" w14:textId="77777777" w:rsidTr="00FE10A6">
        <w:tblPrEx>
          <w:tblLook w:val="00A0" w:firstRow="1" w:lastRow="0" w:firstColumn="1" w:lastColumn="0" w:noHBand="0" w:noVBand="0"/>
        </w:tblPrEx>
        <w:tc>
          <w:tcPr>
            <w:tcW w:w="9558" w:type="dxa"/>
            <w:gridSpan w:val="5"/>
          </w:tcPr>
          <w:p w14:paraId="706AFD39" w14:textId="0CDDFA02" w:rsidR="00604FB4" w:rsidRPr="00464D0E" w:rsidRDefault="00604FB4" w:rsidP="00912054">
            <w:pPr>
              <w:overflowPunct w:val="0"/>
              <w:autoSpaceDE w:val="0"/>
              <w:autoSpaceDN w:val="0"/>
              <w:adjustRightInd w:val="0"/>
              <w:spacing w:before="120"/>
              <w:rPr>
                <w:rFonts w:cs="Arial"/>
                <w:sz w:val="18"/>
                <w:szCs w:val="20"/>
              </w:rPr>
            </w:pPr>
            <w:r w:rsidRPr="00464D0E">
              <w:rPr>
                <w:rFonts w:cs="Arial"/>
                <w:sz w:val="18"/>
                <w:szCs w:val="20"/>
              </w:rPr>
              <w:t xml:space="preserve">Based on the results noted in the SAQ </w:t>
            </w:r>
            <w:r>
              <w:rPr>
                <w:rFonts w:cs="Arial"/>
                <w:sz w:val="18"/>
                <w:szCs w:val="20"/>
              </w:rPr>
              <w:t>P2PE</w:t>
            </w:r>
            <w:r w:rsidRPr="00464D0E">
              <w:rPr>
                <w:rFonts w:cs="Arial"/>
                <w:sz w:val="18"/>
                <w:szCs w:val="20"/>
              </w:rPr>
              <w:t xml:space="preserve"> dated </w:t>
            </w:r>
            <w:r w:rsidR="00DE47E7" w:rsidRPr="00464D0E">
              <w:rPr>
                <w:rFonts w:cs="Arial"/>
                <w:i/>
                <w:sz w:val="18"/>
                <w:szCs w:val="20"/>
              </w:rPr>
              <w:fldChar w:fldCharType="begin">
                <w:ffData>
                  <w:name w:val=""/>
                  <w:enabled/>
                  <w:calcOnExit w:val="0"/>
                  <w:textInput>
                    <w:default w:val="(completion date)"/>
                  </w:textInput>
                </w:ffData>
              </w:fldChar>
            </w:r>
            <w:r w:rsidRPr="00464D0E">
              <w:rPr>
                <w:rFonts w:cs="Arial"/>
                <w:i/>
                <w:sz w:val="18"/>
                <w:szCs w:val="20"/>
              </w:rPr>
              <w:instrText xml:space="preserve"> FORMTEXT </w:instrText>
            </w:r>
            <w:r w:rsidR="00DE47E7" w:rsidRPr="00464D0E">
              <w:rPr>
                <w:rFonts w:cs="Arial"/>
                <w:i/>
                <w:sz w:val="18"/>
                <w:szCs w:val="20"/>
              </w:rPr>
            </w:r>
            <w:r w:rsidR="00DE47E7" w:rsidRPr="00464D0E">
              <w:rPr>
                <w:rFonts w:cs="Arial"/>
                <w:i/>
                <w:sz w:val="18"/>
                <w:szCs w:val="20"/>
              </w:rPr>
              <w:fldChar w:fldCharType="separate"/>
            </w:r>
            <w:r>
              <w:rPr>
                <w:rFonts w:cs="Arial"/>
                <w:i/>
                <w:noProof/>
                <w:sz w:val="18"/>
                <w:szCs w:val="20"/>
              </w:rPr>
              <w:t>(completion date)</w:t>
            </w:r>
            <w:r w:rsidR="00DE47E7" w:rsidRPr="00464D0E">
              <w:rPr>
                <w:rFonts w:cs="Arial"/>
                <w:i/>
                <w:sz w:val="18"/>
                <w:szCs w:val="20"/>
              </w:rPr>
              <w:fldChar w:fldCharType="end"/>
            </w:r>
            <w:r w:rsidRPr="00464D0E">
              <w:rPr>
                <w:rFonts w:cs="Arial"/>
                <w:sz w:val="18"/>
                <w:szCs w:val="20"/>
              </w:rPr>
              <w:t xml:space="preserve">, </w:t>
            </w:r>
            <w:r w:rsidR="001A74BE">
              <w:rPr>
                <w:rFonts w:cs="Arial"/>
                <w:sz w:val="18"/>
                <w:szCs w:val="20"/>
              </w:rPr>
              <w:t>the</w:t>
            </w:r>
            <w:r w:rsidR="00B540C8">
              <w:rPr>
                <w:rFonts w:cs="Arial"/>
                <w:sz w:val="18"/>
                <w:szCs w:val="20"/>
              </w:rPr>
              <w:t xml:space="preserve"> signator</w:t>
            </w:r>
            <w:r w:rsidR="001A74BE">
              <w:rPr>
                <w:rFonts w:cs="Arial"/>
                <w:sz w:val="18"/>
                <w:szCs w:val="20"/>
              </w:rPr>
              <w:t>ies</w:t>
            </w:r>
            <w:r w:rsidR="00B540C8">
              <w:rPr>
                <w:rFonts w:cs="Arial"/>
                <w:sz w:val="18"/>
                <w:szCs w:val="20"/>
              </w:rPr>
              <w:t xml:space="preserve"> identified in Parts 3b-3d, as applicable, </w:t>
            </w:r>
            <w:r w:rsidRPr="00464D0E">
              <w:rPr>
                <w:rFonts w:cs="Arial"/>
                <w:sz w:val="18"/>
                <w:szCs w:val="20"/>
              </w:rPr>
              <w:t>assert</w:t>
            </w:r>
            <w:r w:rsidR="001A74BE">
              <w:rPr>
                <w:rFonts w:cs="Arial"/>
                <w:sz w:val="18"/>
                <w:szCs w:val="20"/>
              </w:rPr>
              <w:t>(</w:t>
            </w:r>
            <w:r w:rsidRPr="00464D0E">
              <w:rPr>
                <w:rFonts w:cs="Arial"/>
                <w:sz w:val="18"/>
                <w:szCs w:val="20"/>
              </w:rPr>
              <w:t>s</w:t>
            </w:r>
            <w:r w:rsidR="001A74BE">
              <w:rPr>
                <w:rFonts w:cs="Arial"/>
                <w:sz w:val="18"/>
                <w:szCs w:val="20"/>
              </w:rPr>
              <w:t>)</w:t>
            </w:r>
            <w:r w:rsidRPr="00464D0E">
              <w:rPr>
                <w:rFonts w:cs="Arial"/>
                <w:sz w:val="18"/>
                <w:szCs w:val="20"/>
              </w:rPr>
              <w:t xml:space="preserve"> the following compliance status </w:t>
            </w:r>
            <w:r w:rsidR="00B540C8">
              <w:rPr>
                <w:rFonts w:cs="Arial"/>
                <w:sz w:val="18"/>
                <w:szCs w:val="20"/>
              </w:rPr>
              <w:t xml:space="preserve">for the entity identified in Part 2 of this document as of </w:t>
            </w:r>
            <w:r w:rsidR="00B540C8">
              <w:rPr>
                <w:rFonts w:cs="Arial"/>
                <w:i/>
                <w:sz w:val="18"/>
                <w:szCs w:val="20"/>
              </w:rPr>
              <w:fldChar w:fldCharType="begin">
                <w:ffData>
                  <w:name w:val=""/>
                  <w:enabled/>
                  <w:calcOnExit w:val="0"/>
                  <w:textInput>
                    <w:default w:val="(date)"/>
                  </w:textInput>
                </w:ffData>
              </w:fldChar>
            </w:r>
            <w:r w:rsidR="00B540C8">
              <w:rPr>
                <w:rFonts w:cs="Arial"/>
                <w:i/>
                <w:sz w:val="18"/>
                <w:szCs w:val="20"/>
              </w:rPr>
              <w:instrText xml:space="preserve"> FORMTEXT </w:instrText>
            </w:r>
            <w:r w:rsidR="00B540C8">
              <w:rPr>
                <w:rFonts w:cs="Arial"/>
                <w:i/>
                <w:sz w:val="18"/>
                <w:szCs w:val="20"/>
              </w:rPr>
            </w:r>
            <w:r w:rsidR="00B540C8">
              <w:rPr>
                <w:rFonts w:cs="Arial"/>
                <w:i/>
                <w:sz w:val="18"/>
                <w:szCs w:val="20"/>
              </w:rPr>
              <w:fldChar w:fldCharType="separate"/>
            </w:r>
            <w:r w:rsidR="00B540C8">
              <w:rPr>
                <w:rFonts w:cs="Arial"/>
                <w:i/>
                <w:noProof/>
                <w:sz w:val="18"/>
                <w:szCs w:val="20"/>
              </w:rPr>
              <w:t>(date)</w:t>
            </w:r>
            <w:r w:rsidR="00B540C8">
              <w:rPr>
                <w:rFonts w:cs="Arial"/>
                <w:i/>
                <w:sz w:val="18"/>
                <w:szCs w:val="20"/>
              </w:rPr>
              <w:fldChar w:fldCharType="end"/>
            </w:r>
            <w:r w:rsidR="00B540C8">
              <w:rPr>
                <w:rFonts w:cs="Arial"/>
                <w:sz w:val="18"/>
                <w:szCs w:val="20"/>
              </w:rPr>
              <w:t xml:space="preserve"> </w:t>
            </w:r>
            <w:r w:rsidRPr="00B540C8">
              <w:rPr>
                <w:rFonts w:cs="Arial"/>
                <w:b/>
                <w:i/>
                <w:sz w:val="18"/>
                <w:szCs w:val="20"/>
              </w:rPr>
              <w:t>(check one):</w:t>
            </w:r>
          </w:p>
        </w:tc>
      </w:tr>
      <w:tr w:rsidR="00FE10A6" w14:paraId="16E5A63C" w14:textId="77777777" w:rsidTr="00FE10A6">
        <w:tblPrEx>
          <w:tblLook w:val="01E0" w:firstRow="1" w:lastRow="1" w:firstColumn="1" w:lastColumn="1" w:noHBand="0" w:noVBand="0"/>
        </w:tblPrEx>
        <w:trPr>
          <w:cantSplit/>
          <w:trHeight w:val="611"/>
        </w:trPr>
        <w:tc>
          <w:tcPr>
            <w:tcW w:w="664" w:type="dxa"/>
          </w:tcPr>
          <w:p w14:paraId="26403AE0" w14:textId="77777777" w:rsidR="00604FB4" w:rsidRDefault="00DE47E7" w:rsidP="00391B24">
            <w:pPr>
              <w:overflowPunct w:val="0"/>
              <w:autoSpaceDE w:val="0"/>
              <w:autoSpaceDN w:val="0"/>
              <w:adjustRightInd w:val="0"/>
              <w:spacing w:before="60" w:after="60"/>
              <w:ind w:left="432" w:hanging="432"/>
              <w:jc w:val="center"/>
              <w:rPr>
                <w:rFonts w:cs="Arial"/>
                <w:b/>
                <w:sz w:val="18"/>
                <w:szCs w:val="20"/>
              </w:rPr>
            </w:pPr>
            <w:r>
              <w:rPr>
                <w:rFonts w:cs="Arial"/>
                <w:sz w:val="18"/>
                <w:szCs w:val="20"/>
              </w:rPr>
              <w:fldChar w:fldCharType="begin">
                <w:ffData>
                  <w:name w:val="Check8"/>
                  <w:enabled/>
                  <w:calcOnExit w:val="0"/>
                  <w:checkBox>
                    <w:sizeAuto/>
                    <w:default w:val="0"/>
                  </w:checkBox>
                </w:ffData>
              </w:fldChar>
            </w:r>
            <w:r w:rsidR="00604FB4">
              <w:rPr>
                <w:rFonts w:cs="Arial"/>
                <w:sz w:val="18"/>
                <w:szCs w:val="20"/>
              </w:rPr>
              <w:instrText xml:space="preserve"> FORMCHECKBOX </w:instrText>
            </w:r>
            <w:r w:rsidR="003C3C43">
              <w:rPr>
                <w:rFonts w:cs="Arial"/>
                <w:sz w:val="18"/>
                <w:szCs w:val="20"/>
              </w:rPr>
            </w:r>
            <w:r w:rsidR="003C3C43">
              <w:rPr>
                <w:rFonts w:cs="Arial"/>
                <w:sz w:val="18"/>
                <w:szCs w:val="20"/>
              </w:rPr>
              <w:fldChar w:fldCharType="separate"/>
            </w:r>
            <w:r>
              <w:rPr>
                <w:rFonts w:cs="Arial"/>
                <w:sz w:val="18"/>
                <w:szCs w:val="20"/>
              </w:rPr>
              <w:fldChar w:fldCharType="end"/>
            </w:r>
          </w:p>
        </w:tc>
        <w:tc>
          <w:tcPr>
            <w:tcW w:w="8894" w:type="dxa"/>
            <w:gridSpan w:val="4"/>
          </w:tcPr>
          <w:p w14:paraId="091F755A" w14:textId="3ACCC790" w:rsidR="00604FB4" w:rsidRDefault="00604FB4" w:rsidP="00912054">
            <w:pPr>
              <w:overflowPunct w:val="0"/>
              <w:autoSpaceDE w:val="0"/>
              <w:autoSpaceDN w:val="0"/>
              <w:adjustRightInd w:val="0"/>
              <w:spacing w:before="60" w:after="60"/>
              <w:rPr>
                <w:rFonts w:cs="Arial"/>
                <w:b/>
                <w:sz w:val="18"/>
                <w:szCs w:val="20"/>
              </w:rPr>
            </w:pPr>
            <w:r w:rsidRPr="00464D0E">
              <w:rPr>
                <w:rFonts w:cs="Arial"/>
                <w:b/>
                <w:sz w:val="18"/>
                <w:szCs w:val="20"/>
              </w:rPr>
              <w:t>Compliant:</w:t>
            </w:r>
            <w:r w:rsidRPr="00464D0E">
              <w:rPr>
                <w:rFonts w:cs="Arial"/>
                <w:sz w:val="18"/>
                <w:szCs w:val="20"/>
              </w:rPr>
              <w:t xml:space="preserve"> All sections of the PCI </w:t>
            </w:r>
            <w:r w:rsidR="00B540C8">
              <w:rPr>
                <w:rFonts w:cs="Arial"/>
                <w:sz w:val="18"/>
                <w:szCs w:val="20"/>
              </w:rPr>
              <w:t xml:space="preserve">DSS </w:t>
            </w:r>
            <w:r w:rsidRPr="00464D0E">
              <w:rPr>
                <w:rFonts w:cs="Arial"/>
                <w:sz w:val="18"/>
                <w:szCs w:val="20"/>
              </w:rPr>
              <w:t xml:space="preserve">SAQ </w:t>
            </w:r>
            <w:r>
              <w:rPr>
                <w:rFonts w:cs="Arial"/>
                <w:sz w:val="18"/>
                <w:szCs w:val="20"/>
              </w:rPr>
              <w:t xml:space="preserve">P2PE </w:t>
            </w:r>
            <w:r w:rsidRPr="00464D0E">
              <w:rPr>
                <w:rFonts w:cs="Arial"/>
                <w:sz w:val="18"/>
                <w:szCs w:val="20"/>
              </w:rPr>
              <w:t xml:space="preserve">are complete, and all questions answered </w:t>
            </w:r>
            <w:r w:rsidR="001C46C3">
              <w:rPr>
                <w:rFonts w:cs="Arial"/>
                <w:sz w:val="18"/>
                <w:szCs w:val="20"/>
              </w:rPr>
              <w:t xml:space="preserve">affirmatively, </w:t>
            </w:r>
            <w:r w:rsidRPr="00464D0E">
              <w:rPr>
                <w:rFonts w:cs="Arial"/>
                <w:sz w:val="18"/>
                <w:szCs w:val="20"/>
              </w:rPr>
              <w:t xml:space="preserve">resulting in an overall </w:t>
            </w:r>
            <w:r w:rsidRPr="00464D0E">
              <w:rPr>
                <w:rFonts w:cs="Arial"/>
                <w:b/>
                <w:sz w:val="18"/>
                <w:szCs w:val="20"/>
              </w:rPr>
              <w:t>COMPLIANT</w:t>
            </w:r>
            <w:r w:rsidRPr="00464D0E">
              <w:rPr>
                <w:rFonts w:cs="Arial"/>
                <w:sz w:val="18"/>
                <w:szCs w:val="20"/>
              </w:rPr>
              <w:t xml:space="preserve"> rating</w:t>
            </w:r>
            <w:r w:rsidR="001A74BE">
              <w:rPr>
                <w:rFonts w:cs="Arial"/>
                <w:sz w:val="18"/>
                <w:szCs w:val="20"/>
              </w:rPr>
              <w:t xml:space="preserve">, </w:t>
            </w:r>
            <w:r w:rsidR="001A74BE" w:rsidRPr="00EE48D9">
              <w:rPr>
                <w:rFonts w:cs="Arial"/>
                <w:sz w:val="19"/>
                <w:szCs w:val="19"/>
              </w:rPr>
              <w:t xml:space="preserve">thereby </w:t>
            </w:r>
            <w:r w:rsidR="001A74BE" w:rsidRPr="00EE48D9">
              <w:rPr>
                <w:rFonts w:cs="Arial"/>
                <w:i/>
                <w:sz w:val="19"/>
                <w:szCs w:val="19"/>
              </w:rPr>
              <w:fldChar w:fldCharType="begin">
                <w:ffData>
                  <w:name w:val="Text23"/>
                  <w:enabled/>
                  <w:calcOnExit w:val="0"/>
                  <w:textInput>
                    <w:default w:val="(Merchant Company Name)"/>
                  </w:textInput>
                </w:ffData>
              </w:fldChar>
            </w:r>
            <w:r w:rsidR="001A74BE" w:rsidRPr="00EE48D9">
              <w:rPr>
                <w:rFonts w:cs="Arial"/>
                <w:i/>
                <w:sz w:val="19"/>
                <w:szCs w:val="19"/>
              </w:rPr>
              <w:instrText xml:space="preserve"> FORMTEXT </w:instrText>
            </w:r>
            <w:r w:rsidR="001A74BE" w:rsidRPr="00EE48D9">
              <w:rPr>
                <w:rFonts w:cs="Arial"/>
                <w:i/>
                <w:sz w:val="19"/>
                <w:szCs w:val="19"/>
              </w:rPr>
            </w:r>
            <w:r w:rsidR="001A74BE" w:rsidRPr="00EE48D9">
              <w:rPr>
                <w:rFonts w:cs="Arial"/>
                <w:i/>
                <w:sz w:val="19"/>
                <w:szCs w:val="19"/>
              </w:rPr>
              <w:fldChar w:fldCharType="separate"/>
            </w:r>
            <w:r w:rsidR="001A74BE" w:rsidRPr="00EE48D9">
              <w:rPr>
                <w:rFonts w:cs="Arial"/>
                <w:i/>
                <w:noProof/>
                <w:sz w:val="19"/>
                <w:szCs w:val="19"/>
              </w:rPr>
              <w:t>(Merchant Company Name)</w:t>
            </w:r>
            <w:r w:rsidR="001A74BE" w:rsidRPr="00EE48D9">
              <w:rPr>
                <w:rFonts w:cs="Arial"/>
                <w:i/>
                <w:sz w:val="19"/>
                <w:szCs w:val="19"/>
              </w:rPr>
              <w:fldChar w:fldCharType="end"/>
            </w:r>
            <w:r w:rsidR="001A74BE" w:rsidRPr="00EE48D9">
              <w:rPr>
                <w:rFonts w:cs="Arial"/>
                <w:sz w:val="19"/>
                <w:szCs w:val="19"/>
              </w:rPr>
              <w:t xml:space="preserve"> has demonstrated full compliance with the PCI DSS</w:t>
            </w:r>
            <w:r>
              <w:rPr>
                <w:rFonts w:cs="Arial"/>
                <w:sz w:val="18"/>
                <w:szCs w:val="20"/>
              </w:rPr>
              <w:t>.</w:t>
            </w:r>
          </w:p>
        </w:tc>
      </w:tr>
      <w:tr w:rsidR="00FE10A6" w14:paraId="0F253ED6" w14:textId="77777777" w:rsidTr="00FE10A6">
        <w:tblPrEx>
          <w:tblLook w:val="01E0" w:firstRow="1" w:lastRow="1" w:firstColumn="1" w:lastColumn="1" w:noHBand="0" w:noVBand="0"/>
        </w:tblPrEx>
        <w:trPr>
          <w:cantSplit/>
          <w:trHeight w:val="611"/>
        </w:trPr>
        <w:tc>
          <w:tcPr>
            <w:tcW w:w="664" w:type="dxa"/>
          </w:tcPr>
          <w:p w14:paraId="0327098B" w14:textId="77777777" w:rsidR="00604FB4" w:rsidRDefault="00DE47E7" w:rsidP="00391B24">
            <w:pPr>
              <w:overflowPunct w:val="0"/>
              <w:autoSpaceDE w:val="0"/>
              <w:autoSpaceDN w:val="0"/>
              <w:adjustRightInd w:val="0"/>
              <w:spacing w:before="60" w:after="60"/>
              <w:ind w:left="432" w:hanging="432"/>
              <w:jc w:val="center"/>
              <w:rPr>
                <w:rFonts w:cs="Arial"/>
                <w:sz w:val="18"/>
                <w:szCs w:val="20"/>
              </w:rPr>
            </w:pPr>
            <w:r w:rsidRPr="00464D0E">
              <w:rPr>
                <w:rFonts w:cs="Arial"/>
                <w:sz w:val="18"/>
                <w:szCs w:val="20"/>
              </w:rPr>
              <w:fldChar w:fldCharType="begin">
                <w:ffData>
                  <w:name w:val="Check8"/>
                  <w:enabled/>
                  <w:calcOnExit w:val="0"/>
                  <w:checkBox>
                    <w:sizeAuto/>
                    <w:default w:val="0"/>
                  </w:checkBox>
                </w:ffData>
              </w:fldChar>
            </w:r>
            <w:r w:rsidR="00604FB4" w:rsidRPr="00464D0E">
              <w:rPr>
                <w:rFonts w:cs="Arial"/>
                <w:sz w:val="18"/>
                <w:szCs w:val="20"/>
              </w:rPr>
              <w:instrText xml:space="preserve"> FORMCHECKBOX </w:instrText>
            </w:r>
            <w:r w:rsidR="003C3C43">
              <w:rPr>
                <w:rFonts w:cs="Arial"/>
                <w:sz w:val="18"/>
                <w:szCs w:val="20"/>
              </w:rPr>
            </w:r>
            <w:r w:rsidR="003C3C43">
              <w:rPr>
                <w:rFonts w:cs="Arial"/>
                <w:sz w:val="18"/>
                <w:szCs w:val="20"/>
              </w:rPr>
              <w:fldChar w:fldCharType="separate"/>
            </w:r>
            <w:r w:rsidRPr="00464D0E">
              <w:rPr>
                <w:rFonts w:cs="Arial"/>
                <w:sz w:val="18"/>
                <w:szCs w:val="20"/>
              </w:rPr>
              <w:fldChar w:fldCharType="end"/>
            </w:r>
          </w:p>
        </w:tc>
        <w:tc>
          <w:tcPr>
            <w:tcW w:w="8894" w:type="dxa"/>
            <w:gridSpan w:val="4"/>
          </w:tcPr>
          <w:p w14:paraId="0BA5C063" w14:textId="5D10B8ED" w:rsidR="00604FB4" w:rsidRPr="00125D5D" w:rsidRDefault="00604FB4" w:rsidP="00604FB4">
            <w:pPr>
              <w:overflowPunct w:val="0"/>
              <w:autoSpaceDE w:val="0"/>
              <w:autoSpaceDN w:val="0"/>
              <w:adjustRightInd w:val="0"/>
              <w:spacing w:before="120"/>
              <w:rPr>
                <w:rFonts w:cs="Arial"/>
                <w:b/>
                <w:sz w:val="18"/>
                <w:szCs w:val="20"/>
              </w:rPr>
            </w:pPr>
            <w:r w:rsidRPr="00125D5D">
              <w:rPr>
                <w:rFonts w:cs="Arial"/>
                <w:b/>
                <w:sz w:val="18"/>
                <w:szCs w:val="20"/>
              </w:rPr>
              <w:t>Non-Compliant:</w:t>
            </w:r>
            <w:r>
              <w:rPr>
                <w:rFonts w:cs="Arial"/>
                <w:b/>
                <w:sz w:val="18"/>
                <w:szCs w:val="20"/>
              </w:rPr>
              <w:t xml:space="preserve"> </w:t>
            </w:r>
            <w:r w:rsidRPr="00125D5D">
              <w:rPr>
                <w:rFonts w:cs="Arial"/>
                <w:sz w:val="18"/>
                <w:szCs w:val="20"/>
              </w:rPr>
              <w:t xml:space="preserve">Not all sections of the PCI </w:t>
            </w:r>
            <w:r w:rsidR="00B540C8">
              <w:rPr>
                <w:rFonts w:cs="Arial"/>
                <w:sz w:val="18"/>
                <w:szCs w:val="20"/>
              </w:rPr>
              <w:t xml:space="preserve">DSS </w:t>
            </w:r>
            <w:r>
              <w:rPr>
                <w:rFonts w:cs="Arial"/>
                <w:sz w:val="18"/>
                <w:szCs w:val="20"/>
              </w:rPr>
              <w:t>SAQ P2PE</w:t>
            </w:r>
            <w:r w:rsidRPr="00125D5D">
              <w:rPr>
                <w:rFonts w:cs="Arial"/>
                <w:sz w:val="18"/>
                <w:szCs w:val="20"/>
              </w:rPr>
              <w:t xml:space="preserve"> are complete, or </w:t>
            </w:r>
            <w:r w:rsidR="00505B99">
              <w:rPr>
                <w:rFonts w:cs="Arial"/>
                <w:sz w:val="18"/>
                <w:szCs w:val="20"/>
              </w:rPr>
              <w:t xml:space="preserve">not all </w:t>
            </w:r>
            <w:r w:rsidRPr="00125D5D">
              <w:rPr>
                <w:rFonts w:cs="Arial"/>
                <w:sz w:val="18"/>
                <w:szCs w:val="20"/>
              </w:rPr>
              <w:t xml:space="preserve">questions are answered </w:t>
            </w:r>
            <w:r w:rsidR="00505B99">
              <w:rPr>
                <w:rFonts w:cs="Arial"/>
                <w:sz w:val="18"/>
                <w:szCs w:val="20"/>
              </w:rPr>
              <w:t>affirmatively</w:t>
            </w:r>
            <w:r w:rsidRPr="00125D5D">
              <w:rPr>
                <w:rFonts w:cs="Arial"/>
                <w:sz w:val="18"/>
                <w:szCs w:val="20"/>
              </w:rPr>
              <w:t xml:space="preserve">, resulting in an overall </w:t>
            </w:r>
            <w:r w:rsidRPr="00125D5D">
              <w:rPr>
                <w:rFonts w:cs="Arial"/>
                <w:b/>
                <w:sz w:val="18"/>
                <w:szCs w:val="20"/>
              </w:rPr>
              <w:t>NON-COMPLIANT</w:t>
            </w:r>
            <w:r w:rsidRPr="00125D5D">
              <w:rPr>
                <w:rFonts w:cs="Arial"/>
                <w:sz w:val="18"/>
                <w:szCs w:val="20"/>
              </w:rPr>
              <w:t xml:space="preserve"> rating</w:t>
            </w:r>
            <w:r w:rsidR="001A74BE">
              <w:rPr>
                <w:rFonts w:cs="Arial"/>
                <w:sz w:val="18"/>
                <w:szCs w:val="20"/>
              </w:rPr>
              <w:t xml:space="preserve">, </w:t>
            </w:r>
            <w:r w:rsidR="001A74BE" w:rsidRPr="00EE48D9">
              <w:rPr>
                <w:rFonts w:cs="Arial"/>
                <w:sz w:val="19"/>
                <w:szCs w:val="19"/>
              </w:rPr>
              <w:t xml:space="preserve">thereby </w:t>
            </w:r>
            <w:r w:rsidR="001A74BE" w:rsidRPr="00EE48D9">
              <w:rPr>
                <w:rFonts w:cs="Arial"/>
                <w:i/>
                <w:sz w:val="19"/>
                <w:szCs w:val="19"/>
              </w:rPr>
              <w:fldChar w:fldCharType="begin">
                <w:ffData>
                  <w:name w:val=""/>
                  <w:enabled/>
                  <w:calcOnExit w:val="0"/>
                  <w:textInput>
                    <w:default w:val="(Merchant Company Name)"/>
                  </w:textInput>
                </w:ffData>
              </w:fldChar>
            </w:r>
            <w:r w:rsidR="001A74BE" w:rsidRPr="00EE48D9">
              <w:rPr>
                <w:rFonts w:cs="Arial"/>
                <w:i/>
                <w:sz w:val="19"/>
                <w:szCs w:val="19"/>
              </w:rPr>
              <w:instrText xml:space="preserve"> FORMTEXT </w:instrText>
            </w:r>
            <w:r w:rsidR="001A74BE" w:rsidRPr="00EE48D9">
              <w:rPr>
                <w:rFonts w:cs="Arial"/>
                <w:i/>
                <w:sz w:val="19"/>
                <w:szCs w:val="19"/>
              </w:rPr>
            </w:r>
            <w:r w:rsidR="001A74BE" w:rsidRPr="00EE48D9">
              <w:rPr>
                <w:rFonts w:cs="Arial"/>
                <w:i/>
                <w:sz w:val="19"/>
                <w:szCs w:val="19"/>
              </w:rPr>
              <w:fldChar w:fldCharType="separate"/>
            </w:r>
            <w:r w:rsidR="001A74BE" w:rsidRPr="00EE48D9">
              <w:rPr>
                <w:rFonts w:cs="Arial"/>
                <w:i/>
                <w:noProof/>
                <w:sz w:val="19"/>
                <w:szCs w:val="19"/>
              </w:rPr>
              <w:t>(Merchant Company Name)</w:t>
            </w:r>
            <w:r w:rsidR="001A74BE" w:rsidRPr="00EE48D9">
              <w:rPr>
                <w:rFonts w:cs="Arial"/>
                <w:i/>
                <w:sz w:val="19"/>
                <w:szCs w:val="19"/>
              </w:rPr>
              <w:fldChar w:fldCharType="end"/>
            </w:r>
            <w:r w:rsidR="001A74BE" w:rsidRPr="00EE48D9">
              <w:rPr>
                <w:rFonts w:cs="Arial"/>
                <w:sz w:val="19"/>
                <w:szCs w:val="19"/>
              </w:rPr>
              <w:t xml:space="preserve"> has not demonstrated full compliance with the PCI DSS</w:t>
            </w:r>
            <w:r>
              <w:rPr>
                <w:rFonts w:cs="Arial"/>
                <w:sz w:val="18"/>
                <w:szCs w:val="20"/>
              </w:rPr>
              <w:t>.</w:t>
            </w:r>
          </w:p>
          <w:p w14:paraId="70D253DB" w14:textId="77777777" w:rsidR="00604FB4" w:rsidRDefault="00604FB4" w:rsidP="00604FB4">
            <w:pPr>
              <w:tabs>
                <w:tab w:val="left" w:pos="792"/>
              </w:tabs>
              <w:overflowPunct w:val="0"/>
              <w:autoSpaceDE w:val="0"/>
              <w:autoSpaceDN w:val="0"/>
              <w:adjustRightInd w:val="0"/>
              <w:spacing w:before="120" w:after="60"/>
              <w:rPr>
                <w:rFonts w:cs="Arial"/>
                <w:sz w:val="18"/>
                <w:szCs w:val="20"/>
              </w:rPr>
            </w:pPr>
            <w:r w:rsidRPr="00125D5D">
              <w:rPr>
                <w:rFonts w:cs="Arial"/>
                <w:b/>
                <w:sz w:val="18"/>
                <w:szCs w:val="20"/>
              </w:rPr>
              <w:t>Target Date</w:t>
            </w:r>
            <w:r w:rsidRPr="00125D5D">
              <w:rPr>
                <w:rFonts w:cs="Arial"/>
                <w:sz w:val="18"/>
                <w:szCs w:val="20"/>
              </w:rPr>
              <w:t xml:space="preserve"> for Compliance: </w:t>
            </w:r>
            <w:r w:rsidR="00DE47E7" w:rsidRPr="00125D5D">
              <w:rPr>
                <w:rFonts w:cs="Arial"/>
                <w:sz w:val="18"/>
                <w:szCs w:val="20"/>
              </w:rPr>
              <w:fldChar w:fldCharType="begin">
                <w:ffData>
                  <w:name w:val="Text21"/>
                  <w:enabled/>
                  <w:calcOnExit w:val="0"/>
                  <w:textInput/>
                </w:ffData>
              </w:fldChar>
            </w:r>
            <w:r w:rsidRPr="00125D5D">
              <w:rPr>
                <w:rFonts w:cs="Arial"/>
                <w:sz w:val="18"/>
                <w:szCs w:val="20"/>
              </w:rPr>
              <w:instrText xml:space="preserve"> FORMTEXT </w:instrText>
            </w:r>
            <w:r w:rsidR="00DE47E7" w:rsidRPr="00125D5D">
              <w:rPr>
                <w:rFonts w:cs="Arial"/>
                <w:sz w:val="18"/>
                <w:szCs w:val="20"/>
              </w:rPr>
            </w:r>
            <w:r w:rsidR="00DE47E7" w:rsidRPr="00125D5D">
              <w:rPr>
                <w:rFonts w:cs="Arial"/>
                <w:sz w:val="18"/>
                <w:szCs w:val="20"/>
              </w:rPr>
              <w:fldChar w:fldCharType="separate"/>
            </w:r>
            <w:r>
              <w:rPr>
                <w:rFonts w:ascii="Times New Roman" w:hAnsi="Times New Roman"/>
                <w:noProof/>
                <w:sz w:val="18"/>
                <w:szCs w:val="20"/>
              </w:rPr>
              <w:t> </w:t>
            </w:r>
            <w:r>
              <w:rPr>
                <w:rFonts w:ascii="Times New Roman" w:hAnsi="Times New Roman"/>
                <w:noProof/>
                <w:sz w:val="18"/>
                <w:szCs w:val="20"/>
              </w:rPr>
              <w:t> </w:t>
            </w:r>
            <w:r>
              <w:rPr>
                <w:rFonts w:ascii="Times New Roman" w:hAnsi="Times New Roman"/>
                <w:noProof/>
                <w:sz w:val="18"/>
                <w:szCs w:val="20"/>
              </w:rPr>
              <w:t> </w:t>
            </w:r>
            <w:r>
              <w:rPr>
                <w:rFonts w:ascii="Times New Roman" w:hAnsi="Times New Roman"/>
                <w:noProof/>
                <w:sz w:val="18"/>
                <w:szCs w:val="20"/>
              </w:rPr>
              <w:t> </w:t>
            </w:r>
            <w:r>
              <w:rPr>
                <w:rFonts w:ascii="Times New Roman" w:hAnsi="Times New Roman"/>
                <w:noProof/>
                <w:sz w:val="18"/>
                <w:szCs w:val="20"/>
              </w:rPr>
              <w:t> </w:t>
            </w:r>
            <w:r w:rsidR="00DE47E7" w:rsidRPr="00125D5D">
              <w:rPr>
                <w:rFonts w:cs="Arial"/>
                <w:sz w:val="18"/>
                <w:szCs w:val="20"/>
              </w:rPr>
              <w:fldChar w:fldCharType="end"/>
            </w:r>
          </w:p>
          <w:p w14:paraId="4FE7EABD" w14:textId="77777777" w:rsidR="00604FB4" w:rsidRPr="00464D0E" w:rsidRDefault="00604FB4" w:rsidP="00604FB4">
            <w:pPr>
              <w:overflowPunct w:val="0"/>
              <w:autoSpaceDE w:val="0"/>
              <w:autoSpaceDN w:val="0"/>
              <w:adjustRightInd w:val="0"/>
              <w:spacing w:before="60" w:after="60"/>
              <w:rPr>
                <w:rFonts w:cs="Arial"/>
                <w:b/>
                <w:sz w:val="18"/>
                <w:szCs w:val="20"/>
              </w:rPr>
            </w:pPr>
            <w:r w:rsidRPr="00C16396">
              <w:rPr>
                <w:rFonts w:cs="Arial"/>
                <w:sz w:val="18"/>
                <w:szCs w:val="20"/>
              </w:rPr>
              <w:t xml:space="preserve">An entity submitting this form with a status of Non-Compliant may be required to complete the Action Plan in Part 4 of this document. </w:t>
            </w:r>
            <w:r w:rsidRPr="00C16396">
              <w:rPr>
                <w:rFonts w:cs="Arial"/>
                <w:i/>
                <w:sz w:val="18"/>
                <w:szCs w:val="20"/>
              </w:rPr>
              <w:t>Check with your acquirer or the payment brand(s) before completing Part 4, since not all payment brands require this section.</w:t>
            </w:r>
          </w:p>
        </w:tc>
      </w:tr>
      <w:tr w:rsidR="00FE10A6" w:rsidRPr="00C16396" w14:paraId="0F15DFD6" w14:textId="77777777" w:rsidTr="00FE10A6">
        <w:tblPrEx>
          <w:tblLook w:val="00A0" w:firstRow="1" w:lastRow="0" w:firstColumn="1" w:lastColumn="0" w:noHBand="0" w:noVBand="0"/>
        </w:tblPrEx>
        <w:tc>
          <w:tcPr>
            <w:tcW w:w="664" w:type="dxa"/>
            <w:vMerge w:val="restart"/>
          </w:tcPr>
          <w:p w14:paraId="5E0EBFF6" w14:textId="77777777" w:rsidR="000754C1" w:rsidRPr="00790539" w:rsidRDefault="000754C1" w:rsidP="000754C1">
            <w:pPr>
              <w:overflowPunct w:val="0"/>
              <w:autoSpaceDE w:val="0"/>
              <w:autoSpaceDN w:val="0"/>
              <w:adjustRightInd w:val="0"/>
              <w:spacing w:before="120"/>
              <w:ind w:left="432" w:hanging="432"/>
              <w:jc w:val="center"/>
              <w:rPr>
                <w:sz w:val="19"/>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3C3C43">
              <w:rPr>
                <w:rFonts w:cs="Arial"/>
                <w:sz w:val="18"/>
                <w:szCs w:val="20"/>
              </w:rPr>
            </w:r>
            <w:r w:rsidR="003C3C43">
              <w:rPr>
                <w:rFonts w:cs="Arial"/>
                <w:sz w:val="18"/>
                <w:szCs w:val="20"/>
              </w:rPr>
              <w:fldChar w:fldCharType="separate"/>
            </w:r>
            <w:r w:rsidRPr="00C16396">
              <w:rPr>
                <w:rFonts w:cs="Arial"/>
                <w:sz w:val="18"/>
                <w:szCs w:val="20"/>
              </w:rPr>
              <w:fldChar w:fldCharType="end"/>
            </w:r>
          </w:p>
        </w:tc>
        <w:tc>
          <w:tcPr>
            <w:tcW w:w="8894" w:type="dxa"/>
            <w:gridSpan w:val="4"/>
            <w:tcBorders>
              <w:bottom w:val="nil"/>
            </w:tcBorders>
          </w:tcPr>
          <w:p w14:paraId="76E72BE3" w14:textId="77777777" w:rsidR="000754C1" w:rsidRPr="00EE48D9" w:rsidRDefault="000754C1" w:rsidP="000754C1">
            <w:pPr>
              <w:overflowPunct w:val="0"/>
              <w:autoSpaceDE w:val="0"/>
              <w:autoSpaceDN w:val="0"/>
              <w:adjustRightInd w:val="0"/>
              <w:spacing w:before="120"/>
              <w:rPr>
                <w:rFonts w:cs="Arial"/>
                <w:sz w:val="19"/>
                <w:szCs w:val="19"/>
              </w:rPr>
            </w:pPr>
            <w:r w:rsidRPr="00EE48D9">
              <w:rPr>
                <w:rFonts w:cs="Arial"/>
                <w:b/>
                <w:sz w:val="19"/>
                <w:szCs w:val="19"/>
              </w:rPr>
              <w:t>Compliant but with Legal exception:</w:t>
            </w:r>
            <w:r w:rsidRPr="00EE48D9">
              <w:rPr>
                <w:rFonts w:cs="Arial"/>
                <w:sz w:val="19"/>
                <w:szCs w:val="19"/>
              </w:rPr>
              <w:t xml:space="preserve">  One or more requirements are marked “No” due to a legal restriction that prevents the requirement from being met. This option requires additional review from acquirer or payment brand. </w:t>
            </w:r>
          </w:p>
          <w:p w14:paraId="1D8B9668" w14:textId="77777777" w:rsidR="000754C1" w:rsidRPr="00EE48D9" w:rsidRDefault="000754C1" w:rsidP="000754C1">
            <w:pPr>
              <w:overflowPunct w:val="0"/>
              <w:autoSpaceDE w:val="0"/>
              <w:autoSpaceDN w:val="0"/>
              <w:adjustRightInd w:val="0"/>
              <w:spacing w:before="120"/>
              <w:rPr>
                <w:rFonts w:cs="Arial"/>
                <w:i/>
                <w:sz w:val="19"/>
                <w:szCs w:val="19"/>
              </w:rPr>
            </w:pPr>
            <w:r w:rsidRPr="00EE48D9">
              <w:rPr>
                <w:rFonts w:cs="Arial"/>
                <w:i/>
                <w:sz w:val="19"/>
                <w:szCs w:val="19"/>
              </w:rPr>
              <w:t>If checked, complete the following:</w:t>
            </w:r>
          </w:p>
        </w:tc>
      </w:tr>
      <w:tr w:rsidR="00FE10A6" w:rsidRPr="00C16396" w14:paraId="28728C8A" w14:textId="77777777" w:rsidTr="00B10BF9">
        <w:tblPrEx>
          <w:tblLook w:val="00A0" w:firstRow="1" w:lastRow="0" w:firstColumn="1" w:lastColumn="0" w:noHBand="0" w:noVBand="0"/>
        </w:tblPrEx>
        <w:tc>
          <w:tcPr>
            <w:tcW w:w="664" w:type="dxa"/>
            <w:vMerge/>
          </w:tcPr>
          <w:p w14:paraId="5538D63B" w14:textId="77777777" w:rsidR="000754C1" w:rsidRPr="00C16396" w:rsidRDefault="000754C1" w:rsidP="000754C1">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007F65D6" w14:textId="77777777" w:rsidR="000754C1" w:rsidRPr="00EE48D9" w:rsidRDefault="000754C1" w:rsidP="000754C1">
            <w:pPr>
              <w:pStyle w:val="TableHeading"/>
              <w:rPr>
                <w:rFonts w:cs="Arial"/>
                <w:sz w:val="19"/>
                <w:szCs w:val="19"/>
              </w:rPr>
            </w:pPr>
          </w:p>
        </w:tc>
        <w:tc>
          <w:tcPr>
            <w:tcW w:w="2250" w:type="dxa"/>
            <w:tcBorders>
              <w:top w:val="single" w:sz="4" w:space="0" w:color="808080" w:themeColor="background1" w:themeShade="80"/>
              <w:bottom w:val="single" w:sz="4" w:space="0" w:color="808080" w:themeColor="background1" w:themeShade="80"/>
            </w:tcBorders>
            <w:shd w:val="clear" w:color="auto" w:fill="EAF1DD" w:themeFill="background2"/>
            <w:vAlign w:val="bottom"/>
          </w:tcPr>
          <w:p w14:paraId="32727266" w14:textId="1DA46D38" w:rsidR="000754C1" w:rsidRPr="00EE48D9" w:rsidRDefault="000754C1" w:rsidP="000754C1">
            <w:pPr>
              <w:pStyle w:val="TableHeading"/>
              <w:rPr>
                <w:rFonts w:cs="Arial"/>
                <w:sz w:val="19"/>
                <w:szCs w:val="19"/>
              </w:rPr>
            </w:pPr>
            <w:r w:rsidRPr="00EE48D9">
              <w:rPr>
                <w:caps w:val="0"/>
                <w:sz w:val="19"/>
                <w:szCs w:val="19"/>
              </w:rPr>
              <w:t xml:space="preserve">Affected </w:t>
            </w:r>
            <w:r>
              <w:rPr>
                <w:caps w:val="0"/>
                <w:sz w:val="19"/>
                <w:szCs w:val="19"/>
              </w:rPr>
              <w:t>R</w:t>
            </w:r>
            <w:r w:rsidRPr="00EE48D9">
              <w:rPr>
                <w:caps w:val="0"/>
                <w:sz w:val="19"/>
                <w:szCs w:val="19"/>
              </w:rPr>
              <w:t>equirement</w:t>
            </w:r>
          </w:p>
        </w:tc>
        <w:tc>
          <w:tcPr>
            <w:tcW w:w="6120" w:type="dxa"/>
            <w:tcBorders>
              <w:top w:val="single" w:sz="4" w:space="0" w:color="808080" w:themeColor="background1" w:themeShade="80"/>
              <w:bottom w:val="single" w:sz="4" w:space="0" w:color="808080" w:themeColor="background1" w:themeShade="80"/>
            </w:tcBorders>
            <w:shd w:val="clear" w:color="auto" w:fill="EAF1DD" w:themeFill="background2"/>
            <w:vAlign w:val="bottom"/>
          </w:tcPr>
          <w:p w14:paraId="6B9B7A9C" w14:textId="545899C8" w:rsidR="000754C1" w:rsidRPr="00EE48D9" w:rsidRDefault="000754C1" w:rsidP="000754C1">
            <w:pPr>
              <w:pStyle w:val="TableHeading"/>
              <w:rPr>
                <w:rFonts w:cs="Arial"/>
                <w:sz w:val="19"/>
                <w:szCs w:val="19"/>
              </w:rPr>
            </w:pPr>
            <w:r w:rsidRPr="00EE48D9">
              <w:rPr>
                <w:rFonts w:cs="Arial"/>
                <w:caps w:val="0"/>
                <w:sz w:val="19"/>
                <w:szCs w:val="19"/>
              </w:rPr>
              <w:t>Details of how legal constraint prevents requirement being met</w:t>
            </w:r>
          </w:p>
        </w:tc>
        <w:tc>
          <w:tcPr>
            <w:tcW w:w="288" w:type="dxa"/>
            <w:tcBorders>
              <w:top w:val="nil"/>
              <w:bottom w:val="nil"/>
            </w:tcBorders>
          </w:tcPr>
          <w:p w14:paraId="46BBA9EC" w14:textId="77777777" w:rsidR="000754C1" w:rsidRPr="00F85474" w:rsidRDefault="000754C1" w:rsidP="000754C1">
            <w:pPr>
              <w:overflowPunct w:val="0"/>
              <w:autoSpaceDE w:val="0"/>
              <w:autoSpaceDN w:val="0"/>
              <w:adjustRightInd w:val="0"/>
              <w:spacing w:before="120"/>
              <w:rPr>
                <w:rFonts w:cs="Arial"/>
                <w:b/>
                <w:sz w:val="18"/>
                <w:szCs w:val="20"/>
              </w:rPr>
            </w:pPr>
          </w:p>
        </w:tc>
      </w:tr>
      <w:tr w:rsidR="00FE10A6" w:rsidRPr="00C16396" w14:paraId="5742218C" w14:textId="77777777" w:rsidTr="00FE10A6">
        <w:tblPrEx>
          <w:tblLook w:val="00A0" w:firstRow="1" w:lastRow="0" w:firstColumn="1" w:lastColumn="0" w:noHBand="0" w:noVBand="0"/>
        </w:tblPrEx>
        <w:tc>
          <w:tcPr>
            <w:tcW w:w="664" w:type="dxa"/>
            <w:vMerge/>
          </w:tcPr>
          <w:p w14:paraId="4D8660C0" w14:textId="77777777" w:rsidR="000754C1" w:rsidRPr="00C16396" w:rsidRDefault="000754C1" w:rsidP="000754C1">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373A7EB1" w14:textId="77777777" w:rsidR="000754C1" w:rsidRPr="00F85474" w:rsidRDefault="000754C1" w:rsidP="000754C1">
            <w:pPr>
              <w:pStyle w:val="TableText"/>
              <w:rPr>
                <w:b/>
                <w:szCs w:val="20"/>
              </w:rPr>
            </w:pPr>
          </w:p>
        </w:tc>
        <w:tc>
          <w:tcPr>
            <w:tcW w:w="2250" w:type="dxa"/>
            <w:tcBorders>
              <w:top w:val="single" w:sz="4" w:space="0" w:color="808080" w:themeColor="background1" w:themeShade="80"/>
              <w:bottom w:val="single" w:sz="4" w:space="0" w:color="808080" w:themeColor="background1" w:themeShade="80"/>
            </w:tcBorders>
            <w:vAlign w:val="bottom"/>
          </w:tcPr>
          <w:p w14:paraId="5A1B1714" w14:textId="77777777" w:rsidR="000754C1" w:rsidRPr="00F85474" w:rsidRDefault="000754C1" w:rsidP="000754C1">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6120" w:type="dxa"/>
            <w:tcBorders>
              <w:top w:val="single" w:sz="4" w:space="0" w:color="808080" w:themeColor="background1" w:themeShade="80"/>
              <w:bottom w:val="single" w:sz="4" w:space="0" w:color="808080" w:themeColor="background1" w:themeShade="80"/>
            </w:tcBorders>
            <w:vAlign w:val="bottom"/>
          </w:tcPr>
          <w:p w14:paraId="5C513EBE" w14:textId="77777777" w:rsidR="000754C1" w:rsidRPr="00F85474" w:rsidRDefault="000754C1" w:rsidP="000754C1">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val="restart"/>
            <w:tcBorders>
              <w:top w:val="nil"/>
            </w:tcBorders>
          </w:tcPr>
          <w:p w14:paraId="33E0EF1E" w14:textId="77777777" w:rsidR="000754C1" w:rsidRPr="00F85474" w:rsidRDefault="000754C1" w:rsidP="000754C1">
            <w:pPr>
              <w:overflowPunct w:val="0"/>
              <w:autoSpaceDE w:val="0"/>
              <w:autoSpaceDN w:val="0"/>
              <w:adjustRightInd w:val="0"/>
              <w:spacing w:before="120"/>
              <w:rPr>
                <w:rFonts w:cs="Arial"/>
                <w:b/>
                <w:sz w:val="18"/>
                <w:szCs w:val="20"/>
              </w:rPr>
            </w:pPr>
          </w:p>
        </w:tc>
      </w:tr>
      <w:tr w:rsidR="00FE10A6" w:rsidRPr="00C16396" w14:paraId="66FDC8B2" w14:textId="77777777" w:rsidTr="00FE10A6">
        <w:tblPrEx>
          <w:tblLook w:val="00A0" w:firstRow="1" w:lastRow="0" w:firstColumn="1" w:lastColumn="0" w:noHBand="0" w:noVBand="0"/>
        </w:tblPrEx>
        <w:trPr>
          <w:trHeight w:val="97"/>
        </w:trPr>
        <w:tc>
          <w:tcPr>
            <w:tcW w:w="664" w:type="dxa"/>
            <w:vMerge/>
          </w:tcPr>
          <w:p w14:paraId="1F0DD4EC" w14:textId="77777777" w:rsidR="000754C1" w:rsidRPr="00C16396" w:rsidRDefault="000754C1" w:rsidP="000754C1">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70AE2C23" w14:textId="77777777" w:rsidR="000754C1" w:rsidRPr="00564700" w:rsidRDefault="000754C1" w:rsidP="000754C1">
            <w:pPr>
              <w:pStyle w:val="TableText"/>
            </w:pPr>
          </w:p>
        </w:tc>
        <w:tc>
          <w:tcPr>
            <w:tcW w:w="2250" w:type="dxa"/>
            <w:tcBorders>
              <w:bottom w:val="single" w:sz="4" w:space="0" w:color="808080" w:themeColor="background1" w:themeShade="80"/>
            </w:tcBorders>
            <w:vAlign w:val="bottom"/>
          </w:tcPr>
          <w:p w14:paraId="64E022B7" w14:textId="77777777" w:rsidR="000754C1" w:rsidRPr="00564700" w:rsidRDefault="000754C1" w:rsidP="000754C1">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6120" w:type="dxa"/>
            <w:tcBorders>
              <w:bottom w:val="single" w:sz="4" w:space="0" w:color="808080" w:themeColor="background1" w:themeShade="80"/>
            </w:tcBorders>
            <w:vAlign w:val="bottom"/>
          </w:tcPr>
          <w:p w14:paraId="05A0A4D2" w14:textId="77777777" w:rsidR="000754C1" w:rsidRPr="00564700" w:rsidRDefault="000754C1" w:rsidP="000754C1">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tcPr>
          <w:p w14:paraId="7EDFB3B3" w14:textId="77777777" w:rsidR="000754C1" w:rsidRPr="00F85474" w:rsidRDefault="000754C1" w:rsidP="000754C1">
            <w:pPr>
              <w:overflowPunct w:val="0"/>
              <w:autoSpaceDE w:val="0"/>
              <w:autoSpaceDN w:val="0"/>
              <w:adjustRightInd w:val="0"/>
              <w:spacing w:before="120"/>
              <w:rPr>
                <w:rFonts w:cs="Arial"/>
                <w:b/>
                <w:sz w:val="18"/>
                <w:szCs w:val="20"/>
              </w:rPr>
            </w:pPr>
          </w:p>
        </w:tc>
      </w:tr>
      <w:tr w:rsidR="00FE10A6" w:rsidRPr="00C16396" w14:paraId="3988A9B9" w14:textId="77777777" w:rsidTr="00FE10A6">
        <w:tblPrEx>
          <w:tblLook w:val="00A0" w:firstRow="1" w:lastRow="0" w:firstColumn="1" w:lastColumn="0" w:noHBand="0" w:noVBand="0"/>
        </w:tblPrEx>
        <w:tc>
          <w:tcPr>
            <w:tcW w:w="664" w:type="dxa"/>
            <w:vMerge/>
          </w:tcPr>
          <w:p w14:paraId="31093972" w14:textId="77777777" w:rsidR="000754C1" w:rsidRPr="00C16396" w:rsidRDefault="000754C1" w:rsidP="000754C1">
            <w:pPr>
              <w:overflowPunct w:val="0"/>
              <w:autoSpaceDE w:val="0"/>
              <w:autoSpaceDN w:val="0"/>
              <w:adjustRightInd w:val="0"/>
              <w:spacing w:before="120"/>
              <w:ind w:left="432" w:hanging="432"/>
              <w:jc w:val="center"/>
              <w:rPr>
                <w:rFonts w:cs="Arial"/>
                <w:sz w:val="18"/>
                <w:szCs w:val="20"/>
              </w:rPr>
            </w:pPr>
          </w:p>
        </w:tc>
        <w:tc>
          <w:tcPr>
            <w:tcW w:w="8606" w:type="dxa"/>
            <w:gridSpan w:val="3"/>
            <w:tcBorders>
              <w:top w:val="nil"/>
              <w:right w:val="nil"/>
            </w:tcBorders>
            <w:vAlign w:val="bottom"/>
          </w:tcPr>
          <w:p w14:paraId="49ED89A7" w14:textId="77777777" w:rsidR="000754C1" w:rsidRPr="00564700" w:rsidRDefault="000754C1" w:rsidP="00FE10A6">
            <w:pPr>
              <w:pStyle w:val="TableText"/>
              <w:spacing w:before="0" w:after="0" w:line="240" w:lineRule="auto"/>
              <w:rPr>
                <w:sz w:val="6"/>
                <w:szCs w:val="6"/>
              </w:rPr>
            </w:pPr>
          </w:p>
        </w:tc>
        <w:tc>
          <w:tcPr>
            <w:tcW w:w="288" w:type="dxa"/>
            <w:vMerge/>
            <w:tcBorders>
              <w:left w:val="nil"/>
              <w:bottom w:val="single" w:sz="4" w:space="0" w:color="808080" w:themeColor="background1" w:themeShade="80"/>
            </w:tcBorders>
          </w:tcPr>
          <w:p w14:paraId="38C6B132" w14:textId="77777777" w:rsidR="000754C1" w:rsidRPr="00F85474" w:rsidRDefault="000754C1" w:rsidP="000754C1">
            <w:pPr>
              <w:overflowPunct w:val="0"/>
              <w:autoSpaceDE w:val="0"/>
              <w:autoSpaceDN w:val="0"/>
              <w:adjustRightInd w:val="0"/>
              <w:spacing w:before="120"/>
              <w:rPr>
                <w:rFonts w:cs="Arial"/>
                <w:b/>
                <w:sz w:val="18"/>
                <w:szCs w:val="20"/>
              </w:rPr>
            </w:pPr>
          </w:p>
        </w:tc>
      </w:tr>
    </w:tbl>
    <w:p w14:paraId="418E1807" w14:textId="77777777" w:rsidR="008F06CE" w:rsidRPr="005D3D6F" w:rsidRDefault="008F06CE" w:rsidP="00391B24">
      <w:pPr>
        <w:spacing w:after="0"/>
        <w:rPr>
          <w:color w:val="000000"/>
        </w:rPr>
      </w:pPr>
    </w:p>
    <w:tbl>
      <w:tblPr>
        <w:tblW w:w="9540" w:type="dxa"/>
        <w:tblInd w:w="18" w:type="dxa"/>
        <w:tblBorders>
          <w:top w:val="single" w:sz="4" w:space="0" w:color="808080" w:themeColor="background1" w:themeShade="80"/>
          <w:bottom w:val="single" w:sz="4" w:space="0" w:color="C0C0C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30"/>
        <w:gridCol w:w="8910"/>
      </w:tblGrid>
      <w:tr w:rsidR="008F06CE" w14:paraId="44648C01" w14:textId="77777777" w:rsidTr="00B10BF9">
        <w:trPr>
          <w:cantSplit/>
        </w:trPr>
        <w:tc>
          <w:tcPr>
            <w:tcW w:w="9540" w:type="dxa"/>
            <w:gridSpan w:val="2"/>
            <w:shd w:val="clear" w:color="auto" w:fill="EAF1DD" w:themeFill="background2"/>
          </w:tcPr>
          <w:p w14:paraId="033C891B" w14:textId="77777777" w:rsidR="008F06CE" w:rsidRDefault="008F06CE" w:rsidP="001B0674">
            <w:pPr>
              <w:spacing w:before="60" w:after="60"/>
              <w:ind w:left="158"/>
              <w:rPr>
                <w:rFonts w:cs="Arial"/>
                <w:b/>
                <w:bCs/>
              </w:rPr>
            </w:pPr>
            <w:r>
              <w:rPr>
                <w:rFonts w:cs="Arial"/>
                <w:b/>
                <w:bCs/>
              </w:rPr>
              <w:t xml:space="preserve">Part 3a. </w:t>
            </w:r>
            <w:r w:rsidR="00644CDD">
              <w:rPr>
                <w:rFonts w:cs="Arial"/>
                <w:b/>
                <w:bCs/>
              </w:rPr>
              <w:t>Acknowledgement of</w:t>
            </w:r>
            <w:r>
              <w:rPr>
                <w:rFonts w:cs="Arial"/>
                <w:b/>
                <w:bCs/>
              </w:rPr>
              <w:t xml:space="preserve"> Status</w:t>
            </w:r>
          </w:p>
        </w:tc>
      </w:tr>
      <w:tr w:rsidR="008F06CE" w14:paraId="7ECE9634" w14:textId="77777777" w:rsidTr="00663A2E">
        <w:trPr>
          <w:cantSplit/>
        </w:trPr>
        <w:tc>
          <w:tcPr>
            <w:tcW w:w="9540" w:type="dxa"/>
            <w:gridSpan w:val="2"/>
          </w:tcPr>
          <w:p w14:paraId="605BC8DF" w14:textId="77777777" w:rsidR="008F06CE" w:rsidRDefault="00644CDD" w:rsidP="005D2A77">
            <w:pPr>
              <w:overflowPunct w:val="0"/>
              <w:autoSpaceDE w:val="0"/>
              <w:autoSpaceDN w:val="0"/>
              <w:adjustRightInd w:val="0"/>
              <w:spacing w:before="60" w:after="60"/>
              <w:rPr>
                <w:rFonts w:cs="Arial"/>
                <w:b/>
                <w:sz w:val="18"/>
                <w:szCs w:val="20"/>
              </w:rPr>
            </w:pPr>
            <w:r>
              <w:rPr>
                <w:rFonts w:cs="Arial"/>
                <w:b/>
                <w:sz w:val="18"/>
                <w:szCs w:val="20"/>
              </w:rPr>
              <w:t>Signatory(s)</w:t>
            </w:r>
            <w:r w:rsidR="008F06CE">
              <w:rPr>
                <w:rFonts w:cs="Arial"/>
                <w:b/>
                <w:sz w:val="18"/>
                <w:szCs w:val="20"/>
              </w:rPr>
              <w:t xml:space="preserve"> confirms:</w:t>
            </w:r>
          </w:p>
          <w:p w14:paraId="3C3600EF" w14:textId="77777777" w:rsidR="00644CDD" w:rsidRPr="00644CDD" w:rsidRDefault="00644CDD" w:rsidP="005D2A77">
            <w:pPr>
              <w:overflowPunct w:val="0"/>
              <w:autoSpaceDE w:val="0"/>
              <w:autoSpaceDN w:val="0"/>
              <w:adjustRightInd w:val="0"/>
              <w:spacing w:before="60" w:after="60"/>
              <w:rPr>
                <w:rFonts w:cs="Arial"/>
                <w:b/>
                <w:i/>
                <w:sz w:val="18"/>
                <w:szCs w:val="20"/>
              </w:rPr>
            </w:pPr>
            <w:r>
              <w:rPr>
                <w:rFonts w:cs="Arial"/>
                <w:b/>
                <w:sz w:val="18"/>
                <w:szCs w:val="20"/>
              </w:rPr>
              <w:t>(</w:t>
            </w:r>
            <w:r>
              <w:rPr>
                <w:rFonts w:cs="Arial"/>
                <w:b/>
                <w:i/>
                <w:sz w:val="18"/>
                <w:szCs w:val="20"/>
              </w:rPr>
              <w:t>Check all that apply)</w:t>
            </w:r>
          </w:p>
        </w:tc>
      </w:tr>
      <w:tr w:rsidR="008F06CE" w14:paraId="634AB96F" w14:textId="77777777" w:rsidTr="00663A2E">
        <w:trPr>
          <w:cantSplit/>
          <w:trHeight w:val="611"/>
        </w:trPr>
        <w:tc>
          <w:tcPr>
            <w:tcW w:w="630" w:type="dxa"/>
          </w:tcPr>
          <w:p w14:paraId="566550BC" w14:textId="77777777" w:rsidR="008F06CE" w:rsidRDefault="00DE47E7" w:rsidP="00FE10A6">
            <w:pPr>
              <w:overflowPunct w:val="0"/>
              <w:autoSpaceDE w:val="0"/>
              <w:autoSpaceDN w:val="0"/>
              <w:adjustRightInd w:val="0"/>
              <w:spacing w:before="60" w:after="60"/>
              <w:ind w:left="432" w:hanging="432"/>
              <w:jc w:val="center"/>
              <w:rPr>
                <w:rFonts w:cs="Arial"/>
                <w:b/>
                <w:sz w:val="18"/>
                <w:szCs w:val="20"/>
              </w:rPr>
            </w:pPr>
            <w:r>
              <w:rPr>
                <w:rFonts w:cs="Arial"/>
                <w:sz w:val="18"/>
                <w:szCs w:val="20"/>
              </w:rPr>
              <w:fldChar w:fldCharType="begin">
                <w:ffData>
                  <w:name w:val="Check8"/>
                  <w:enabled/>
                  <w:calcOnExit w:val="0"/>
                  <w:checkBox>
                    <w:sizeAuto/>
                    <w:default w:val="0"/>
                  </w:checkBox>
                </w:ffData>
              </w:fldChar>
            </w:r>
            <w:r w:rsidR="00391B24">
              <w:rPr>
                <w:rFonts w:cs="Arial"/>
                <w:sz w:val="18"/>
                <w:szCs w:val="20"/>
              </w:rPr>
              <w:instrText xml:space="preserve"> FORMCHECKBOX </w:instrText>
            </w:r>
            <w:r w:rsidR="003C3C43">
              <w:rPr>
                <w:rFonts w:cs="Arial"/>
                <w:sz w:val="18"/>
                <w:szCs w:val="20"/>
              </w:rPr>
            </w:r>
            <w:r w:rsidR="003C3C43">
              <w:rPr>
                <w:rFonts w:cs="Arial"/>
                <w:sz w:val="18"/>
                <w:szCs w:val="20"/>
              </w:rPr>
              <w:fldChar w:fldCharType="separate"/>
            </w:r>
            <w:r>
              <w:rPr>
                <w:rFonts w:cs="Arial"/>
                <w:sz w:val="18"/>
                <w:szCs w:val="20"/>
              </w:rPr>
              <w:fldChar w:fldCharType="end"/>
            </w:r>
          </w:p>
        </w:tc>
        <w:tc>
          <w:tcPr>
            <w:tcW w:w="8910" w:type="dxa"/>
          </w:tcPr>
          <w:p w14:paraId="07D72247" w14:textId="65933F3A" w:rsidR="008F06CE" w:rsidRDefault="008F06CE" w:rsidP="00912054">
            <w:pPr>
              <w:overflowPunct w:val="0"/>
              <w:autoSpaceDE w:val="0"/>
              <w:autoSpaceDN w:val="0"/>
              <w:adjustRightInd w:val="0"/>
              <w:spacing w:before="60" w:after="60"/>
              <w:rPr>
                <w:rFonts w:cs="Arial"/>
                <w:b/>
                <w:sz w:val="18"/>
                <w:szCs w:val="20"/>
              </w:rPr>
            </w:pPr>
            <w:r>
              <w:rPr>
                <w:rFonts w:cs="Arial"/>
                <w:sz w:val="18"/>
                <w:szCs w:val="20"/>
              </w:rPr>
              <w:t xml:space="preserve">PCI DSS Self-Assessment Questionnaire P2PE, Version </w:t>
            </w:r>
            <w:bookmarkStart w:id="88" w:name="Text21"/>
            <w:r w:rsidR="00DE47E7">
              <w:rPr>
                <w:rFonts w:cs="Arial"/>
                <w:i/>
                <w:sz w:val="18"/>
                <w:szCs w:val="20"/>
              </w:rPr>
              <w:fldChar w:fldCharType="begin">
                <w:ffData>
                  <w:name w:val="Text21"/>
                  <w:enabled/>
                  <w:calcOnExit w:val="0"/>
                  <w:textInput>
                    <w:default w:val="(version of SAQ)"/>
                  </w:textInput>
                </w:ffData>
              </w:fldChar>
            </w:r>
            <w:r>
              <w:rPr>
                <w:rFonts w:cs="Arial"/>
                <w:i/>
                <w:sz w:val="18"/>
                <w:szCs w:val="20"/>
              </w:rPr>
              <w:instrText xml:space="preserve"> FORMTEXT </w:instrText>
            </w:r>
            <w:r w:rsidR="00DE47E7">
              <w:rPr>
                <w:rFonts w:cs="Arial"/>
                <w:i/>
                <w:sz w:val="18"/>
                <w:szCs w:val="20"/>
              </w:rPr>
            </w:r>
            <w:r w:rsidR="00DE47E7">
              <w:rPr>
                <w:rFonts w:cs="Arial"/>
                <w:i/>
                <w:sz w:val="18"/>
                <w:szCs w:val="20"/>
              </w:rPr>
              <w:fldChar w:fldCharType="separate"/>
            </w:r>
            <w:r>
              <w:rPr>
                <w:rFonts w:cs="Arial"/>
                <w:i/>
                <w:noProof/>
                <w:sz w:val="18"/>
                <w:szCs w:val="20"/>
              </w:rPr>
              <w:t>(version of SAQ)</w:t>
            </w:r>
            <w:r w:rsidR="00DE47E7">
              <w:rPr>
                <w:rFonts w:cs="Arial"/>
                <w:i/>
                <w:sz w:val="18"/>
                <w:szCs w:val="20"/>
              </w:rPr>
              <w:fldChar w:fldCharType="end"/>
            </w:r>
            <w:bookmarkEnd w:id="88"/>
            <w:r>
              <w:rPr>
                <w:rFonts w:cs="Arial"/>
                <w:sz w:val="18"/>
                <w:szCs w:val="20"/>
              </w:rPr>
              <w:t>, was completed according to the instructions therein.</w:t>
            </w:r>
          </w:p>
        </w:tc>
      </w:tr>
      <w:tr w:rsidR="008F06CE" w14:paraId="607DC00C" w14:textId="77777777" w:rsidTr="00663A2E">
        <w:trPr>
          <w:cantSplit/>
          <w:trHeight w:val="588"/>
        </w:trPr>
        <w:tc>
          <w:tcPr>
            <w:tcW w:w="630" w:type="dxa"/>
            <w:tcBorders>
              <w:bottom w:val="single" w:sz="4" w:space="0" w:color="808080" w:themeColor="background1" w:themeShade="80"/>
            </w:tcBorders>
          </w:tcPr>
          <w:p w14:paraId="44B8C7A4" w14:textId="77777777" w:rsidR="008F06CE" w:rsidRDefault="00DE47E7" w:rsidP="00FE10A6">
            <w:pPr>
              <w:overflowPunct w:val="0"/>
              <w:autoSpaceDE w:val="0"/>
              <w:autoSpaceDN w:val="0"/>
              <w:adjustRightInd w:val="0"/>
              <w:spacing w:before="60" w:after="60"/>
              <w:jc w:val="center"/>
              <w:rPr>
                <w:rFonts w:cs="Arial"/>
                <w:sz w:val="18"/>
                <w:szCs w:val="20"/>
              </w:rPr>
            </w:pPr>
            <w:r>
              <w:rPr>
                <w:rFonts w:cs="Arial"/>
                <w:sz w:val="18"/>
                <w:szCs w:val="20"/>
              </w:rPr>
              <w:fldChar w:fldCharType="begin">
                <w:ffData>
                  <w:name w:val="Check8"/>
                  <w:enabled/>
                  <w:calcOnExit w:val="0"/>
                  <w:checkBox>
                    <w:sizeAuto/>
                    <w:default w:val="0"/>
                  </w:checkBox>
                </w:ffData>
              </w:fldChar>
            </w:r>
            <w:r w:rsidR="008F06CE">
              <w:rPr>
                <w:rFonts w:cs="Arial"/>
                <w:sz w:val="18"/>
                <w:szCs w:val="20"/>
              </w:rPr>
              <w:instrText xml:space="preserve"> FORMCHECKBOX </w:instrText>
            </w:r>
            <w:r w:rsidR="003C3C43">
              <w:rPr>
                <w:rFonts w:cs="Arial"/>
                <w:sz w:val="18"/>
                <w:szCs w:val="20"/>
              </w:rPr>
            </w:r>
            <w:r w:rsidR="003C3C43">
              <w:rPr>
                <w:rFonts w:cs="Arial"/>
                <w:sz w:val="18"/>
                <w:szCs w:val="20"/>
              </w:rPr>
              <w:fldChar w:fldCharType="separate"/>
            </w:r>
            <w:r>
              <w:rPr>
                <w:rFonts w:cs="Arial"/>
                <w:sz w:val="18"/>
                <w:szCs w:val="20"/>
              </w:rPr>
              <w:fldChar w:fldCharType="end"/>
            </w:r>
          </w:p>
        </w:tc>
        <w:tc>
          <w:tcPr>
            <w:tcW w:w="8910" w:type="dxa"/>
            <w:tcBorders>
              <w:bottom w:val="single" w:sz="4" w:space="0" w:color="808080" w:themeColor="background1" w:themeShade="80"/>
            </w:tcBorders>
          </w:tcPr>
          <w:p w14:paraId="7FCFC321" w14:textId="77777777" w:rsidR="008F06CE" w:rsidRDefault="008F06CE">
            <w:pPr>
              <w:overflowPunct w:val="0"/>
              <w:autoSpaceDE w:val="0"/>
              <w:autoSpaceDN w:val="0"/>
              <w:adjustRightInd w:val="0"/>
              <w:spacing w:before="60" w:after="60"/>
              <w:rPr>
                <w:rFonts w:cs="Arial"/>
                <w:sz w:val="18"/>
                <w:szCs w:val="20"/>
              </w:rPr>
            </w:pPr>
            <w:r>
              <w:rPr>
                <w:rFonts w:cs="Arial"/>
                <w:sz w:val="18"/>
                <w:szCs w:val="20"/>
              </w:rPr>
              <w:t>All information within the above-referenced SAQ and in this attestation fairly represents the results of my assessment.</w:t>
            </w:r>
          </w:p>
        </w:tc>
      </w:tr>
      <w:tr w:rsidR="001C46C3" w:rsidRPr="00C16396" w14:paraId="791BA2B5" w14:textId="77777777" w:rsidTr="0066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368"/>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33D7E53" w14:textId="50C0D3B1" w:rsidR="001C46C3" w:rsidRPr="00C16396" w:rsidRDefault="001C46C3" w:rsidP="00FE10A6">
            <w:pPr>
              <w:overflowPunct w:val="0"/>
              <w:autoSpaceDE w:val="0"/>
              <w:autoSpaceDN w:val="0"/>
              <w:adjustRightInd w:val="0"/>
              <w:spacing w:before="60"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3C3C43">
              <w:rPr>
                <w:rFonts w:cs="Arial"/>
                <w:sz w:val="18"/>
                <w:szCs w:val="20"/>
              </w:rPr>
            </w:r>
            <w:r w:rsidR="003C3C43">
              <w:rPr>
                <w:rFonts w:cs="Arial"/>
                <w:sz w:val="18"/>
                <w:szCs w:val="20"/>
              </w:rPr>
              <w:fldChar w:fldCharType="separate"/>
            </w:r>
            <w:r w:rsidRPr="00C16396">
              <w:rPr>
                <w:rFonts w:cs="Arial"/>
                <w:sz w:val="18"/>
                <w:szCs w:val="20"/>
              </w:rPr>
              <w:fldChar w:fldCharType="end"/>
            </w:r>
          </w:p>
        </w:tc>
        <w:tc>
          <w:tcPr>
            <w:tcW w:w="89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9241A8E" w14:textId="77777777" w:rsidR="001C46C3" w:rsidRPr="00B30596" w:rsidRDefault="001C46C3" w:rsidP="00644CDD">
            <w:pPr>
              <w:overflowPunct w:val="0"/>
              <w:autoSpaceDE w:val="0"/>
              <w:autoSpaceDN w:val="0"/>
              <w:adjustRightInd w:val="0"/>
              <w:spacing w:before="60" w:after="60"/>
              <w:rPr>
                <w:rFonts w:cs="Arial"/>
                <w:sz w:val="18"/>
                <w:szCs w:val="18"/>
              </w:rPr>
            </w:pPr>
            <w:r w:rsidRPr="00C16396">
              <w:rPr>
                <w:rFonts w:cs="Arial"/>
                <w:sz w:val="18"/>
                <w:szCs w:val="20"/>
              </w:rPr>
              <w:t xml:space="preserve">I have read the PCI DSS and I recognize that I must maintain PCI </w:t>
            </w:r>
            <w:r>
              <w:rPr>
                <w:rFonts w:cs="Arial"/>
                <w:sz w:val="18"/>
                <w:szCs w:val="20"/>
              </w:rPr>
              <w:t>DSS compliance,</w:t>
            </w:r>
            <w:r w:rsidRPr="00C16396">
              <w:rPr>
                <w:rFonts w:cs="Arial"/>
                <w:sz w:val="18"/>
                <w:szCs w:val="20"/>
              </w:rPr>
              <w:t xml:space="preserve"> </w:t>
            </w:r>
            <w:r>
              <w:rPr>
                <w:rFonts w:cs="Arial"/>
                <w:sz w:val="18"/>
                <w:szCs w:val="20"/>
              </w:rPr>
              <w:t>as</w:t>
            </w:r>
            <w:r w:rsidRPr="00C16396">
              <w:rPr>
                <w:rFonts w:cs="Arial"/>
                <w:sz w:val="18"/>
                <w:szCs w:val="20"/>
              </w:rPr>
              <w:t xml:space="preserve"> </w:t>
            </w:r>
            <w:r>
              <w:rPr>
                <w:rFonts w:cs="Arial"/>
                <w:sz w:val="18"/>
                <w:szCs w:val="20"/>
              </w:rPr>
              <w:t>applicable</w:t>
            </w:r>
            <w:r w:rsidRPr="00C16396">
              <w:rPr>
                <w:rFonts w:cs="Arial"/>
                <w:sz w:val="18"/>
                <w:szCs w:val="20"/>
              </w:rPr>
              <w:t xml:space="preserve"> </w:t>
            </w:r>
            <w:r>
              <w:rPr>
                <w:rFonts w:cs="Arial"/>
                <w:sz w:val="18"/>
                <w:szCs w:val="20"/>
              </w:rPr>
              <w:t xml:space="preserve">to my environment, </w:t>
            </w:r>
            <w:r w:rsidRPr="00C16396">
              <w:rPr>
                <w:rFonts w:cs="Arial"/>
                <w:sz w:val="18"/>
                <w:szCs w:val="20"/>
              </w:rPr>
              <w:t>at all times</w:t>
            </w:r>
            <w:r>
              <w:rPr>
                <w:rFonts w:cs="Arial"/>
                <w:sz w:val="18"/>
                <w:szCs w:val="20"/>
              </w:rPr>
              <w:t>.</w:t>
            </w:r>
          </w:p>
        </w:tc>
      </w:tr>
      <w:tr w:rsidR="001B0674" w:rsidRPr="003C4EB4" w14:paraId="35FFBDF1" w14:textId="77777777" w:rsidTr="00B10BF9">
        <w:tblPrEx>
          <w:tblBorders>
            <w:bottom w:val="single" w:sz="4" w:space="0" w:color="808080" w:themeColor="background1" w:themeShade="80"/>
          </w:tblBorders>
        </w:tblPrEx>
        <w:trPr>
          <w:cantSplit/>
        </w:trPr>
        <w:tc>
          <w:tcPr>
            <w:tcW w:w="9540" w:type="dxa"/>
            <w:gridSpan w:val="2"/>
            <w:shd w:val="clear" w:color="C0C0C0" w:fill="EAF1DD" w:themeFill="background2"/>
          </w:tcPr>
          <w:p w14:paraId="59D0B013" w14:textId="77777777" w:rsidR="001B0674" w:rsidRPr="003C4EB4" w:rsidRDefault="001B0674" w:rsidP="00E84D5C">
            <w:pPr>
              <w:pStyle w:val="Header"/>
              <w:keepNext/>
              <w:tabs>
                <w:tab w:val="clear" w:pos="4320"/>
                <w:tab w:val="clear" w:pos="8640"/>
              </w:tabs>
              <w:overflowPunct w:val="0"/>
              <w:autoSpaceDE w:val="0"/>
              <w:autoSpaceDN w:val="0"/>
              <w:adjustRightInd w:val="0"/>
              <w:spacing w:before="60"/>
              <w:ind w:left="0"/>
              <w:rPr>
                <w:sz w:val="20"/>
                <w:szCs w:val="20"/>
              </w:rPr>
            </w:pPr>
            <w:r w:rsidRPr="003C4EB4">
              <w:rPr>
                <w:sz w:val="20"/>
                <w:szCs w:val="20"/>
              </w:rPr>
              <w:lastRenderedPageBreak/>
              <w:t xml:space="preserve">Part 3a. Acknowledgement of Status </w:t>
            </w:r>
            <w:r w:rsidRPr="003C4EB4">
              <w:rPr>
                <w:b w:val="0"/>
                <w:sz w:val="20"/>
                <w:szCs w:val="20"/>
              </w:rPr>
              <w:t>(continued)</w:t>
            </w:r>
          </w:p>
        </w:tc>
      </w:tr>
      <w:tr w:rsidR="001C46C3" w:rsidRPr="00C16396" w14:paraId="6CD477DA" w14:textId="77777777" w:rsidTr="00471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88"/>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43DF3F7" w14:textId="10861455" w:rsidR="001C46C3" w:rsidRPr="00C16396" w:rsidRDefault="001C46C3" w:rsidP="00815F31">
            <w:pPr>
              <w:keepNext/>
              <w:overflowPunct w:val="0"/>
              <w:autoSpaceDE w:val="0"/>
              <w:autoSpaceDN w:val="0"/>
              <w:adjustRightInd w:val="0"/>
              <w:spacing w:before="60"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3C3C43">
              <w:rPr>
                <w:rFonts w:cs="Arial"/>
                <w:sz w:val="18"/>
                <w:szCs w:val="20"/>
              </w:rPr>
            </w:r>
            <w:r w:rsidR="003C3C43">
              <w:rPr>
                <w:rFonts w:cs="Arial"/>
                <w:sz w:val="18"/>
                <w:szCs w:val="20"/>
              </w:rPr>
              <w:fldChar w:fldCharType="separate"/>
            </w:r>
            <w:r w:rsidRPr="00C16396">
              <w:rPr>
                <w:rFonts w:cs="Arial"/>
                <w:sz w:val="18"/>
                <w:szCs w:val="20"/>
              </w:rPr>
              <w:fldChar w:fldCharType="end"/>
            </w:r>
          </w:p>
        </w:tc>
        <w:tc>
          <w:tcPr>
            <w:tcW w:w="89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7C50819" w14:textId="77777777" w:rsidR="001C46C3" w:rsidRPr="00C16396" w:rsidRDefault="001C46C3" w:rsidP="00815F31">
            <w:pPr>
              <w:keepNext/>
              <w:overflowPunct w:val="0"/>
              <w:autoSpaceDE w:val="0"/>
              <w:autoSpaceDN w:val="0"/>
              <w:adjustRightInd w:val="0"/>
              <w:spacing w:before="60" w:after="60"/>
              <w:rPr>
                <w:rFonts w:cs="Arial"/>
                <w:sz w:val="18"/>
                <w:szCs w:val="20"/>
              </w:rPr>
            </w:pPr>
            <w:r>
              <w:rPr>
                <w:rFonts w:cs="Arial"/>
                <w:sz w:val="18"/>
                <w:szCs w:val="20"/>
              </w:rPr>
              <w:t xml:space="preserve">If my environment changes, I recognize I must reassess my environment and implement any additional PCI DSS requirements that apply. </w:t>
            </w:r>
          </w:p>
        </w:tc>
      </w:tr>
      <w:tr w:rsidR="008F06CE" w14:paraId="3E81178C" w14:textId="77777777" w:rsidTr="00471C64">
        <w:trPr>
          <w:cantSplit/>
          <w:trHeight w:val="591"/>
        </w:trPr>
        <w:tc>
          <w:tcPr>
            <w:tcW w:w="630" w:type="dxa"/>
            <w:tcBorders>
              <w:bottom w:val="single" w:sz="4" w:space="0" w:color="808080" w:themeColor="background1" w:themeShade="80"/>
              <w:right w:val="single" w:sz="4" w:space="0" w:color="808080" w:themeColor="background1" w:themeShade="80"/>
            </w:tcBorders>
          </w:tcPr>
          <w:p w14:paraId="2E06DF0E" w14:textId="77777777" w:rsidR="008F06CE" w:rsidRDefault="00DE47E7" w:rsidP="00391B24">
            <w:pPr>
              <w:overflowPunct w:val="0"/>
              <w:autoSpaceDE w:val="0"/>
              <w:autoSpaceDN w:val="0"/>
              <w:adjustRightInd w:val="0"/>
              <w:spacing w:before="60" w:after="60"/>
              <w:ind w:left="432" w:hanging="432"/>
              <w:jc w:val="center"/>
              <w:rPr>
                <w:rFonts w:cs="Arial"/>
                <w:sz w:val="18"/>
                <w:szCs w:val="20"/>
              </w:rPr>
            </w:pPr>
            <w:r>
              <w:rPr>
                <w:rFonts w:cs="Arial"/>
                <w:sz w:val="18"/>
                <w:szCs w:val="20"/>
              </w:rPr>
              <w:fldChar w:fldCharType="begin">
                <w:ffData>
                  <w:name w:val="Check8"/>
                  <w:enabled/>
                  <w:calcOnExit w:val="0"/>
                  <w:checkBox>
                    <w:sizeAuto/>
                    <w:default w:val="0"/>
                  </w:checkBox>
                </w:ffData>
              </w:fldChar>
            </w:r>
            <w:r w:rsidR="008F06CE">
              <w:rPr>
                <w:rFonts w:cs="Arial"/>
                <w:sz w:val="18"/>
                <w:szCs w:val="20"/>
              </w:rPr>
              <w:instrText xml:space="preserve"> FORMCHECKBOX </w:instrText>
            </w:r>
            <w:r w:rsidR="003C3C43">
              <w:rPr>
                <w:rFonts w:cs="Arial"/>
                <w:sz w:val="18"/>
                <w:szCs w:val="20"/>
              </w:rPr>
            </w:r>
            <w:r w:rsidR="003C3C43">
              <w:rPr>
                <w:rFonts w:cs="Arial"/>
                <w:sz w:val="18"/>
                <w:szCs w:val="20"/>
              </w:rPr>
              <w:fldChar w:fldCharType="separate"/>
            </w:r>
            <w:r>
              <w:rPr>
                <w:rFonts w:cs="Arial"/>
                <w:sz w:val="18"/>
                <w:szCs w:val="20"/>
              </w:rPr>
              <w:fldChar w:fldCharType="end"/>
            </w:r>
          </w:p>
        </w:tc>
        <w:tc>
          <w:tcPr>
            <w:tcW w:w="8910" w:type="dxa"/>
            <w:tcBorders>
              <w:left w:val="single" w:sz="4" w:space="0" w:color="808080" w:themeColor="background1" w:themeShade="80"/>
              <w:bottom w:val="single" w:sz="4" w:space="0" w:color="808080" w:themeColor="background1" w:themeShade="80"/>
            </w:tcBorders>
          </w:tcPr>
          <w:p w14:paraId="58A7F579" w14:textId="22D39047" w:rsidR="008F06CE" w:rsidRDefault="008F06CE" w:rsidP="001B0674">
            <w:pPr>
              <w:overflowPunct w:val="0"/>
              <w:autoSpaceDE w:val="0"/>
              <w:autoSpaceDN w:val="0"/>
              <w:adjustRightInd w:val="0"/>
              <w:spacing w:before="60" w:after="60"/>
              <w:rPr>
                <w:rFonts w:cs="Arial"/>
                <w:sz w:val="18"/>
                <w:szCs w:val="20"/>
              </w:rPr>
            </w:pPr>
            <w:r>
              <w:rPr>
                <w:rFonts w:cs="Arial"/>
                <w:sz w:val="18"/>
                <w:szCs w:val="20"/>
              </w:rPr>
              <w:t xml:space="preserve">No </w:t>
            </w:r>
            <w:r w:rsidR="00644CDD">
              <w:rPr>
                <w:rFonts w:cs="Arial"/>
                <w:sz w:val="18"/>
                <w:szCs w:val="20"/>
              </w:rPr>
              <w:t>evidence of</w:t>
            </w:r>
            <w:r>
              <w:rPr>
                <w:rFonts w:cs="Arial"/>
                <w:sz w:val="18"/>
                <w:szCs w:val="20"/>
              </w:rPr>
              <w:t>,</w:t>
            </w:r>
            <w:r w:rsidR="00644CDD">
              <w:rPr>
                <w:rFonts w:cs="Arial"/>
                <w:sz w:val="18"/>
                <w:szCs w:val="20"/>
              </w:rPr>
              <w:t xml:space="preserve"> full</w:t>
            </w:r>
            <w:r>
              <w:rPr>
                <w:rFonts w:cs="Arial"/>
                <w:sz w:val="18"/>
                <w:szCs w:val="20"/>
              </w:rPr>
              <w:t xml:space="preserve"> track data</w:t>
            </w:r>
            <w:r>
              <w:rPr>
                <w:rStyle w:val="FootnoteReference"/>
                <w:rFonts w:cs="Arial"/>
                <w:sz w:val="18"/>
                <w:szCs w:val="20"/>
              </w:rPr>
              <w:footnoteReference w:id="1"/>
            </w:r>
            <w:r>
              <w:rPr>
                <w:rFonts w:cs="Arial"/>
                <w:sz w:val="18"/>
                <w:szCs w:val="20"/>
              </w:rPr>
              <w:t>, CAV2, CVC2, CID, or CVV2 data</w:t>
            </w:r>
            <w:r>
              <w:rPr>
                <w:rStyle w:val="FootnoteReference"/>
                <w:rFonts w:cs="Arial"/>
                <w:sz w:val="18"/>
                <w:szCs w:val="20"/>
              </w:rPr>
              <w:footnoteReference w:id="2"/>
            </w:r>
            <w:r>
              <w:rPr>
                <w:rFonts w:cs="Arial"/>
                <w:sz w:val="18"/>
                <w:szCs w:val="20"/>
              </w:rPr>
              <w:t>, or PIN data</w:t>
            </w:r>
            <w:r>
              <w:rPr>
                <w:rStyle w:val="FootnoteReference"/>
                <w:rFonts w:cs="Arial"/>
                <w:sz w:val="18"/>
                <w:szCs w:val="20"/>
              </w:rPr>
              <w:footnoteReference w:id="3"/>
            </w:r>
            <w:r>
              <w:rPr>
                <w:rFonts w:cs="Arial"/>
                <w:sz w:val="18"/>
                <w:szCs w:val="20"/>
              </w:rPr>
              <w:t xml:space="preserve">) was found </w:t>
            </w:r>
            <w:r w:rsidR="00644CDD">
              <w:rPr>
                <w:rFonts w:cs="Arial"/>
                <w:sz w:val="18"/>
                <w:szCs w:val="20"/>
              </w:rPr>
              <w:t xml:space="preserve">on </w:t>
            </w:r>
            <w:r w:rsidR="00704054">
              <w:rPr>
                <w:rFonts w:cs="Arial"/>
                <w:sz w:val="18"/>
                <w:szCs w:val="20"/>
              </w:rPr>
              <w:t>ANY</w:t>
            </w:r>
            <w:r w:rsidR="001B0674">
              <w:rPr>
                <w:rFonts w:cs="Arial"/>
                <w:sz w:val="18"/>
                <w:szCs w:val="20"/>
              </w:rPr>
              <w:t xml:space="preserve"> system </w:t>
            </w:r>
            <w:r w:rsidR="00644CDD">
              <w:rPr>
                <w:rFonts w:cs="Arial"/>
                <w:sz w:val="18"/>
                <w:szCs w:val="20"/>
              </w:rPr>
              <w:t xml:space="preserve">reviewed </w:t>
            </w:r>
            <w:r>
              <w:rPr>
                <w:rFonts w:cs="Arial"/>
                <w:sz w:val="18"/>
                <w:szCs w:val="20"/>
              </w:rPr>
              <w:t>during this assessment.</w:t>
            </w:r>
          </w:p>
        </w:tc>
      </w:tr>
    </w:tbl>
    <w:p w14:paraId="7971219C" w14:textId="3214E433" w:rsidR="008F06CE" w:rsidRPr="00EE70C8" w:rsidRDefault="008F06CE" w:rsidP="00E0667B">
      <w:pPr>
        <w:pStyle w:val="BodyText3"/>
        <w:tabs>
          <w:tab w:val="left" w:pos="5688"/>
          <w:tab w:val="left" w:pos="9648"/>
        </w:tabs>
        <w:spacing w:after="0" w:line="240" w:lineRule="auto"/>
        <w:jc w:val="left"/>
        <w:rPr>
          <w:sz w:val="18"/>
          <w:szCs w:val="20"/>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420"/>
      </w:tblGrid>
      <w:tr w:rsidR="008F06CE" w:rsidRPr="006F479B" w14:paraId="59C1641F" w14:textId="77777777" w:rsidTr="00B10BF9">
        <w:tc>
          <w:tcPr>
            <w:tcW w:w="9540" w:type="dxa"/>
            <w:gridSpan w:val="2"/>
            <w:tcBorders>
              <w:top w:val="single" w:sz="4" w:space="0" w:color="808080" w:themeColor="background1" w:themeShade="80"/>
              <w:left w:val="nil"/>
              <w:bottom w:val="single" w:sz="4" w:space="0" w:color="808080" w:themeColor="background1" w:themeShade="80"/>
              <w:right w:val="nil"/>
            </w:tcBorders>
            <w:shd w:val="clear" w:color="C0C0C0" w:fill="EAF1DD" w:themeFill="background2"/>
          </w:tcPr>
          <w:p w14:paraId="04235004" w14:textId="6FB773BF" w:rsidR="008F06CE" w:rsidRPr="006F479B" w:rsidRDefault="008F06CE" w:rsidP="001B0674">
            <w:pPr>
              <w:spacing w:before="60" w:after="60"/>
              <w:ind w:left="162"/>
              <w:rPr>
                <w:rFonts w:cs="Arial"/>
                <w:b/>
                <w:bCs/>
                <w:szCs w:val="20"/>
              </w:rPr>
            </w:pPr>
            <w:r w:rsidRPr="006F479B">
              <w:rPr>
                <w:rFonts w:cs="Arial"/>
                <w:b/>
                <w:bCs/>
                <w:szCs w:val="20"/>
              </w:rPr>
              <w:t xml:space="preserve">Part 3b. Merchant </w:t>
            </w:r>
            <w:r w:rsidR="001B0674">
              <w:rPr>
                <w:rFonts w:cs="Arial"/>
                <w:b/>
                <w:bCs/>
                <w:szCs w:val="20"/>
              </w:rPr>
              <w:t>Attestation</w:t>
            </w:r>
          </w:p>
        </w:tc>
      </w:tr>
      <w:tr w:rsidR="001C46C3" w:rsidRPr="00790539" w14:paraId="24560FCB" w14:textId="77777777" w:rsidTr="00FE10A6">
        <w:trPr>
          <w:trHeight w:val="432"/>
        </w:trPr>
        <w:tc>
          <w:tcPr>
            <w:tcW w:w="9540" w:type="dxa"/>
            <w:gridSpan w:val="2"/>
            <w:tcBorders>
              <w:top w:val="nil"/>
              <w:left w:val="nil"/>
              <w:bottom w:val="single" w:sz="6" w:space="0" w:color="999999"/>
              <w:right w:val="nil"/>
            </w:tcBorders>
            <w:shd w:val="clear" w:color="C0C0C0" w:fill="auto"/>
          </w:tcPr>
          <w:p w14:paraId="6B2ADBB7" w14:textId="77777777" w:rsidR="001C46C3" w:rsidRDefault="001C46C3" w:rsidP="001C46C3">
            <w:pPr>
              <w:pStyle w:val="Header"/>
              <w:tabs>
                <w:tab w:val="clear" w:pos="4320"/>
                <w:tab w:val="clear" w:pos="8640"/>
              </w:tabs>
              <w:overflowPunct w:val="0"/>
              <w:autoSpaceDE w:val="0"/>
              <w:autoSpaceDN w:val="0"/>
              <w:adjustRightInd w:val="0"/>
              <w:spacing w:before="60"/>
              <w:ind w:left="0"/>
              <w:rPr>
                <w:szCs w:val="20"/>
              </w:rPr>
            </w:pPr>
          </w:p>
          <w:p w14:paraId="663BEF3E" w14:textId="77777777" w:rsidR="001C46C3" w:rsidRPr="00790539" w:rsidRDefault="001C46C3" w:rsidP="001C46C3">
            <w:pPr>
              <w:pStyle w:val="Header"/>
              <w:tabs>
                <w:tab w:val="clear" w:pos="4320"/>
                <w:tab w:val="clear" w:pos="8640"/>
              </w:tabs>
              <w:overflowPunct w:val="0"/>
              <w:autoSpaceDE w:val="0"/>
              <w:autoSpaceDN w:val="0"/>
              <w:adjustRightInd w:val="0"/>
              <w:spacing w:before="60"/>
              <w:ind w:left="0"/>
              <w:rPr>
                <w:szCs w:val="20"/>
              </w:rPr>
            </w:pPr>
          </w:p>
        </w:tc>
      </w:tr>
      <w:tr w:rsidR="001C46C3" w:rsidRPr="006F479B" w14:paraId="25F0DA85" w14:textId="77777777" w:rsidTr="00FE10A6">
        <w:tc>
          <w:tcPr>
            <w:tcW w:w="6120" w:type="dxa"/>
            <w:tcBorders>
              <w:top w:val="single" w:sz="6" w:space="0" w:color="999999"/>
              <w:left w:val="nil"/>
              <w:bottom w:val="single" w:sz="6" w:space="0" w:color="999999"/>
              <w:right w:val="single" w:sz="6" w:space="0" w:color="999999"/>
            </w:tcBorders>
            <w:shd w:val="clear" w:color="C0C0C0" w:fill="auto"/>
          </w:tcPr>
          <w:p w14:paraId="14A8924D" w14:textId="77777777" w:rsidR="001C46C3" w:rsidRPr="006F479B" w:rsidRDefault="001C46C3" w:rsidP="001C46C3">
            <w:pPr>
              <w:pStyle w:val="Header"/>
              <w:tabs>
                <w:tab w:val="clear" w:pos="4320"/>
                <w:tab w:val="clear" w:pos="8640"/>
              </w:tabs>
              <w:overflowPunct w:val="0"/>
              <w:autoSpaceDE w:val="0"/>
              <w:autoSpaceDN w:val="0"/>
              <w:adjustRightInd w:val="0"/>
              <w:spacing w:after="40"/>
              <w:ind w:left="0"/>
              <w:rPr>
                <w:b w:val="0"/>
                <w:i/>
                <w:sz w:val="18"/>
                <w:szCs w:val="20"/>
              </w:rPr>
            </w:pPr>
            <w:r w:rsidRPr="006F479B">
              <w:rPr>
                <w:b w:val="0"/>
                <w:i/>
                <w:sz w:val="18"/>
                <w:szCs w:val="20"/>
              </w:rPr>
              <w:t xml:space="preserve">Signature of Merchant Executive Officer </w:t>
            </w:r>
            <w:r w:rsidRPr="006F479B">
              <w:rPr>
                <w:b w:val="0"/>
                <w:i/>
                <w:sz w:val="18"/>
                <w:szCs w:val="20"/>
              </w:rPr>
              <w:sym w:font="Wingdings" w:char="F0E1"/>
            </w:r>
          </w:p>
        </w:tc>
        <w:tc>
          <w:tcPr>
            <w:tcW w:w="3420" w:type="dxa"/>
            <w:tcBorders>
              <w:top w:val="single" w:sz="6" w:space="0" w:color="999999"/>
              <w:left w:val="single" w:sz="6" w:space="0" w:color="999999"/>
              <w:bottom w:val="single" w:sz="6" w:space="0" w:color="999999"/>
              <w:right w:val="nil"/>
            </w:tcBorders>
            <w:shd w:val="clear" w:color="C0C0C0" w:fill="auto"/>
          </w:tcPr>
          <w:p w14:paraId="22014640" w14:textId="77777777" w:rsidR="001C46C3" w:rsidRPr="006F479B" w:rsidRDefault="001C46C3" w:rsidP="001C46C3">
            <w:pPr>
              <w:pStyle w:val="Header"/>
              <w:tabs>
                <w:tab w:val="clear" w:pos="4320"/>
                <w:tab w:val="clear" w:pos="8640"/>
              </w:tabs>
              <w:overflowPunct w:val="0"/>
              <w:autoSpaceDE w:val="0"/>
              <w:autoSpaceDN w:val="0"/>
              <w:adjustRightInd w:val="0"/>
              <w:spacing w:after="40"/>
              <w:ind w:left="0"/>
              <w:rPr>
                <w:b w:val="0"/>
                <w:i/>
                <w:sz w:val="18"/>
                <w:szCs w:val="20"/>
              </w:rPr>
            </w:pPr>
            <w:r w:rsidRPr="006F479B">
              <w:rPr>
                <w:b w:val="0"/>
                <w:i/>
                <w:sz w:val="18"/>
                <w:szCs w:val="18"/>
              </w:rPr>
              <w:t xml:space="preserve">Date: </w:t>
            </w:r>
            <w:r w:rsidRPr="006F479B">
              <w:rPr>
                <w:rFonts w:eastAsia="MS Mincho" w:cs="Courier New"/>
                <w:sz w:val="18"/>
              </w:rPr>
              <w:fldChar w:fldCharType="begin">
                <w:ffData>
                  <w:name w:val=""/>
                  <w:enabled/>
                  <w:calcOnExit w:val="0"/>
                  <w:textInput/>
                </w:ffData>
              </w:fldChar>
            </w:r>
            <w:r w:rsidRPr="006F479B">
              <w:rPr>
                <w:rFonts w:eastAsia="MS Mincho" w:cs="Courier New"/>
                <w:sz w:val="18"/>
              </w:rPr>
              <w:instrText xml:space="preserve"> FORMTEXT </w:instrText>
            </w:r>
            <w:r w:rsidRPr="006F479B">
              <w:rPr>
                <w:rFonts w:eastAsia="MS Mincho" w:cs="Courier New"/>
                <w:sz w:val="18"/>
              </w:rPr>
            </w:r>
            <w:r w:rsidRPr="006F479B">
              <w:rPr>
                <w:rFonts w:eastAsia="MS Mincho" w:cs="Courier New"/>
                <w:sz w:val="18"/>
              </w:rPr>
              <w:fldChar w:fldCharType="separate"/>
            </w:r>
            <w:r w:rsidRPr="006F479B">
              <w:rPr>
                <w:rFonts w:eastAsia="MS Mincho" w:cs="Courier New"/>
                <w:noProof/>
                <w:sz w:val="18"/>
              </w:rPr>
              <w:t> </w:t>
            </w:r>
            <w:r w:rsidRPr="006F479B">
              <w:rPr>
                <w:rFonts w:eastAsia="MS Mincho" w:cs="Courier New"/>
                <w:noProof/>
                <w:sz w:val="18"/>
              </w:rPr>
              <w:t> </w:t>
            </w:r>
            <w:r w:rsidRPr="006F479B">
              <w:rPr>
                <w:rFonts w:eastAsia="MS Mincho" w:cs="Courier New"/>
                <w:noProof/>
                <w:sz w:val="18"/>
              </w:rPr>
              <w:t> </w:t>
            </w:r>
            <w:r w:rsidRPr="006F479B">
              <w:rPr>
                <w:rFonts w:eastAsia="MS Mincho" w:cs="Courier New"/>
                <w:noProof/>
                <w:sz w:val="18"/>
              </w:rPr>
              <w:t> </w:t>
            </w:r>
            <w:r w:rsidRPr="006F479B">
              <w:rPr>
                <w:rFonts w:eastAsia="MS Mincho" w:cs="Courier New"/>
                <w:noProof/>
                <w:sz w:val="18"/>
              </w:rPr>
              <w:t> </w:t>
            </w:r>
            <w:r w:rsidRPr="006F479B">
              <w:rPr>
                <w:rFonts w:eastAsia="MS Mincho" w:cs="Courier New"/>
                <w:sz w:val="18"/>
              </w:rPr>
              <w:fldChar w:fldCharType="end"/>
            </w:r>
          </w:p>
        </w:tc>
      </w:tr>
      <w:tr w:rsidR="001C46C3" w:rsidRPr="00790539" w14:paraId="6CF172AE" w14:textId="77777777" w:rsidTr="00FE10A6">
        <w:tc>
          <w:tcPr>
            <w:tcW w:w="6120" w:type="dxa"/>
            <w:tcBorders>
              <w:top w:val="single" w:sz="6" w:space="0" w:color="999999"/>
              <w:left w:val="nil"/>
              <w:bottom w:val="single" w:sz="6" w:space="0" w:color="999999"/>
              <w:right w:val="single" w:sz="6" w:space="0" w:color="999999"/>
            </w:tcBorders>
            <w:shd w:val="clear" w:color="C0C0C0" w:fill="auto"/>
          </w:tcPr>
          <w:p w14:paraId="23FBEEEB" w14:textId="77777777" w:rsidR="001C46C3" w:rsidRPr="00790539" w:rsidRDefault="001C46C3" w:rsidP="001C46C3">
            <w:pPr>
              <w:pStyle w:val="Header"/>
              <w:tabs>
                <w:tab w:val="clear" w:pos="4320"/>
                <w:tab w:val="clear" w:pos="8640"/>
              </w:tabs>
              <w:overflowPunct w:val="0"/>
              <w:autoSpaceDE w:val="0"/>
              <w:autoSpaceDN w:val="0"/>
              <w:adjustRightInd w:val="0"/>
              <w:spacing w:after="40"/>
              <w:ind w:left="0"/>
              <w:rPr>
                <w:b w:val="0"/>
                <w:i/>
                <w:sz w:val="18"/>
                <w:szCs w:val="20"/>
              </w:rPr>
            </w:pPr>
            <w:r w:rsidRPr="00790539">
              <w:rPr>
                <w:b w:val="0"/>
                <w:i/>
                <w:sz w:val="18"/>
                <w:szCs w:val="20"/>
              </w:rPr>
              <w:t xml:space="preserve">Merchant Executive Officer Name: </w:t>
            </w:r>
            <w:r w:rsidRPr="00790539">
              <w:rPr>
                <w:rFonts w:eastAsia="MS Mincho" w:cs="Courier New"/>
                <w:sz w:val="18"/>
              </w:rPr>
              <w:fldChar w:fldCharType="begin">
                <w:ffData>
                  <w:name w:val=""/>
                  <w:enabled/>
                  <w:calcOnExit w:val="0"/>
                  <w:textInput/>
                </w:ffData>
              </w:fldChar>
            </w:r>
            <w:r w:rsidRPr="00790539">
              <w:rPr>
                <w:rFonts w:eastAsia="MS Mincho" w:cs="Courier New"/>
                <w:sz w:val="18"/>
              </w:rPr>
              <w:instrText xml:space="preserve"> FORMTEXT </w:instrText>
            </w:r>
            <w:r w:rsidRPr="00790539">
              <w:rPr>
                <w:rFonts w:eastAsia="MS Mincho" w:cs="Courier New"/>
                <w:sz w:val="18"/>
              </w:rPr>
            </w:r>
            <w:r w:rsidRPr="00790539">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790539">
              <w:rPr>
                <w:rFonts w:eastAsia="MS Mincho" w:cs="Courier New"/>
                <w:sz w:val="18"/>
              </w:rPr>
              <w:fldChar w:fldCharType="end"/>
            </w:r>
          </w:p>
        </w:tc>
        <w:tc>
          <w:tcPr>
            <w:tcW w:w="3420" w:type="dxa"/>
            <w:tcBorders>
              <w:top w:val="single" w:sz="6" w:space="0" w:color="999999"/>
              <w:left w:val="single" w:sz="6" w:space="0" w:color="999999"/>
              <w:bottom w:val="single" w:sz="6" w:space="0" w:color="999999"/>
              <w:right w:val="nil"/>
            </w:tcBorders>
            <w:shd w:val="clear" w:color="C0C0C0" w:fill="auto"/>
          </w:tcPr>
          <w:p w14:paraId="1309759B" w14:textId="77777777" w:rsidR="001C46C3" w:rsidRPr="00790539" w:rsidRDefault="001C46C3" w:rsidP="001C46C3">
            <w:pPr>
              <w:pStyle w:val="Header"/>
              <w:tabs>
                <w:tab w:val="clear" w:pos="4320"/>
                <w:tab w:val="clear" w:pos="8640"/>
              </w:tabs>
              <w:overflowPunct w:val="0"/>
              <w:autoSpaceDE w:val="0"/>
              <w:autoSpaceDN w:val="0"/>
              <w:adjustRightInd w:val="0"/>
              <w:spacing w:after="40"/>
              <w:ind w:left="0"/>
              <w:rPr>
                <w:b w:val="0"/>
                <w:i/>
                <w:sz w:val="18"/>
                <w:szCs w:val="20"/>
              </w:rPr>
            </w:pPr>
            <w:r w:rsidRPr="00790539">
              <w:rPr>
                <w:b w:val="0"/>
                <w:i/>
                <w:sz w:val="18"/>
                <w:szCs w:val="20"/>
              </w:rPr>
              <w:t xml:space="preserve">Title: </w:t>
            </w:r>
            <w:r w:rsidRPr="00790539">
              <w:rPr>
                <w:rFonts w:eastAsia="MS Mincho" w:cs="Courier New"/>
                <w:sz w:val="18"/>
              </w:rPr>
              <w:fldChar w:fldCharType="begin">
                <w:ffData>
                  <w:name w:val=""/>
                  <w:enabled/>
                  <w:calcOnExit w:val="0"/>
                  <w:textInput/>
                </w:ffData>
              </w:fldChar>
            </w:r>
            <w:r w:rsidRPr="00790539">
              <w:rPr>
                <w:rFonts w:eastAsia="MS Mincho" w:cs="Courier New"/>
                <w:sz w:val="18"/>
              </w:rPr>
              <w:instrText xml:space="preserve"> FORMTEXT </w:instrText>
            </w:r>
            <w:r w:rsidRPr="00790539">
              <w:rPr>
                <w:rFonts w:eastAsia="MS Mincho" w:cs="Courier New"/>
                <w:sz w:val="18"/>
              </w:rPr>
            </w:r>
            <w:r w:rsidRPr="00790539">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790539">
              <w:rPr>
                <w:rFonts w:eastAsia="MS Mincho" w:cs="Courier New"/>
                <w:sz w:val="18"/>
              </w:rPr>
              <w:fldChar w:fldCharType="end"/>
            </w:r>
          </w:p>
        </w:tc>
      </w:tr>
    </w:tbl>
    <w:p w14:paraId="7FDB32C3" w14:textId="77777777" w:rsidR="008F06CE" w:rsidRPr="004B6037" w:rsidRDefault="008F06CE" w:rsidP="00E0667B">
      <w:pPr>
        <w:spacing w:after="0" w:line="240" w:lineRule="auto"/>
      </w:pPr>
      <w:bookmarkStart w:id="91" w:name="OLE_LINK99"/>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3960"/>
        <w:gridCol w:w="1620"/>
        <w:gridCol w:w="3780"/>
        <w:gridCol w:w="90"/>
      </w:tblGrid>
      <w:tr w:rsidR="008F06CE" w:rsidRPr="006F479B" w14:paraId="1EB33A79" w14:textId="77777777" w:rsidTr="00BB67B3">
        <w:tc>
          <w:tcPr>
            <w:tcW w:w="9540" w:type="dxa"/>
            <w:gridSpan w:val="5"/>
            <w:tcBorders>
              <w:top w:val="single" w:sz="4" w:space="0" w:color="808080" w:themeColor="background1" w:themeShade="80"/>
              <w:left w:val="nil"/>
              <w:bottom w:val="single" w:sz="4" w:space="0" w:color="808080" w:themeColor="background1" w:themeShade="80"/>
              <w:right w:val="nil"/>
            </w:tcBorders>
            <w:shd w:val="clear" w:color="C0C0C0" w:fill="EAF1DD" w:themeFill="background2"/>
          </w:tcPr>
          <w:bookmarkEnd w:id="91"/>
          <w:p w14:paraId="4152C097" w14:textId="427297DC" w:rsidR="008F06CE" w:rsidRPr="006F479B" w:rsidRDefault="008F06CE" w:rsidP="004A2453">
            <w:pPr>
              <w:spacing w:before="60" w:after="60"/>
              <w:ind w:left="162"/>
              <w:rPr>
                <w:rFonts w:cs="Arial"/>
                <w:b/>
                <w:bCs/>
                <w:szCs w:val="20"/>
              </w:rPr>
            </w:pPr>
            <w:r w:rsidRPr="006F479B">
              <w:rPr>
                <w:rFonts w:cs="Arial"/>
                <w:b/>
                <w:bCs/>
                <w:szCs w:val="20"/>
              </w:rPr>
              <w:t>Part 3c. QSA Acknowledgement</w:t>
            </w:r>
            <w:r w:rsidR="001C46C3" w:rsidRPr="006F479B">
              <w:rPr>
                <w:rFonts w:cs="Arial"/>
                <w:b/>
                <w:bCs/>
                <w:szCs w:val="20"/>
              </w:rPr>
              <w:t xml:space="preserve"> (if applicable)</w:t>
            </w:r>
          </w:p>
        </w:tc>
      </w:tr>
      <w:tr w:rsidR="00FE10A6" w:rsidRPr="00C16396" w14:paraId="508E5A3B" w14:textId="77777777" w:rsidTr="00BB67B3">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0A0" w:firstRow="1" w:lastRow="0" w:firstColumn="1" w:lastColumn="0" w:noHBand="0" w:noVBand="0"/>
        </w:tblPrEx>
        <w:tc>
          <w:tcPr>
            <w:tcW w:w="4050" w:type="dxa"/>
            <w:gridSpan w:val="2"/>
          </w:tcPr>
          <w:p w14:paraId="52B4AE3B" w14:textId="77777777" w:rsidR="00FE10A6" w:rsidRPr="00CC67DD" w:rsidRDefault="00FE10A6" w:rsidP="00FE10A6">
            <w:pPr>
              <w:pStyle w:val="TableText"/>
              <w:rPr>
                <w:sz w:val="19"/>
                <w:szCs w:val="19"/>
              </w:rPr>
            </w:pPr>
            <w:r w:rsidRPr="00CC67DD">
              <w:rPr>
                <w:sz w:val="19"/>
                <w:szCs w:val="19"/>
              </w:rPr>
              <w:t>If a QSA was involved or assisted with this assessment, describe the role performed:</w:t>
            </w:r>
          </w:p>
        </w:tc>
        <w:tc>
          <w:tcPr>
            <w:tcW w:w="5490" w:type="dxa"/>
            <w:gridSpan w:val="3"/>
          </w:tcPr>
          <w:p w14:paraId="788CE732" w14:textId="77777777" w:rsidR="00FE10A6" w:rsidRPr="00C16396" w:rsidRDefault="00FE10A6" w:rsidP="006F479B">
            <w:pPr>
              <w:spacing w:before="60" w:after="60"/>
              <w:rPr>
                <w:b/>
                <w:sz w:val="18"/>
              </w:rPr>
            </w:pPr>
            <w:r w:rsidRPr="00185704">
              <w:rPr>
                <w:i/>
                <w:sz w:val="18"/>
                <w:szCs w:val="20"/>
              </w:rPr>
              <w:t xml:space="preserve"> </w:t>
            </w:r>
            <w:r w:rsidRPr="00185704">
              <w:rPr>
                <w:i/>
                <w:sz w:val="18"/>
                <w:szCs w:val="20"/>
              </w:rPr>
              <w:fldChar w:fldCharType="begin">
                <w:ffData>
                  <w:name w:val=""/>
                  <w:enabled/>
                  <w:calcOnExit w:val="0"/>
                  <w:textInput/>
                </w:ffData>
              </w:fldChar>
            </w:r>
            <w:r w:rsidRPr="00185704">
              <w:rPr>
                <w:i/>
                <w:sz w:val="18"/>
                <w:szCs w:val="20"/>
              </w:rPr>
              <w:instrText xml:space="preserve"> FORMTEXT </w:instrText>
            </w:r>
            <w:r w:rsidRPr="00185704">
              <w:rPr>
                <w:i/>
                <w:sz w:val="18"/>
                <w:szCs w:val="20"/>
              </w:rPr>
            </w:r>
            <w:r w:rsidRPr="00185704">
              <w:rPr>
                <w:i/>
                <w:sz w:val="18"/>
                <w:szCs w:val="20"/>
              </w:rPr>
              <w:fldChar w:fldCharType="separate"/>
            </w:r>
            <w:r>
              <w:rPr>
                <w:i/>
                <w:noProof/>
                <w:sz w:val="18"/>
                <w:szCs w:val="20"/>
              </w:rPr>
              <w:t> </w:t>
            </w:r>
            <w:r>
              <w:rPr>
                <w:i/>
                <w:noProof/>
                <w:sz w:val="18"/>
                <w:szCs w:val="20"/>
              </w:rPr>
              <w:t> </w:t>
            </w:r>
            <w:r>
              <w:rPr>
                <w:i/>
                <w:noProof/>
                <w:sz w:val="18"/>
                <w:szCs w:val="20"/>
              </w:rPr>
              <w:t> </w:t>
            </w:r>
            <w:r>
              <w:rPr>
                <w:i/>
                <w:noProof/>
                <w:sz w:val="18"/>
                <w:szCs w:val="20"/>
              </w:rPr>
              <w:t> </w:t>
            </w:r>
            <w:r>
              <w:rPr>
                <w:i/>
                <w:noProof/>
                <w:sz w:val="18"/>
                <w:szCs w:val="20"/>
              </w:rPr>
              <w:t> </w:t>
            </w:r>
            <w:r w:rsidRPr="00185704">
              <w:rPr>
                <w:i/>
                <w:sz w:val="18"/>
                <w:szCs w:val="20"/>
              </w:rPr>
              <w:fldChar w:fldCharType="end"/>
            </w:r>
          </w:p>
        </w:tc>
      </w:tr>
      <w:tr w:rsidR="00FE10A6" w:rsidRPr="00EE48D9" w14:paraId="3FCFDB5F" w14:textId="77777777" w:rsidTr="00BB67B3">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0A0" w:firstRow="1" w:lastRow="0" w:firstColumn="1" w:lastColumn="0" w:noHBand="0" w:noVBand="0"/>
        </w:tblPrEx>
        <w:tc>
          <w:tcPr>
            <w:tcW w:w="9540" w:type="dxa"/>
            <w:gridSpan w:val="5"/>
          </w:tcPr>
          <w:p w14:paraId="00286706" w14:textId="77777777" w:rsidR="00FE10A6" w:rsidRPr="00EE48D9" w:rsidRDefault="00FE10A6" w:rsidP="00FE10A6">
            <w:pPr>
              <w:pStyle w:val="Header"/>
              <w:tabs>
                <w:tab w:val="clear" w:pos="4320"/>
                <w:tab w:val="clear" w:pos="8640"/>
              </w:tabs>
              <w:overflowPunct w:val="0"/>
              <w:autoSpaceDE w:val="0"/>
              <w:autoSpaceDN w:val="0"/>
              <w:adjustRightInd w:val="0"/>
              <w:spacing w:before="120" w:after="120"/>
              <w:ind w:left="72"/>
              <w:rPr>
                <w:b w:val="0"/>
                <w:sz w:val="24"/>
                <w:szCs w:val="24"/>
              </w:rPr>
            </w:pPr>
          </w:p>
          <w:p w14:paraId="2904FFA3" w14:textId="77777777" w:rsidR="00FE10A6" w:rsidRPr="00EE48D9" w:rsidRDefault="00FE10A6" w:rsidP="00FE10A6">
            <w:pPr>
              <w:spacing w:after="60"/>
              <w:rPr>
                <w:b/>
                <w:sz w:val="24"/>
              </w:rPr>
            </w:pPr>
          </w:p>
        </w:tc>
      </w:tr>
      <w:tr w:rsidR="00BB67B3" w:rsidRPr="00174394" w14:paraId="5CDC50DD" w14:textId="77777777" w:rsidTr="00BB67B3">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0A0" w:firstRow="1" w:lastRow="0" w:firstColumn="1" w:lastColumn="0" w:noHBand="0" w:noVBand="0"/>
        </w:tblPrEx>
        <w:trPr>
          <w:gridBefore w:val="1"/>
          <w:gridAfter w:val="1"/>
          <w:wBefore w:w="90" w:type="dxa"/>
          <w:wAfter w:w="90" w:type="dxa"/>
        </w:trPr>
        <w:tc>
          <w:tcPr>
            <w:tcW w:w="5580" w:type="dxa"/>
            <w:gridSpan w:val="2"/>
          </w:tcPr>
          <w:p w14:paraId="72C3D007" w14:textId="77777777" w:rsidR="00BB67B3" w:rsidRPr="00174394" w:rsidRDefault="00BB67B3" w:rsidP="00450905">
            <w:pPr>
              <w:pStyle w:val="Header"/>
              <w:tabs>
                <w:tab w:val="clear" w:pos="4320"/>
                <w:tab w:val="clear" w:pos="8640"/>
              </w:tabs>
              <w:overflowPunct w:val="0"/>
              <w:autoSpaceDE w:val="0"/>
              <w:autoSpaceDN w:val="0"/>
              <w:adjustRightInd w:val="0"/>
              <w:spacing w:before="60"/>
              <w:ind w:left="72"/>
              <w:rPr>
                <w:b w:val="0"/>
                <w:i/>
                <w:sz w:val="18"/>
                <w:szCs w:val="20"/>
              </w:rPr>
            </w:pPr>
            <w:r w:rsidRPr="00174394">
              <w:rPr>
                <w:b w:val="0"/>
                <w:i/>
                <w:sz w:val="18"/>
                <w:szCs w:val="20"/>
              </w:rPr>
              <w:t xml:space="preserve">Signature of </w:t>
            </w:r>
            <w:r w:rsidRPr="002B2261">
              <w:rPr>
                <w:b w:val="0"/>
                <w:i/>
                <w:sz w:val="19"/>
                <w:szCs w:val="19"/>
              </w:rPr>
              <w:t xml:space="preserve">Duly Authorized Officer of </w:t>
            </w:r>
            <w:r w:rsidRPr="00174394">
              <w:rPr>
                <w:b w:val="0"/>
                <w:i/>
                <w:sz w:val="18"/>
                <w:szCs w:val="20"/>
              </w:rPr>
              <w:t xml:space="preserve">QSA </w:t>
            </w:r>
            <w:r>
              <w:rPr>
                <w:b w:val="0"/>
                <w:i/>
                <w:sz w:val="19"/>
                <w:szCs w:val="19"/>
              </w:rPr>
              <w:t>Company</w:t>
            </w:r>
            <w:r w:rsidRPr="00174394">
              <w:rPr>
                <w:b w:val="0"/>
                <w:i/>
                <w:sz w:val="18"/>
                <w:szCs w:val="20"/>
              </w:rPr>
              <w:t xml:space="preserve"> </w:t>
            </w:r>
            <w:r w:rsidRPr="00174394">
              <w:rPr>
                <w:b w:val="0"/>
                <w:sz w:val="18"/>
                <w:szCs w:val="20"/>
              </w:rPr>
              <w:sym w:font="Wingdings" w:char="F0E1"/>
            </w:r>
          </w:p>
        </w:tc>
        <w:tc>
          <w:tcPr>
            <w:tcW w:w="3780" w:type="dxa"/>
            <w:vAlign w:val="center"/>
          </w:tcPr>
          <w:p w14:paraId="5D107EC6" w14:textId="77777777" w:rsidR="00BB67B3" w:rsidRPr="00174394" w:rsidRDefault="00BB67B3" w:rsidP="00450905">
            <w:pPr>
              <w:pStyle w:val="BodyText3"/>
              <w:spacing w:after="60"/>
              <w:rPr>
                <w:i/>
                <w:sz w:val="18"/>
                <w:szCs w:val="20"/>
              </w:rPr>
            </w:pPr>
            <w:r w:rsidRPr="00174394">
              <w:rPr>
                <w:i/>
                <w:sz w:val="18"/>
                <w:szCs w:val="20"/>
              </w:rPr>
              <w:t xml:space="preserve">Date: </w:t>
            </w:r>
            <w:r w:rsidRPr="00174394">
              <w:rPr>
                <w:i/>
                <w:sz w:val="18"/>
                <w:szCs w:val="20"/>
              </w:rPr>
              <w:fldChar w:fldCharType="begin">
                <w:ffData>
                  <w:name w:val=""/>
                  <w:enabled/>
                  <w:calcOnExit w:val="0"/>
                  <w:textInput/>
                </w:ffData>
              </w:fldChar>
            </w:r>
            <w:r w:rsidRPr="00174394">
              <w:rPr>
                <w:i/>
                <w:sz w:val="18"/>
                <w:szCs w:val="20"/>
              </w:rPr>
              <w:instrText xml:space="preserve"> FORMTEXT </w:instrText>
            </w:r>
            <w:r w:rsidRPr="00174394">
              <w:rPr>
                <w:i/>
                <w:sz w:val="18"/>
                <w:szCs w:val="20"/>
              </w:rPr>
            </w:r>
            <w:r w:rsidRPr="00174394">
              <w:rPr>
                <w:i/>
                <w:sz w:val="18"/>
                <w:szCs w:val="20"/>
              </w:rPr>
              <w:fldChar w:fldCharType="separate"/>
            </w:r>
            <w:r w:rsidRPr="00174394">
              <w:rPr>
                <w:i/>
                <w:sz w:val="18"/>
                <w:szCs w:val="20"/>
              </w:rPr>
              <w:t> </w:t>
            </w:r>
            <w:r w:rsidRPr="00174394">
              <w:rPr>
                <w:i/>
                <w:sz w:val="18"/>
                <w:szCs w:val="20"/>
              </w:rPr>
              <w:t> </w:t>
            </w:r>
            <w:r w:rsidRPr="00174394">
              <w:rPr>
                <w:i/>
                <w:sz w:val="18"/>
                <w:szCs w:val="20"/>
              </w:rPr>
              <w:t> </w:t>
            </w:r>
            <w:r w:rsidRPr="00174394">
              <w:rPr>
                <w:i/>
                <w:sz w:val="18"/>
                <w:szCs w:val="20"/>
              </w:rPr>
              <w:t> </w:t>
            </w:r>
            <w:r w:rsidRPr="00174394">
              <w:rPr>
                <w:i/>
                <w:sz w:val="18"/>
                <w:szCs w:val="20"/>
              </w:rPr>
              <w:t> </w:t>
            </w:r>
            <w:r w:rsidRPr="00174394">
              <w:rPr>
                <w:i/>
                <w:sz w:val="18"/>
                <w:szCs w:val="20"/>
              </w:rPr>
              <w:fldChar w:fldCharType="end"/>
            </w:r>
          </w:p>
        </w:tc>
      </w:tr>
      <w:tr w:rsidR="00BB67B3" w:rsidRPr="00174394" w14:paraId="5150EC3C" w14:textId="77777777" w:rsidTr="00BB67B3">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0A0" w:firstRow="1" w:lastRow="0" w:firstColumn="1" w:lastColumn="0" w:noHBand="0" w:noVBand="0"/>
        </w:tblPrEx>
        <w:trPr>
          <w:gridBefore w:val="1"/>
          <w:gridAfter w:val="1"/>
          <w:wBefore w:w="90" w:type="dxa"/>
          <w:wAfter w:w="90" w:type="dxa"/>
        </w:trPr>
        <w:tc>
          <w:tcPr>
            <w:tcW w:w="5580" w:type="dxa"/>
            <w:gridSpan w:val="2"/>
          </w:tcPr>
          <w:p w14:paraId="0B170D73" w14:textId="5CED79D2" w:rsidR="00BB67B3" w:rsidRPr="00174394" w:rsidRDefault="00BB67B3" w:rsidP="00450905">
            <w:pPr>
              <w:pStyle w:val="BodyText3"/>
              <w:spacing w:after="60"/>
              <w:ind w:left="72"/>
              <w:rPr>
                <w:i/>
                <w:sz w:val="18"/>
                <w:szCs w:val="20"/>
              </w:rPr>
            </w:pPr>
            <w:r w:rsidRPr="002B2261">
              <w:rPr>
                <w:i/>
                <w:sz w:val="19"/>
                <w:szCs w:val="19"/>
              </w:rPr>
              <w:t xml:space="preserve">Duly Authorized Officer </w:t>
            </w:r>
            <w:r w:rsidRPr="00174394">
              <w:rPr>
                <w:i/>
                <w:sz w:val="18"/>
                <w:szCs w:val="20"/>
              </w:rPr>
              <w:t xml:space="preserve">Name: </w:t>
            </w:r>
            <w:r w:rsidRPr="00174394">
              <w:rPr>
                <w:sz w:val="18"/>
              </w:rPr>
              <w:fldChar w:fldCharType="begin">
                <w:ffData>
                  <w:name w:val="Text21"/>
                  <w:enabled/>
                  <w:calcOnExit w:val="0"/>
                  <w:textInput/>
                </w:ffData>
              </w:fldChar>
            </w:r>
            <w:r w:rsidRPr="00174394">
              <w:rPr>
                <w:sz w:val="18"/>
              </w:rPr>
              <w:instrText xml:space="preserve"> FORMTEXT </w:instrText>
            </w:r>
            <w:r w:rsidRPr="00174394">
              <w:rPr>
                <w:sz w:val="18"/>
              </w:rPr>
            </w:r>
            <w:r w:rsidRPr="00174394">
              <w:rPr>
                <w:sz w:val="18"/>
              </w:rPr>
              <w:fldChar w:fldCharType="separate"/>
            </w:r>
            <w:r w:rsidRPr="00174394">
              <w:rPr>
                <w:sz w:val="18"/>
              </w:rPr>
              <w:t> </w:t>
            </w:r>
            <w:r w:rsidRPr="00174394">
              <w:rPr>
                <w:sz w:val="18"/>
              </w:rPr>
              <w:t> </w:t>
            </w:r>
            <w:r w:rsidRPr="00174394">
              <w:rPr>
                <w:sz w:val="18"/>
              </w:rPr>
              <w:t> </w:t>
            </w:r>
            <w:r w:rsidRPr="00174394">
              <w:rPr>
                <w:sz w:val="18"/>
              </w:rPr>
              <w:t> </w:t>
            </w:r>
            <w:r w:rsidRPr="00174394">
              <w:rPr>
                <w:sz w:val="18"/>
              </w:rPr>
              <w:t> </w:t>
            </w:r>
            <w:r w:rsidRPr="00174394">
              <w:rPr>
                <w:sz w:val="18"/>
              </w:rPr>
              <w:fldChar w:fldCharType="end"/>
            </w:r>
          </w:p>
        </w:tc>
        <w:tc>
          <w:tcPr>
            <w:tcW w:w="3780" w:type="dxa"/>
            <w:vAlign w:val="center"/>
          </w:tcPr>
          <w:p w14:paraId="0E6B9C1E" w14:textId="77777777" w:rsidR="00BB67B3" w:rsidRPr="00174394" w:rsidRDefault="00BB67B3" w:rsidP="00450905">
            <w:pPr>
              <w:pStyle w:val="BodyText3"/>
              <w:spacing w:after="60"/>
              <w:rPr>
                <w:i/>
                <w:sz w:val="18"/>
                <w:szCs w:val="20"/>
              </w:rPr>
            </w:pPr>
            <w:r w:rsidRPr="00174394">
              <w:rPr>
                <w:i/>
                <w:sz w:val="18"/>
                <w:szCs w:val="20"/>
              </w:rPr>
              <w:t xml:space="preserve">QSA Company: </w:t>
            </w:r>
            <w:r w:rsidRPr="00174394">
              <w:rPr>
                <w:sz w:val="18"/>
              </w:rPr>
              <w:fldChar w:fldCharType="begin">
                <w:ffData>
                  <w:name w:val="Text21"/>
                  <w:enabled/>
                  <w:calcOnExit w:val="0"/>
                  <w:textInput/>
                </w:ffData>
              </w:fldChar>
            </w:r>
            <w:r w:rsidRPr="00174394">
              <w:rPr>
                <w:sz w:val="18"/>
              </w:rPr>
              <w:instrText xml:space="preserve"> FORMTEXT </w:instrText>
            </w:r>
            <w:r w:rsidRPr="00174394">
              <w:rPr>
                <w:sz w:val="18"/>
              </w:rPr>
            </w:r>
            <w:r w:rsidRPr="00174394">
              <w:rPr>
                <w:sz w:val="18"/>
              </w:rPr>
              <w:fldChar w:fldCharType="separate"/>
            </w:r>
            <w:r w:rsidRPr="00174394">
              <w:rPr>
                <w:sz w:val="18"/>
              </w:rPr>
              <w:t> </w:t>
            </w:r>
            <w:r w:rsidRPr="00174394">
              <w:rPr>
                <w:sz w:val="18"/>
              </w:rPr>
              <w:t> </w:t>
            </w:r>
            <w:r w:rsidRPr="00174394">
              <w:rPr>
                <w:sz w:val="18"/>
              </w:rPr>
              <w:t> </w:t>
            </w:r>
            <w:r w:rsidRPr="00174394">
              <w:rPr>
                <w:sz w:val="18"/>
              </w:rPr>
              <w:t> </w:t>
            </w:r>
            <w:r w:rsidRPr="00174394">
              <w:rPr>
                <w:sz w:val="18"/>
              </w:rPr>
              <w:t> </w:t>
            </w:r>
            <w:r w:rsidRPr="00174394">
              <w:rPr>
                <w:sz w:val="18"/>
              </w:rPr>
              <w:fldChar w:fldCharType="end"/>
            </w:r>
          </w:p>
        </w:tc>
      </w:tr>
    </w:tbl>
    <w:p w14:paraId="78C66987" w14:textId="77777777" w:rsidR="001C46C3" w:rsidRDefault="001C46C3" w:rsidP="00BB67B3">
      <w:pPr>
        <w:pStyle w:val="Header"/>
        <w:tabs>
          <w:tab w:val="clear" w:pos="4320"/>
          <w:tab w:val="clear" w:pos="8640"/>
        </w:tabs>
        <w:overflowPunct w:val="0"/>
        <w:autoSpaceDE w:val="0"/>
        <w:autoSpaceDN w:val="0"/>
        <w:adjustRightInd w:val="0"/>
        <w:spacing w:before="60"/>
        <w:ind w:left="0"/>
        <w:rPr>
          <w:b w:val="0"/>
          <w:sz w:val="18"/>
          <w:szCs w:val="20"/>
        </w:rPr>
      </w:pPr>
    </w:p>
    <w:tbl>
      <w:tblPr>
        <w:tblW w:w="9540" w:type="dxa"/>
        <w:tblInd w:w="18" w:type="dxa"/>
        <w:tblBorders>
          <w:top w:val="single" w:sz="4" w:space="0" w:color="C0C0C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50"/>
        <w:gridCol w:w="1620"/>
        <w:gridCol w:w="3870"/>
      </w:tblGrid>
      <w:tr w:rsidR="001C46C3" w:rsidRPr="006F479B" w14:paraId="0A71CBA3" w14:textId="77777777" w:rsidTr="00B10BF9">
        <w:tc>
          <w:tcPr>
            <w:tcW w:w="9540" w:type="dxa"/>
            <w:gridSpan w:val="3"/>
            <w:tcBorders>
              <w:top w:val="single" w:sz="4" w:space="0" w:color="808080" w:themeColor="background1" w:themeShade="80"/>
            </w:tcBorders>
            <w:shd w:val="clear" w:color="C0C0C0" w:fill="EAF1DD" w:themeFill="background2"/>
          </w:tcPr>
          <w:p w14:paraId="6ECB5B13" w14:textId="77777777" w:rsidR="001C46C3" w:rsidRPr="006F479B" w:rsidRDefault="001C46C3" w:rsidP="00E0667B">
            <w:pPr>
              <w:pStyle w:val="Header"/>
              <w:keepNext/>
              <w:tabs>
                <w:tab w:val="clear" w:pos="4320"/>
                <w:tab w:val="clear" w:pos="8640"/>
              </w:tabs>
              <w:overflowPunct w:val="0"/>
              <w:autoSpaceDE w:val="0"/>
              <w:autoSpaceDN w:val="0"/>
              <w:adjustRightInd w:val="0"/>
              <w:spacing w:before="60"/>
              <w:ind w:left="162"/>
              <w:rPr>
                <w:sz w:val="20"/>
                <w:szCs w:val="20"/>
              </w:rPr>
            </w:pPr>
            <w:r w:rsidRPr="006F479B">
              <w:rPr>
                <w:sz w:val="20"/>
                <w:szCs w:val="20"/>
              </w:rPr>
              <w:t>Part 3d. ISA Acknowledgement (if applicable)</w:t>
            </w:r>
          </w:p>
        </w:tc>
      </w:tr>
      <w:tr w:rsidR="00FE10A6" w:rsidRPr="00564700" w14:paraId="0712AA72" w14:textId="77777777" w:rsidTr="00815F31">
        <w:tblPrEx>
          <w:tblLook w:val="00A0" w:firstRow="1" w:lastRow="0" w:firstColumn="1" w:lastColumn="0" w:noHBand="0" w:noVBand="0"/>
        </w:tblPrEx>
        <w:tc>
          <w:tcPr>
            <w:tcW w:w="4050" w:type="dxa"/>
          </w:tcPr>
          <w:p w14:paraId="0A2D1886" w14:textId="77777777" w:rsidR="00FE10A6" w:rsidRPr="00CC67DD" w:rsidRDefault="00FE10A6" w:rsidP="00E0667B">
            <w:pPr>
              <w:pStyle w:val="TableText"/>
              <w:keepNext/>
              <w:rPr>
                <w:sz w:val="19"/>
                <w:szCs w:val="19"/>
              </w:rPr>
            </w:pPr>
            <w:r w:rsidRPr="00CC67DD">
              <w:rPr>
                <w:sz w:val="19"/>
                <w:szCs w:val="19"/>
              </w:rPr>
              <w:t>If a ISA was involved or assisted with this assessment, describe the role performed:</w:t>
            </w:r>
          </w:p>
        </w:tc>
        <w:tc>
          <w:tcPr>
            <w:tcW w:w="5490" w:type="dxa"/>
            <w:gridSpan w:val="2"/>
          </w:tcPr>
          <w:p w14:paraId="7F129608" w14:textId="77777777" w:rsidR="00FE10A6" w:rsidRPr="00564700" w:rsidRDefault="00FE10A6" w:rsidP="00E0667B">
            <w:pPr>
              <w:keepNext/>
              <w:spacing w:before="60" w:after="60"/>
              <w:rPr>
                <w:sz w:val="18"/>
              </w:rPr>
            </w:pPr>
            <w:r w:rsidRPr="00564700">
              <w:rPr>
                <w:i/>
                <w:sz w:val="18"/>
                <w:szCs w:val="20"/>
              </w:rPr>
              <w:t xml:space="preserve"> </w:t>
            </w:r>
            <w:r w:rsidRPr="00564700">
              <w:rPr>
                <w:i/>
                <w:sz w:val="18"/>
                <w:szCs w:val="20"/>
              </w:rPr>
              <w:fldChar w:fldCharType="begin">
                <w:ffData>
                  <w:name w:val=""/>
                  <w:enabled/>
                  <w:calcOnExit w:val="0"/>
                  <w:textInput/>
                </w:ffData>
              </w:fldChar>
            </w:r>
            <w:r w:rsidRPr="00564700">
              <w:rPr>
                <w:i/>
                <w:sz w:val="18"/>
                <w:szCs w:val="20"/>
              </w:rPr>
              <w:instrText xml:space="preserve"> FORMTEXT </w:instrText>
            </w:r>
            <w:r w:rsidRPr="00564700">
              <w:rPr>
                <w:i/>
                <w:sz w:val="18"/>
                <w:szCs w:val="20"/>
              </w:rPr>
            </w:r>
            <w:r w:rsidRPr="00564700">
              <w:rPr>
                <w:i/>
                <w:sz w:val="18"/>
                <w:szCs w:val="20"/>
              </w:rPr>
              <w:fldChar w:fldCharType="separate"/>
            </w:r>
            <w:r>
              <w:rPr>
                <w:i/>
                <w:noProof/>
                <w:sz w:val="18"/>
                <w:szCs w:val="20"/>
              </w:rPr>
              <w:t> </w:t>
            </w:r>
            <w:r>
              <w:rPr>
                <w:i/>
                <w:noProof/>
                <w:sz w:val="18"/>
                <w:szCs w:val="20"/>
              </w:rPr>
              <w:t> </w:t>
            </w:r>
            <w:r>
              <w:rPr>
                <w:i/>
                <w:noProof/>
                <w:sz w:val="18"/>
                <w:szCs w:val="20"/>
              </w:rPr>
              <w:t> </w:t>
            </w:r>
            <w:r>
              <w:rPr>
                <w:i/>
                <w:noProof/>
                <w:sz w:val="18"/>
                <w:szCs w:val="20"/>
              </w:rPr>
              <w:t> </w:t>
            </w:r>
            <w:r>
              <w:rPr>
                <w:i/>
                <w:noProof/>
                <w:sz w:val="18"/>
                <w:szCs w:val="20"/>
              </w:rPr>
              <w:t> </w:t>
            </w:r>
            <w:r w:rsidRPr="00564700">
              <w:rPr>
                <w:i/>
                <w:sz w:val="18"/>
                <w:szCs w:val="20"/>
              </w:rPr>
              <w:fldChar w:fldCharType="end"/>
            </w:r>
          </w:p>
        </w:tc>
      </w:tr>
      <w:tr w:rsidR="00FE10A6" w:rsidRPr="00C16396" w14:paraId="15018309" w14:textId="77777777" w:rsidTr="00815F31">
        <w:tblPrEx>
          <w:tblLook w:val="00A0" w:firstRow="1" w:lastRow="0" w:firstColumn="1" w:lastColumn="0" w:noHBand="0" w:noVBand="0"/>
        </w:tblPrEx>
        <w:tc>
          <w:tcPr>
            <w:tcW w:w="9540" w:type="dxa"/>
            <w:gridSpan w:val="3"/>
          </w:tcPr>
          <w:p w14:paraId="72217C80" w14:textId="77777777" w:rsidR="00FE10A6" w:rsidRDefault="00FE10A6" w:rsidP="00E0667B">
            <w:pPr>
              <w:keepNext/>
              <w:spacing w:after="60"/>
              <w:rPr>
                <w:b/>
                <w:sz w:val="18"/>
              </w:rPr>
            </w:pPr>
          </w:p>
          <w:p w14:paraId="09B23756" w14:textId="77777777" w:rsidR="00FE10A6" w:rsidRPr="00C16396" w:rsidRDefault="00FE10A6" w:rsidP="00E0667B">
            <w:pPr>
              <w:keepNext/>
              <w:spacing w:after="60"/>
              <w:rPr>
                <w:b/>
                <w:sz w:val="18"/>
              </w:rPr>
            </w:pPr>
          </w:p>
        </w:tc>
      </w:tr>
      <w:tr w:rsidR="00FE10A6" w:rsidRPr="00FE10A6" w14:paraId="2D476C87" w14:textId="77777777" w:rsidTr="00815F31">
        <w:tblPrEx>
          <w:tblLook w:val="00A0" w:firstRow="1" w:lastRow="0" w:firstColumn="1" w:lastColumn="0" w:noHBand="0" w:noVBand="0"/>
        </w:tblPrEx>
        <w:tc>
          <w:tcPr>
            <w:tcW w:w="5670" w:type="dxa"/>
            <w:gridSpan w:val="2"/>
          </w:tcPr>
          <w:p w14:paraId="760CAADC" w14:textId="77777777" w:rsidR="00FE10A6" w:rsidRPr="00FE10A6" w:rsidRDefault="00FE10A6" w:rsidP="00FE10A6">
            <w:pPr>
              <w:pStyle w:val="BodyText"/>
              <w:rPr>
                <w:i/>
                <w:sz w:val="19"/>
                <w:szCs w:val="19"/>
              </w:rPr>
            </w:pPr>
            <w:r w:rsidRPr="00FE10A6">
              <w:rPr>
                <w:i/>
                <w:sz w:val="19"/>
                <w:szCs w:val="19"/>
              </w:rPr>
              <w:t xml:space="preserve">Signature of ISA </w:t>
            </w:r>
            <w:r w:rsidRPr="00FE10A6">
              <w:rPr>
                <w:i/>
                <w:sz w:val="19"/>
                <w:szCs w:val="19"/>
              </w:rPr>
              <w:sym w:font="Wingdings" w:char="F0E1"/>
            </w:r>
          </w:p>
        </w:tc>
        <w:tc>
          <w:tcPr>
            <w:tcW w:w="3870" w:type="dxa"/>
            <w:vAlign w:val="center"/>
          </w:tcPr>
          <w:p w14:paraId="5F03BBC5" w14:textId="77777777" w:rsidR="00FE10A6" w:rsidRPr="00FE10A6" w:rsidRDefault="00FE10A6" w:rsidP="00FE10A6">
            <w:pPr>
              <w:pStyle w:val="BodyText"/>
              <w:rPr>
                <w:i/>
                <w:sz w:val="19"/>
                <w:szCs w:val="19"/>
              </w:rPr>
            </w:pPr>
            <w:r w:rsidRPr="00FE10A6">
              <w:rPr>
                <w:i/>
                <w:sz w:val="19"/>
                <w:szCs w:val="19"/>
              </w:rPr>
              <w:t xml:space="preserve">Date: </w:t>
            </w:r>
            <w:r w:rsidRPr="006F479B">
              <w:rPr>
                <w:sz w:val="19"/>
                <w:szCs w:val="19"/>
              </w:rPr>
              <w:fldChar w:fldCharType="begin">
                <w:ffData>
                  <w:name w:val=""/>
                  <w:enabled/>
                  <w:calcOnExit w:val="0"/>
                  <w:textInput/>
                </w:ffData>
              </w:fldChar>
            </w:r>
            <w:r w:rsidRPr="006F479B">
              <w:rPr>
                <w:sz w:val="19"/>
                <w:szCs w:val="19"/>
              </w:rPr>
              <w:instrText xml:space="preserve"> FORMTEXT </w:instrText>
            </w:r>
            <w:r w:rsidRPr="006F479B">
              <w:rPr>
                <w:sz w:val="19"/>
                <w:szCs w:val="19"/>
              </w:rPr>
            </w:r>
            <w:r w:rsidRPr="006F479B">
              <w:rPr>
                <w:sz w:val="19"/>
                <w:szCs w:val="19"/>
              </w:rPr>
              <w:fldChar w:fldCharType="separate"/>
            </w:r>
            <w:r w:rsidRPr="006F479B">
              <w:rPr>
                <w:noProof/>
                <w:sz w:val="19"/>
                <w:szCs w:val="19"/>
              </w:rPr>
              <w:t> </w:t>
            </w:r>
            <w:r w:rsidRPr="006F479B">
              <w:rPr>
                <w:noProof/>
                <w:sz w:val="19"/>
                <w:szCs w:val="19"/>
              </w:rPr>
              <w:t> </w:t>
            </w:r>
            <w:r w:rsidRPr="006F479B">
              <w:rPr>
                <w:noProof/>
                <w:sz w:val="19"/>
                <w:szCs w:val="19"/>
              </w:rPr>
              <w:t> </w:t>
            </w:r>
            <w:r w:rsidRPr="006F479B">
              <w:rPr>
                <w:noProof/>
                <w:sz w:val="19"/>
                <w:szCs w:val="19"/>
              </w:rPr>
              <w:t> </w:t>
            </w:r>
            <w:r w:rsidRPr="006F479B">
              <w:rPr>
                <w:noProof/>
                <w:sz w:val="19"/>
                <w:szCs w:val="19"/>
              </w:rPr>
              <w:t> </w:t>
            </w:r>
            <w:r w:rsidRPr="006F479B">
              <w:rPr>
                <w:sz w:val="19"/>
                <w:szCs w:val="19"/>
              </w:rPr>
              <w:fldChar w:fldCharType="end"/>
            </w:r>
          </w:p>
        </w:tc>
      </w:tr>
      <w:tr w:rsidR="00FE10A6" w:rsidRPr="00FE10A6" w14:paraId="1B60F525" w14:textId="77777777" w:rsidTr="00815F31">
        <w:tblPrEx>
          <w:tblLook w:val="00A0" w:firstRow="1" w:lastRow="0" w:firstColumn="1" w:lastColumn="0" w:noHBand="0" w:noVBand="0"/>
        </w:tblPrEx>
        <w:tc>
          <w:tcPr>
            <w:tcW w:w="5670" w:type="dxa"/>
            <w:gridSpan w:val="2"/>
          </w:tcPr>
          <w:p w14:paraId="281B4977" w14:textId="77777777" w:rsidR="00FE10A6" w:rsidRPr="00FE10A6" w:rsidRDefault="00FE10A6" w:rsidP="00FE10A6">
            <w:pPr>
              <w:pStyle w:val="BodyText"/>
              <w:rPr>
                <w:i/>
                <w:sz w:val="19"/>
                <w:szCs w:val="19"/>
              </w:rPr>
            </w:pPr>
            <w:r w:rsidRPr="00FE10A6">
              <w:rPr>
                <w:i/>
                <w:sz w:val="19"/>
                <w:szCs w:val="19"/>
              </w:rPr>
              <w:t xml:space="preserve">ISA Name: </w:t>
            </w:r>
            <w:r w:rsidRPr="006F479B">
              <w:rPr>
                <w:sz w:val="19"/>
                <w:szCs w:val="19"/>
              </w:rPr>
              <w:fldChar w:fldCharType="begin">
                <w:ffData>
                  <w:name w:val="Text21"/>
                  <w:enabled/>
                  <w:calcOnExit w:val="0"/>
                  <w:textInput/>
                </w:ffData>
              </w:fldChar>
            </w:r>
            <w:r w:rsidRPr="006F479B">
              <w:rPr>
                <w:sz w:val="19"/>
                <w:szCs w:val="19"/>
              </w:rPr>
              <w:instrText xml:space="preserve"> FORMTEXT </w:instrText>
            </w:r>
            <w:r w:rsidRPr="006F479B">
              <w:rPr>
                <w:sz w:val="19"/>
                <w:szCs w:val="19"/>
              </w:rPr>
            </w:r>
            <w:r w:rsidRPr="006F479B">
              <w:rPr>
                <w:sz w:val="19"/>
                <w:szCs w:val="19"/>
              </w:rPr>
              <w:fldChar w:fldCharType="separate"/>
            </w:r>
            <w:r w:rsidRPr="006F479B">
              <w:rPr>
                <w:noProof/>
                <w:sz w:val="19"/>
                <w:szCs w:val="19"/>
              </w:rPr>
              <w:t> </w:t>
            </w:r>
            <w:r w:rsidRPr="006F479B">
              <w:rPr>
                <w:noProof/>
                <w:sz w:val="19"/>
                <w:szCs w:val="19"/>
              </w:rPr>
              <w:t> </w:t>
            </w:r>
            <w:r w:rsidRPr="006F479B">
              <w:rPr>
                <w:noProof/>
                <w:sz w:val="19"/>
                <w:szCs w:val="19"/>
              </w:rPr>
              <w:t> </w:t>
            </w:r>
            <w:r w:rsidRPr="006F479B">
              <w:rPr>
                <w:noProof/>
                <w:sz w:val="19"/>
                <w:szCs w:val="19"/>
              </w:rPr>
              <w:t> </w:t>
            </w:r>
            <w:r w:rsidRPr="006F479B">
              <w:rPr>
                <w:noProof/>
                <w:sz w:val="19"/>
                <w:szCs w:val="19"/>
              </w:rPr>
              <w:t> </w:t>
            </w:r>
            <w:r w:rsidRPr="006F479B">
              <w:rPr>
                <w:sz w:val="19"/>
                <w:szCs w:val="19"/>
              </w:rPr>
              <w:fldChar w:fldCharType="end"/>
            </w:r>
          </w:p>
        </w:tc>
        <w:tc>
          <w:tcPr>
            <w:tcW w:w="3870" w:type="dxa"/>
            <w:vAlign w:val="center"/>
          </w:tcPr>
          <w:p w14:paraId="39DE2C94" w14:textId="77777777" w:rsidR="00FE10A6" w:rsidRPr="00FE10A6" w:rsidRDefault="00FE10A6" w:rsidP="00FE10A6">
            <w:pPr>
              <w:pStyle w:val="BodyText"/>
              <w:rPr>
                <w:i/>
                <w:sz w:val="19"/>
                <w:szCs w:val="19"/>
              </w:rPr>
            </w:pPr>
            <w:r w:rsidRPr="00FE10A6">
              <w:rPr>
                <w:i/>
                <w:sz w:val="19"/>
                <w:szCs w:val="19"/>
              </w:rPr>
              <w:t xml:space="preserve">Title: </w:t>
            </w:r>
            <w:r w:rsidRPr="006F479B">
              <w:rPr>
                <w:sz w:val="19"/>
                <w:szCs w:val="19"/>
              </w:rPr>
              <w:fldChar w:fldCharType="begin">
                <w:ffData>
                  <w:name w:val=""/>
                  <w:enabled/>
                  <w:calcOnExit w:val="0"/>
                  <w:textInput/>
                </w:ffData>
              </w:fldChar>
            </w:r>
            <w:r w:rsidRPr="006F479B">
              <w:rPr>
                <w:sz w:val="19"/>
                <w:szCs w:val="19"/>
              </w:rPr>
              <w:instrText xml:space="preserve"> FORMTEXT </w:instrText>
            </w:r>
            <w:r w:rsidRPr="006F479B">
              <w:rPr>
                <w:sz w:val="19"/>
                <w:szCs w:val="19"/>
              </w:rPr>
            </w:r>
            <w:r w:rsidRPr="006F479B">
              <w:rPr>
                <w:sz w:val="19"/>
                <w:szCs w:val="19"/>
              </w:rPr>
              <w:fldChar w:fldCharType="separate"/>
            </w:r>
            <w:r w:rsidRPr="006F479B">
              <w:rPr>
                <w:noProof/>
                <w:sz w:val="19"/>
                <w:szCs w:val="19"/>
              </w:rPr>
              <w:t> </w:t>
            </w:r>
            <w:r w:rsidRPr="006F479B">
              <w:rPr>
                <w:noProof/>
                <w:sz w:val="19"/>
                <w:szCs w:val="19"/>
              </w:rPr>
              <w:t> </w:t>
            </w:r>
            <w:r w:rsidRPr="006F479B">
              <w:rPr>
                <w:noProof/>
                <w:sz w:val="19"/>
                <w:szCs w:val="19"/>
              </w:rPr>
              <w:t> </w:t>
            </w:r>
            <w:r w:rsidRPr="006F479B">
              <w:rPr>
                <w:noProof/>
                <w:sz w:val="19"/>
                <w:szCs w:val="19"/>
              </w:rPr>
              <w:t> </w:t>
            </w:r>
            <w:r w:rsidRPr="006F479B">
              <w:rPr>
                <w:noProof/>
                <w:sz w:val="19"/>
                <w:szCs w:val="19"/>
              </w:rPr>
              <w:t> </w:t>
            </w:r>
            <w:r w:rsidRPr="006F479B">
              <w:rPr>
                <w:sz w:val="19"/>
                <w:szCs w:val="19"/>
              </w:rPr>
              <w:fldChar w:fldCharType="end"/>
            </w:r>
          </w:p>
        </w:tc>
      </w:tr>
    </w:tbl>
    <w:p w14:paraId="1B72A6B9" w14:textId="77777777" w:rsidR="001C46C3" w:rsidRDefault="001C46C3" w:rsidP="001B0674">
      <w:pPr>
        <w:spacing w:after="0" w:line="240" w:lineRule="auto"/>
        <w:sectPr w:rsidR="001C46C3" w:rsidSect="005541E2">
          <w:footerReference w:type="default" r:id="rId31"/>
          <w:footerReference w:type="first" r:id="rId32"/>
          <w:pgSz w:w="12240" w:h="15840" w:code="1"/>
          <w:pgMar w:top="1440" w:right="1440" w:bottom="1008" w:left="1440" w:header="576" w:footer="576" w:gutter="0"/>
          <w:cols w:space="720"/>
          <w:titlePg/>
          <w:docGrid w:linePitch="360"/>
        </w:sectPr>
      </w:pPr>
    </w:p>
    <w:tbl>
      <w:tblPr>
        <w:tblW w:w="9318" w:type="dxa"/>
        <w:tblInd w:w="288" w:type="dxa"/>
        <w:tblBorders>
          <w:top w:val="single" w:sz="4" w:space="0" w:color="808080" w:themeColor="background1" w:themeShade="80"/>
          <w:bottom w:val="single" w:sz="4" w:space="0" w:color="A6A6A6"/>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440"/>
        <w:gridCol w:w="2970"/>
        <w:gridCol w:w="945"/>
        <w:gridCol w:w="945"/>
        <w:gridCol w:w="3018"/>
      </w:tblGrid>
      <w:tr w:rsidR="008F06CE" w:rsidRPr="00C16396" w14:paraId="07113EFD" w14:textId="77777777" w:rsidTr="00B10BF9">
        <w:tc>
          <w:tcPr>
            <w:tcW w:w="9318" w:type="dxa"/>
            <w:gridSpan w:val="5"/>
            <w:shd w:val="clear" w:color="C0C0C0" w:fill="CBDFC0" w:themeFill="text2"/>
          </w:tcPr>
          <w:p w14:paraId="1872CC38" w14:textId="77777777" w:rsidR="008F06CE" w:rsidRPr="00C16396" w:rsidRDefault="008F06CE" w:rsidP="00B814EF">
            <w:pPr>
              <w:pStyle w:val="Header"/>
              <w:tabs>
                <w:tab w:val="clear" w:pos="4320"/>
                <w:tab w:val="clear" w:pos="8640"/>
              </w:tabs>
              <w:overflowPunct w:val="0"/>
              <w:autoSpaceDE w:val="0"/>
              <w:autoSpaceDN w:val="0"/>
              <w:adjustRightInd w:val="0"/>
              <w:spacing w:before="60"/>
              <w:ind w:left="0"/>
              <w:rPr>
                <w:sz w:val="20"/>
                <w:szCs w:val="20"/>
              </w:rPr>
            </w:pPr>
            <w:r w:rsidRPr="00C16396">
              <w:rPr>
                <w:sz w:val="20"/>
                <w:szCs w:val="20"/>
              </w:rPr>
              <w:lastRenderedPageBreak/>
              <w:t>Part 4. Action Plan for Non-Compliant Status</w:t>
            </w:r>
          </w:p>
        </w:tc>
      </w:tr>
      <w:tr w:rsidR="008F06CE" w:rsidRPr="00C16396" w14:paraId="0841E878" w14:textId="77777777" w:rsidTr="00815F31">
        <w:tblPrEx>
          <w:tblLook w:val="00A0" w:firstRow="1" w:lastRow="0" w:firstColumn="1" w:lastColumn="0" w:noHBand="0" w:noVBand="0"/>
        </w:tblPrEx>
        <w:tc>
          <w:tcPr>
            <w:tcW w:w="9318" w:type="dxa"/>
            <w:gridSpan w:val="5"/>
          </w:tcPr>
          <w:p w14:paraId="06EDAC67" w14:textId="68530579" w:rsidR="008A7E42" w:rsidRDefault="001D0743" w:rsidP="00815F31">
            <w:pPr>
              <w:overflowPunct w:val="0"/>
              <w:autoSpaceDE w:val="0"/>
              <w:autoSpaceDN w:val="0"/>
              <w:adjustRightInd w:val="0"/>
              <w:spacing w:before="120"/>
              <w:rPr>
                <w:rFonts w:cs="Arial"/>
                <w:sz w:val="18"/>
                <w:szCs w:val="20"/>
              </w:rPr>
            </w:pPr>
            <w:r>
              <w:rPr>
                <w:rFonts w:cs="Arial"/>
                <w:sz w:val="18"/>
                <w:szCs w:val="20"/>
              </w:rPr>
              <w:t>S</w:t>
            </w:r>
            <w:r w:rsidR="008F06CE" w:rsidRPr="00C16396">
              <w:rPr>
                <w:rFonts w:cs="Arial"/>
                <w:sz w:val="18"/>
                <w:szCs w:val="20"/>
              </w:rPr>
              <w:t xml:space="preserve">elect the appropriate </w:t>
            </w:r>
            <w:r w:rsidR="001C46C3">
              <w:rPr>
                <w:rFonts w:cs="Arial"/>
                <w:sz w:val="18"/>
                <w:szCs w:val="20"/>
              </w:rPr>
              <w:t xml:space="preserve">response for </w:t>
            </w:r>
            <w:r w:rsidR="008F06CE" w:rsidRPr="00C16396">
              <w:rPr>
                <w:rFonts w:cs="Arial"/>
                <w:sz w:val="18"/>
                <w:szCs w:val="20"/>
              </w:rPr>
              <w:t>“Complian</w:t>
            </w:r>
            <w:r w:rsidR="001C46C3">
              <w:rPr>
                <w:rFonts w:cs="Arial"/>
                <w:sz w:val="18"/>
                <w:szCs w:val="20"/>
              </w:rPr>
              <w:t>t to PCI DSS Requirements</w:t>
            </w:r>
            <w:r w:rsidR="008F06CE" w:rsidRPr="00C16396">
              <w:rPr>
                <w:rFonts w:cs="Arial"/>
                <w:sz w:val="18"/>
                <w:szCs w:val="20"/>
              </w:rPr>
              <w:t>” for each requirement.</w:t>
            </w:r>
            <w:r w:rsidR="00790FEE">
              <w:rPr>
                <w:rFonts w:cs="Arial"/>
                <w:sz w:val="18"/>
                <w:szCs w:val="20"/>
              </w:rPr>
              <w:t xml:space="preserve"> </w:t>
            </w:r>
            <w:r w:rsidR="008F06CE" w:rsidRPr="00C16396">
              <w:rPr>
                <w:rFonts w:cs="Arial"/>
                <w:sz w:val="18"/>
                <w:szCs w:val="20"/>
              </w:rPr>
              <w:t xml:space="preserve">If you answer “NO” to any of the requirements, you </w:t>
            </w:r>
            <w:r w:rsidR="008A7E42">
              <w:rPr>
                <w:rFonts w:cs="Arial"/>
                <w:sz w:val="18"/>
                <w:szCs w:val="20"/>
              </w:rPr>
              <w:t>may be</w:t>
            </w:r>
            <w:r w:rsidR="008A7E42" w:rsidRPr="00C16396">
              <w:rPr>
                <w:rFonts w:cs="Arial"/>
                <w:sz w:val="18"/>
                <w:szCs w:val="20"/>
              </w:rPr>
              <w:t xml:space="preserve"> </w:t>
            </w:r>
            <w:r w:rsidR="008F06CE" w:rsidRPr="00C16396">
              <w:rPr>
                <w:rFonts w:cs="Arial"/>
                <w:sz w:val="18"/>
                <w:szCs w:val="20"/>
              </w:rPr>
              <w:t xml:space="preserve">required to provide the date </w:t>
            </w:r>
            <w:r w:rsidR="008A7E42">
              <w:rPr>
                <w:rFonts w:cs="Arial"/>
                <w:sz w:val="18"/>
                <w:szCs w:val="20"/>
              </w:rPr>
              <w:t xml:space="preserve">your </w:t>
            </w:r>
            <w:r w:rsidR="008F06CE" w:rsidRPr="00C16396">
              <w:rPr>
                <w:rFonts w:cs="Arial"/>
                <w:sz w:val="18"/>
                <w:szCs w:val="20"/>
              </w:rPr>
              <w:t xml:space="preserve">Company </w:t>
            </w:r>
            <w:r w:rsidR="008A7E42">
              <w:rPr>
                <w:rFonts w:cs="Arial"/>
                <w:sz w:val="18"/>
                <w:szCs w:val="20"/>
              </w:rPr>
              <w:t>expects to</w:t>
            </w:r>
            <w:r w:rsidR="008A7E42" w:rsidRPr="00C16396">
              <w:rPr>
                <w:rFonts w:cs="Arial"/>
                <w:sz w:val="18"/>
                <w:szCs w:val="20"/>
              </w:rPr>
              <w:t xml:space="preserve"> </w:t>
            </w:r>
            <w:r w:rsidR="008F06CE" w:rsidRPr="00C16396">
              <w:rPr>
                <w:rFonts w:cs="Arial"/>
                <w:sz w:val="18"/>
                <w:szCs w:val="20"/>
              </w:rPr>
              <w:t xml:space="preserve">be compliant with the requirement and a brief description of the actions being taken to meet the requirement. </w:t>
            </w:r>
          </w:p>
          <w:p w14:paraId="3BAA1DB1" w14:textId="66FBA8EF" w:rsidR="008F06CE" w:rsidRPr="00C16396" w:rsidRDefault="008F06CE" w:rsidP="00815F31">
            <w:pPr>
              <w:overflowPunct w:val="0"/>
              <w:autoSpaceDE w:val="0"/>
              <w:autoSpaceDN w:val="0"/>
              <w:adjustRightInd w:val="0"/>
              <w:spacing w:before="120"/>
              <w:rPr>
                <w:rFonts w:cs="Arial"/>
                <w:sz w:val="18"/>
                <w:szCs w:val="20"/>
              </w:rPr>
            </w:pPr>
            <w:r w:rsidRPr="00C16396">
              <w:rPr>
                <w:rFonts w:cs="Arial"/>
                <w:i/>
                <w:sz w:val="18"/>
                <w:szCs w:val="20"/>
              </w:rPr>
              <w:t>Check with your acquirer or the payment brand(s) before completing Part 4, since not all payment brands require this section.</w:t>
            </w:r>
          </w:p>
        </w:tc>
      </w:tr>
      <w:tr w:rsidR="008F06CE" w:rsidRPr="00C16396" w14:paraId="7876E12C" w14:textId="77777777" w:rsidTr="00B10BF9">
        <w:trPr>
          <w:trHeight w:val="210"/>
          <w:tblHeader/>
        </w:trPr>
        <w:tc>
          <w:tcPr>
            <w:tcW w:w="1440" w:type="dxa"/>
            <w:vMerge w:val="restart"/>
            <w:shd w:val="clear" w:color="auto" w:fill="EAF1DD" w:themeFill="background2"/>
            <w:vAlign w:val="center"/>
          </w:tcPr>
          <w:p w14:paraId="637FFCE9" w14:textId="1FC327DB" w:rsidR="008F06CE" w:rsidRPr="00C16396" w:rsidRDefault="008F06CE" w:rsidP="00B814EF">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60" w:after="60"/>
              <w:jc w:val="center"/>
              <w:rPr>
                <w:rFonts w:eastAsia="MS Mincho" w:cs="Arial"/>
                <w:b/>
                <w:sz w:val="18"/>
                <w:szCs w:val="20"/>
              </w:rPr>
            </w:pPr>
            <w:r w:rsidRPr="00C16396">
              <w:rPr>
                <w:rFonts w:eastAsia="MS Mincho" w:cs="Arial"/>
                <w:b/>
                <w:sz w:val="18"/>
                <w:szCs w:val="20"/>
              </w:rPr>
              <w:t>PCI DSS Requirement</w:t>
            </w:r>
            <w:r w:rsidR="00B10BF9">
              <w:rPr>
                <w:rFonts w:eastAsia="MS Mincho" w:cs="Arial"/>
                <w:b/>
                <w:sz w:val="18"/>
                <w:szCs w:val="20"/>
              </w:rPr>
              <w:t>*</w:t>
            </w:r>
          </w:p>
        </w:tc>
        <w:tc>
          <w:tcPr>
            <w:tcW w:w="2970" w:type="dxa"/>
            <w:vMerge w:val="restart"/>
            <w:shd w:val="clear" w:color="auto" w:fill="EAF1DD" w:themeFill="background2"/>
            <w:vAlign w:val="center"/>
          </w:tcPr>
          <w:p w14:paraId="40167520" w14:textId="2FFFE61A" w:rsidR="008F06CE" w:rsidRPr="00C16396" w:rsidRDefault="008F06CE" w:rsidP="008A7E42">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60" w:after="60"/>
              <w:jc w:val="center"/>
              <w:rPr>
                <w:rFonts w:eastAsia="MS Mincho" w:cs="Arial"/>
                <w:b/>
                <w:sz w:val="18"/>
                <w:szCs w:val="20"/>
              </w:rPr>
            </w:pPr>
            <w:r w:rsidRPr="00C16396">
              <w:rPr>
                <w:rFonts w:eastAsia="MS Mincho" w:cs="Arial"/>
                <w:b/>
                <w:sz w:val="18"/>
                <w:szCs w:val="20"/>
              </w:rPr>
              <w:t>Description of Requirement</w:t>
            </w:r>
          </w:p>
        </w:tc>
        <w:tc>
          <w:tcPr>
            <w:tcW w:w="1890" w:type="dxa"/>
            <w:gridSpan w:val="2"/>
            <w:shd w:val="clear" w:color="auto" w:fill="EAF1DD" w:themeFill="background2"/>
            <w:vAlign w:val="center"/>
          </w:tcPr>
          <w:p w14:paraId="3898177B" w14:textId="5405F4BB" w:rsidR="008F06CE" w:rsidRPr="00C16396" w:rsidRDefault="008F06CE" w:rsidP="008A7E42">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60" w:after="60"/>
              <w:ind w:left="-148" w:right="-108"/>
              <w:jc w:val="center"/>
              <w:rPr>
                <w:rFonts w:eastAsia="MS Mincho" w:cs="Arial"/>
                <w:b/>
                <w:sz w:val="18"/>
                <w:szCs w:val="20"/>
              </w:rPr>
            </w:pPr>
            <w:r w:rsidRPr="00C16396">
              <w:rPr>
                <w:rFonts w:eastAsia="MS Mincho" w:cs="Arial"/>
                <w:b/>
                <w:sz w:val="18"/>
                <w:szCs w:val="20"/>
              </w:rPr>
              <w:t xml:space="preserve">Compliance </w:t>
            </w:r>
            <w:r w:rsidR="008A7E42">
              <w:rPr>
                <w:rFonts w:eastAsia="MS Mincho" w:cs="Arial"/>
                <w:b/>
                <w:sz w:val="18"/>
                <w:szCs w:val="20"/>
              </w:rPr>
              <w:t>to PCI DSS Requirements</w:t>
            </w:r>
            <w:r w:rsidR="008A7E42" w:rsidRPr="00C16396">
              <w:rPr>
                <w:rFonts w:eastAsia="MS Mincho" w:cs="Arial"/>
                <w:b/>
                <w:sz w:val="18"/>
                <w:szCs w:val="20"/>
              </w:rPr>
              <w:t xml:space="preserve"> </w:t>
            </w:r>
            <w:r w:rsidRPr="008A7E42">
              <w:rPr>
                <w:rFonts w:eastAsia="MS Mincho" w:cs="Arial"/>
                <w:sz w:val="18"/>
                <w:szCs w:val="20"/>
              </w:rPr>
              <w:t>(Select One)</w:t>
            </w:r>
          </w:p>
        </w:tc>
        <w:tc>
          <w:tcPr>
            <w:tcW w:w="3018" w:type="dxa"/>
            <w:vMerge w:val="restart"/>
            <w:shd w:val="clear" w:color="auto" w:fill="EAF1DD" w:themeFill="background2"/>
            <w:vAlign w:val="center"/>
          </w:tcPr>
          <w:p w14:paraId="3DC98EC5" w14:textId="038A9ADB" w:rsidR="008F06CE" w:rsidRPr="00C16396" w:rsidRDefault="008F06CE" w:rsidP="00B814EF">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60" w:after="60"/>
              <w:jc w:val="center"/>
              <w:rPr>
                <w:rFonts w:eastAsia="MS Mincho" w:cs="Arial"/>
                <w:b/>
                <w:sz w:val="18"/>
                <w:szCs w:val="20"/>
              </w:rPr>
            </w:pPr>
            <w:r w:rsidRPr="00C16396">
              <w:rPr>
                <w:rFonts w:eastAsia="MS Mincho" w:cs="Arial"/>
                <w:b/>
                <w:sz w:val="18"/>
                <w:szCs w:val="20"/>
              </w:rPr>
              <w:t xml:space="preserve">Remediation Date and Actions </w:t>
            </w:r>
            <w:r w:rsidRPr="00C16396">
              <w:rPr>
                <w:rFonts w:eastAsia="MS Mincho" w:cs="Arial"/>
                <w:b/>
                <w:sz w:val="18"/>
                <w:szCs w:val="20"/>
              </w:rPr>
              <w:br/>
            </w:r>
            <w:r w:rsidR="008A7E42" w:rsidRPr="00182A7B">
              <w:rPr>
                <w:rFonts w:eastAsia="MS Mincho" w:cs="Arial"/>
                <w:sz w:val="18"/>
                <w:szCs w:val="20"/>
              </w:rPr>
              <w:t>(If “NO” selected for any Requirement)</w:t>
            </w:r>
          </w:p>
        </w:tc>
      </w:tr>
      <w:tr w:rsidR="008F06CE" w:rsidRPr="00C16396" w14:paraId="25FAD5B3" w14:textId="77777777" w:rsidTr="00B10BF9">
        <w:trPr>
          <w:trHeight w:val="210"/>
        </w:trPr>
        <w:tc>
          <w:tcPr>
            <w:tcW w:w="1440" w:type="dxa"/>
            <w:vMerge/>
            <w:shd w:val="clear" w:color="auto" w:fill="E0E0E0"/>
            <w:vAlign w:val="center"/>
          </w:tcPr>
          <w:p w14:paraId="03A94B60" w14:textId="77777777" w:rsidR="008F06CE" w:rsidRPr="00C16396" w:rsidRDefault="008F06CE" w:rsidP="00B814EF">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2970" w:type="dxa"/>
            <w:vMerge/>
            <w:shd w:val="clear" w:color="auto" w:fill="E0E0E0"/>
            <w:vAlign w:val="center"/>
          </w:tcPr>
          <w:p w14:paraId="10BD550E" w14:textId="77777777" w:rsidR="008F06CE" w:rsidRPr="00C16396" w:rsidRDefault="008F06CE" w:rsidP="00B814EF">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shd w:val="clear" w:color="auto" w:fill="F2F2F2" w:themeFill="background1" w:themeFillShade="F2"/>
            <w:vAlign w:val="center"/>
          </w:tcPr>
          <w:p w14:paraId="4A74AFE2" w14:textId="77777777" w:rsidR="008F06CE" w:rsidRPr="00C16396" w:rsidRDefault="008F06CE" w:rsidP="00B814EF">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C16396">
              <w:rPr>
                <w:rFonts w:eastAsia="MS Mincho" w:cs="Arial"/>
                <w:b/>
                <w:sz w:val="18"/>
                <w:szCs w:val="20"/>
              </w:rPr>
              <w:t>YES</w:t>
            </w:r>
          </w:p>
        </w:tc>
        <w:tc>
          <w:tcPr>
            <w:tcW w:w="945" w:type="dxa"/>
            <w:shd w:val="clear" w:color="auto" w:fill="F2F2F2" w:themeFill="background1" w:themeFillShade="F2"/>
            <w:vAlign w:val="center"/>
          </w:tcPr>
          <w:p w14:paraId="798C5AF9" w14:textId="77777777" w:rsidR="008F06CE" w:rsidRPr="00C16396" w:rsidRDefault="008F06CE" w:rsidP="00B814EF">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C16396">
              <w:rPr>
                <w:rFonts w:eastAsia="MS Mincho" w:cs="Arial"/>
                <w:b/>
                <w:sz w:val="18"/>
                <w:szCs w:val="20"/>
              </w:rPr>
              <w:t>NO</w:t>
            </w:r>
          </w:p>
        </w:tc>
        <w:tc>
          <w:tcPr>
            <w:tcW w:w="3018" w:type="dxa"/>
            <w:vMerge/>
            <w:shd w:val="clear" w:color="auto" w:fill="E0E0E0"/>
            <w:vAlign w:val="center"/>
          </w:tcPr>
          <w:p w14:paraId="188AF58D" w14:textId="77777777" w:rsidR="008F06CE" w:rsidRPr="00C16396" w:rsidRDefault="008F06CE" w:rsidP="00B814EF">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8F06CE" w:rsidRPr="00C16396" w14:paraId="58F256BA" w14:textId="77777777" w:rsidTr="00B10BF9">
        <w:trPr>
          <w:cantSplit/>
          <w:trHeight w:val="638"/>
        </w:trPr>
        <w:tc>
          <w:tcPr>
            <w:tcW w:w="1440" w:type="dxa"/>
            <w:vAlign w:val="center"/>
          </w:tcPr>
          <w:p w14:paraId="22E505B4" w14:textId="77777777" w:rsidR="008F06CE" w:rsidRPr="00C16396" w:rsidRDefault="008F06CE" w:rsidP="00B814EF">
            <w:pPr>
              <w:pStyle w:val="BodyText3"/>
              <w:tabs>
                <w:tab w:val="left" w:pos="5688"/>
                <w:tab w:val="left" w:pos="9648"/>
              </w:tabs>
              <w:spacing w:before="60" w:after="60"/>
              <w:jc w:val="center"/>
              <w:rPr>
                <w:rFonts w:cs="Arial"/>
                <w:sz w:val="18"/>
                <w:szCs w:val="20"/>
              </w:rPr>
            </w:pPr>
            <w:r w:rsidRPr="00C16396">
              <w:rPr>
                <w:rFonts w:cs="Arial"/>
                <w:sz w:val="18"/>
                <w:szCs w:val="20"/>
              </w:rPr>
              <w:t>3</w:t>
            </w:r>
          </w:p>
        </w:tc>
        <w:tc>
          <w:tcPr>
            <w:tcW w:w="2970" w:type="dxa"/>
            <w:vAlign w:val="center"/>
          </w:tcPr>
          <w:p w14:paraId="47187D6B" w14:textId="77777777" w:rsidR="008F06CE" w:rsidRPr="00C16396" w:rsidRDefault="008F06CE" w:rsidP="00B814EF">
            <w:pPr>
              <w:pStyle w:val="BodyText3"/>
              <w:tabs>
                <w:tab w:val="left" w:pos="5688"/>
                <w:tab w:val="left" w:pos="9648"/>
              </w:tabs>
              <w:spacing w:before="60" w:after="60"/>
              <w:jc w:val="left"/>
              <w:rPr>
                <w:rFonts w:cs="Arial"/>
                <w:sz w:val="18"/>
                <w:szCs w:val="20"/>
              </w:rPr>
            </w:pPr>
            <w:r w:rsidRPr="00C16396">
              <w:rPr>
                <w:rFonts w:cs="Arial"/>
                <w:sz w:val="18"/>
                <w:szCs w:val="20"/>
              </w:rPr>
              <w:t>Protect stored cardholder data</w:t>
            </w:r>
          </w:p>
        </w:tc>
        <w:tc>
          <w:tcPr>
            <w:tcW w:w="945" w:type="dxa"/>
            <w:vAlign w:val="center"/>
          </w:tcPr>
          <w:p w14:paraId="11904019" w14:textId="77777777" w:rsidR="008F06CE" w:rsidRPr="00C16396" w:rsidRDefault="00DE47E7" w:rsidP="00B814EF">
            <w:pPr>
              <w:spacing w:before="60" w:after="60"/>
              <w:jc w:val="center"/>
            </w:pPr>
            <w:r w:rsidRPr="00C16396">
              <w:fldChar w:fldCharType="begin">
                <w:ffData>
                  <w:name w:val="Check1"/>
                  <w:enabled/>
                  <w:calcOnExit w:val="0"/>
                  <w:checkBox>
                    <w:sizeAuto/>
                    <w:default w:val="0"/>
                  </w:checkBox>
                </w:ffData>
              </w:fldChar>
            </w:r>
            <w:r w:rsidR="008F06CE" w:rsidRPr="00C16396">
              <w:instrText xml:space="preserve"> FORMCHECKBOX </w:instrText>
            </w:r>
            <w:r w:rsidR="003C3C43">
              <w:fldChar w:fldCharType="separate"/>
            </w:r>
            <w:r w:rsidRPr="00C16396">
              <w:fldChar w:fldCharType="end"/>
            </w:r>
          </w:p>
        </w:tc>
        <w:tc>
          <w:tcPr>
            <w:tcW w:w="945" w:type="dxa"/>
            <w:vAlign w:val="center"/>
          </w:tcPr>
          <w:p w14:paraId="65F7CAD5" w14:textId="77777777" w:rsidR="008F06CE" w:rsidRPr="00C16396" w:rsidRDefault="00DE47E7" w:rsidP="00B814EF">
            <w:pPr>
              <w:spacing w:before="60" w:after="60"/>
              <w:ind w:right="-108"/>
              <w:jc w:val="center"/>
            </w:pPr>
            <w:r w:rsidRPr="00C16396">
              <w:fldChar w:fldCharType="begin">
                <w:ffData>
                  <w:name w:val="Check1"/>
                  <w:enabled/>
                  <w:calcOnExit w:val="0"/>
                  <w:checkBox>
                    <w:sizeAuto/>
                    <w:default w:val="0"/>
                  </w:checkBox>
                </w:ffData>
              </w:fldChar>
            </w:r>
            <w:r w:rsidR="008F06CE" w:rsidRPr="00C16396">
              <w:instrText xml:space="preserve"> FORMCHECKBOX </w:instrText>
            </w:r>
            <w:r w:rsidR="003C3C43">
              <w:fldChar w:fldCharType="separate"/>
            </w:r>
            <w:r w:rsidRPr="00C16396">
              <w:fldChar w:fldCharType="end"/>
            </w:r>
          </w:p>
        </w:tc>
        <w:tc>
          <w:tcPr>
            <w:tcW w:w="3018" w:type="dxa"/>
            <w:vAlign w:val="center"/>
          </w:tcPr>
          <w:p w14:paraId="6E2D3FB8" w14:textId="77777777" w:rsidR="008F06CE" w:rsidRPr="00C16396" w:rsidRDefault="00DE47E7" w:rsidP="00B814EF">
            <w:pPr>
              <w:pStyle w:val="BodyText3"/>
              <w:tabs>
                <w:tab w:val="left" w:pos="5688"/>
                <w:tab w:val="left" w:pos="9648"/>
              </w:tabs>
              <w:spacing w:before="60"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008F06CE"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Pr="00C16396">
              <w:rPr>
                <w:rFonts w:eastAsia="MS Mincho" w:cs="Courier New"/>
                <w:sz w:val="18"/>
              </w:rPr>
              <w:fldChar w:fldCharType="end"/>
            </w:r>
          </w:p>
        </w:tc>
      </w:tr>
      <w:tr w:rsidR="008F06CE" w:rsidRPr="00C16396" w14:paraId="7E713BA6" w14:textId="77777777" w:rsidTr="00B10BF9">
        <w:trPr>
          <w:cantSplit/>
          <w:trHeight w:val="809"/>
        </w:trPr>
        <w:tc>
          <w:tcPr>
            <w:tcW w:w="1440" w:type="dxa"/>
            <w:vAlign w:val="center"/>
          </w:tcPr>
          <w:p w14:paraId="63F5F22A" w14:textId="77777777" w:rsidR="008F06CE" w:rsidRPr="00C16396" w:rsidRDefault="008F06CE" w:rsidP="00B814EF">
            <w:pPr>
              <w:pStyle w:val="BodyText3"/>
              <w:tabs>
                <w:tab w:val="left" w:pos="5688"/>
                <w:tab w:val="left" w:pos="9648"/>
              </w:tabs>
              <w:spacing w:before="60" w:after="60"/>
              <w:jc w:val="center"/>
              <w:rPr>
                <w:rFonts w:cs="Arial"/>
                <w:sz w:val="18"/>
                <w:szCs w:val="20"/>
              </w:rPr>
            </w:pPr>
            <w:r w:rsidRPr="00C16396">
              <w:rPr>
                <w:rFonts w:cs="Arial"/>
                <w:sz w:val="18"/>
                <w:szCs w:val="20"/>
              </w:rPr>
              <w:t>4</w:t>
            </w:r>
          </w:p>
        </w:tc>
        <w:tc>
          <w:tcPr>
            <w:tcW w:w="2970" w:type="dxa"/>
            <w:vAlign w:val="center"/>
          </w:tcPr>
          <w:p w14:paraId="6D5811DE" w14:textId="77777777" w:rsidR="008F06CE" w:rsidRPr="00C16396" w:rsidRDefault="008F06CE" w:rsidP="00B814EF">
            <w:pPr>
              <w:pStyle w:val="BodyText3"/>
              <w:tabs>
                <w:tab w:val="left" w:pos="5688"/>
                <w:tab w:val="left" w:pos="9648"/>
              </w:tabs>
              <w:spacing w:before="60" w:after="60"/>
              <w:jc w:val="left"/>
              <w:rPr>
                <w:rFonts w:cs="Arial"/>
                <w:sz w:val="18"/>
                <w:szCs w:val="20"/>
              </w:rPr>
            </w:pPr>
            <w:r w:rsidRPr="00C16396">
              <w:rPr>
                <w:rFonts w:cs="Arial"/>
                <w:sz w:val="18"/>
                <w:szCs w:val="20"/>
              </w:rPr>
              <w:t>Encrypt transmission of cardholder data across open, public networks</w:t>
            </w:r>
          </w:p>
        </w:tc>
        <w:tc>
          <w:tcPr>
            <w:tcW w:w="945" w:type="dxa"/>
            <w:vAlign w:val="center"/>
          </w:tcPr>
          <w:p w14:paraId="66B25EF7" w14:textId="77777777" w:rsidR="008F06CE" w:rsidRPr="00C16396" w:rsidRDefault="00DE47E7" w:rsidP="00B814EF">
            <w:pPr>
              <w:spacing w:before="60" w:after="60"/>
              <w:jc w:val="center"/>
            </w:pPr>
            <w:r w:rsidRPr="00C16396">
              <w:fldChar w:fldCharType="begin">
                <w:ffData>
                  <w:name w:val="Check1"/>
                  <w:enabled/>
                  <w:calcOnExit w:val="0"/>
                  <w:checkBox>
                    <w:sizeAuto/>
                    <w:default w:val="0"/>
                  </w:checkBox>
                </w:ffData>
              </w:fldChar>
            </w:r>
            <w:r w:rsidR="008F06CE" w:rsidRPr="00C16396">
              <w:instrText xml:space="preserve"> FORMCHECKBOX </w:instrText>
            </w:r>
            <w:r w:rsidR="003C3C43">
              <w:fldChar w:fldCharType="separate"/>
            </w:r>
            <w:r w:rsidRPr="00C16396">
              <w:fldChar w:fldCharType="end"/>
            </w:r>
          </w:p>
        </w:tc>
        <w:tc>
          <w:tcPr>
            <w:tcW w:w="945" w:type="dxa"/>
            <w:vAlign w:val="center"/>
          </w:tcPr>
          <w:p w14:paraId="63F22A88" w14:textId="77777777" w:rsidR="008F06CE" w:rsidRPr="00C16396" w:rsidRDefault="00DE47E7" w:rsidP="00B814EF">
            <w:pPr>
              <w:spacing w:before="60" w:after="60"/>
              <w:ind w:right="-108"/>
              <w:jc w:val="center"/>
            </w:pPr>
            <w:r w:rsidRPr="00C16396">
              <w:fldChar w:fldCharType="begin">
                <w:ffData>
                  <w:name w:val="Check1"/>
                  <w:enabled/>
                  <w:calcOnExit w:val="0"/>
                  <w:checkBox>
                    <w:sizeAuto/>
                    <w:default w:val="0"/>
                  </w:checkBox>
                </w:ffData>
              </w:fldChar>
            </w:r>
            <w:r w:rsidR="008F06CE" w:rsidRPr="00C16396">
              <w:instrText xml:space="preserve"> FORMCHECKBOX </w:instrText>
            </w:r>
            <w:r w:rsidR="003C3C43">
              <w:fldChar w:fldCharType="separate"/>
            </w:r>
            <w:r w:rsidRPr="00C16396">
              <w:fldChar w:fldCharType="end"/>
            </w:r>
          </w:p>
        </w:tc>
        <w:tc>
          <w:tcPr>
            <w:tcW w:w="3018" w:type="dxa"/>
            <w:vAlign w:val="center"/>
          </w:tcPr>
          <w:p w14:paraId="5C568676" w14:textId="77777777" w:rsidR="008F06CE" w:rsidRPr="00C16396" w:rsidRDefault="00DE47E7" w:rsidP="00B814EF">
            <w:pPr>
              <w:pStyle w:val="BodyText3"/>
              <w:tabs>
                <w:tab w:val="left" w:pos="5688"/>
                <w:tab w:val="left" w:pos="9648"/>
              </w:tabs>
              <w:spacing w:before="60"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008F06CE"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Pr="00C16396">
              <w:rPr>
                <w:rFonts w:eastAsia="MS Mincho" w:cs="Courier New"/>
                <w:sz w:val="18"/>
              </w:rPr>
              <w:fldChar w:fldCharType="end"/>
            </w:r>
          </w:p>
        </w:tc>
      </w:tr>
      <w:tr w:rsidR="008F06CE" w:rsidRPr="00C16396" w14:paraId="4143CDE6" w14:textId="77777777" w:rsidTr="00B10BF9">
        <w:trPr>
          <w:cantSplit/>
          <w:trHeight w:val="864"/>
        </w:trPr>
        <w:tc>
          <w:tcPr>
            <w:tcW w:w="1440" w:type="dxa"/>
            <w:tcBorders>
              <w:bottom w:val="single" w:sz="4" w:space="0" w:color="808080" w:themeColor="background1" w:themeShade="80"/>
            </w:tcBorders>
            <w:vAlign w:val="center"/>
          </w:tcPr>
          <w:p w14:paraId="590A46E4" w14:textId="77777777" w:rsidR="008F06CE" w:rsidRPr="00C16396" w:rsidRDefault="008F06CE" w:rsidP="00B814EF">
            <w:pPr>
              <w:pStyle w:val="BodyText3"/>
              <w:tabs>
                <w:tab w:val="left" w:pos="5688"/>
                <w:tab w:val="left" w:pos="9648"/>
              </w:tabs>
              <w:spacing w:before="60" w:after="60"/>
              <w:jc w:val="center"/>
              <w:rPr>
                <w:rFonts w:cs="Arial"/>
                <w:sz w:val="18"/>
                <w:szCs w:val="20"/>
              </w:rPr>
            </w:pPr>
            <w:r w:rsidRPr="00C16396">
              <w:rPr>
                <w:rFonts w:cs="Arial"/>
                <w:sz w:val="18"/>
                <w:szCs w:val="20"/>
              </w:rPr>
              <w:t>9</w:t>
            </w:r>
          </w:p>
        </w:tc>
        <w:tc>
          <w:tcPr>
            <w:tcW w:w="2970" w:type="dxa"/>
            <w:tcBorders>
              <w:bottom w:val="single" w:sz="4" w:space="0" w:color="808080" w:themeColor="background1" w:themeShade="80"/>
            </w:tcBorders>
            <w:vAlign w:val="center"/>
          </w:tcPr>
          <w:p w14:paraId="7A4E6EC5" w14:textId="77777777" w:rsidR="008F06CE" w:rsidRPr="00C16396" w:rsidRDefault="008F06CE" w:rsidP="00B814EF">
            <w:pPr>
              <w:pStyle w:val="BodyText3"/>
              <w:tabs>
                <w:tab w:val="left" w:pos="5688"/>
                <w:tab w:val="left" w:pos="9648"/>
              </w:tabs>
              <w:spacing w:before="60" w:after="60"/>
              <w:jc w:val="left"/>
              <w:rPr>
                <w:rFonts w:cs="Arial"/>
                <w:sz w:val="18"/>
                <w:szCs w:val="20"/>
              </w:rPr>
            </w:pPr>
            <w:r w:rsidRPr="00C16396">
              <w:rPr>
                <w:rFonts w:cs="Arial"/>
                <w:sz w:val="18"/>
                <w:szCs w:val="20"/>
              </w:rPr>
              <w:t>Restrict physical access to cardholder data</w:t>
            </w:r>
          </w:p>
        </w:tc>
        <w:tc>
          <w:tcPr>
            <w:tcW w:w="945" w:type="dxa"/>
            <w:tcBorders>
              <w:bottom w:val="single" w:sz="4" w:space="0" w:color="808080" w:themeColor="background1" w:themeShade="80"/>
            </w:tcBorders>
            <w:vAlign w:val="center"/>
          </w:tcPr>
          <w:p w14:paraId="2DFC6285" w14:textId="77777777" w:rsidR="008F06CE" w:rsidRPr="00C16396" w:rsidRDefault="00DE47E7" w:rsidP="00B814EF">
            <w:pPr>
              <w:spacing w:before="60" w:after="60"/>
              <w:jc w:val="center"/>
            </w:pPr>
            <w:r w:rsidRPr="00C16396">
              <w:fldChar w:fldCharType="begin">
                <w:ffData>
                  <w:name w:val="Check1"/>
                  <w:enabled/>
                  <w:calcOnExit w:val="0"/>
                  <w:checkBox>
                    <w:sizeAuto/>
                    <w:default w:val="0"/>
                  </w:checkBox>
                </w:ffData>
              </w:fldChar>
            </w:r>
            <w:r w:rsidR="008F06CE" w:rsidRPr="00C16396">
              <w:instrText xml:space="preserve"> FORMCHECKBOX </w:instrText>
            </w:r>
            <w:r w:rsidR="003C3C43">
              <w:fldChar w:fldCharType="separate"/>
            </w:r>
            <w:r w:rsidRPr="00C16396">
              <w:fldChar w:fldCharType="end"/>
            </w:r>
          </w:p>
        </w:tc>
        <w:tc>
          <w:tcPr>
            <w:tcW w:w="945" w:type="dxa"/>
            <w:tcBorders>
              <w:bottom w:val="single" w:sz="4" w:space="0" w:color="808080" w:themeColor="background1" w:themeShade="80"/>
            </w:tcBorders>
            <w:vAlign w:val="center"/>
          </w:tcPr>
          <w:p w14:paraId="465C51F9" w14:textId="77777777" w:rsidR="008F06CE" w:rsidRPr="00C16396" w:rsidRDefault="00DE47E7" w:rsidP="00B814EF">
            <w:pPr>
              <w:spacing w:before="60" w:after="60"/>
              <w:ind w:right="-108"/>
              <w:jc w:val="center"/>
            </w:pPr>
            <w:r w:rsidRPr="00C16396">
              <w:fldChar w:fldCharType="begin">
                <w:ffData>
                  <w:name w:val="Check1"/>
                  <w:enabled/>
                  <w:calcOnExit w:val="0"/>
                  <w:checkBox>
                    <w:sizeAuto/>
                    <w:default w:val="0"/>
                  </w:checkBox>
                </w:ffData>
              </w:fldChar>
            </w:r>
            <w:r w:rsidR="008F06CE" w:rsidRPr="00C16396">
              <w:instrText xml:space="preserve"> FORMCHECKBOX </w:instrText>
            </w:r>
            <w:r w:rsidR="003C3C43">
              <w:fldChar w:fldCharType="separate"/>
            </w:r>
            <w:r w:rsidRPr="00C16396">
              <w:fldChar w:fldCharType="end"/>
            </w:r>
          </w:p>
        </w:tc>
        <w:tc>
          <w:tcPr>
            <w:tcW w:w="3018" w:type="dxa"/>
            <w:tcBorders>
              <w:bottom w:val="single" w:sz="4" w:space="0" w:color="808080" w:themeColor="background1" w:themeShade="80"/>
            </w:tcBorders>
            <w:vAlign w:val="center"/>
          </w:tcPr>
          <w:p w14:paraId="5EC18623" w14:textId="77777777" w:rsidR="008F06CE" w:rsidRPr="00C16396" w:rsidRDefault="00DE47E7" w:rsidP="00B814EF">
            <w:pPr>
              <w:pStyle w:val="BodyText3"/>
              <w:tabs>
                <w:tab w:val="left" w:pos="5688"/>
                <w:tab w:val="left" w:pos="9648"/>
              </w:tabs>
              <w:spacing w:before="60"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008F06CE"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Pr="00C16396">
              <w:rPr>
                <w:rFonts w:eastAsia="MS Mincho" w:cs="Courier New"/>
                <w:sz w:val="18"/>
              </w:rPr>
              <w:fldChar w:fldCharType="end"/>
            </w:r>
          </w:p>
        </w:tc>
      </w:tr>
      <w:tr w:rsidR="008F06CE" w:rsidRPr="00C16396" w14:paraId="0A7C5B41" w14:textId="77777777" w:rsidTr="00B10BF9">
        <w:trPr>
          <w:cantSplit/>
          <w:trHeight w:val="864"/>
        </w:trPr>
        <w:tc>
          <w:tcPr>
            <w:tcW w:w="1440" w:type="dxa"/>
            <w:tcBorders>
              <w:bottom w:val="single" w:sz="4" w:space="0" w:color="808080" w:themeColor="background1" w:themeShade="80"/>
            </w:tcBorders>
            <w:vAlign w:val="center"/>
          </w:tcPr>
          <w:p w14:paraId="613EBA95" w14:textId="77777777" w:rsidR="008F06CE" w:rsidRPr="00C16396" w:rsidRDefault="008F06CE" w:rsidP="00B814EF">
            <w:pPr>
              <w:pStyle w:val="BodyText3"/>
              <w:tabs>
                <w:tab w:val="left" w:pos="5688"/>
                <w:tab w:val="left" w:pos="9648"/>
              </w:tabs>
              <w:spacing w:before="60" w:after="60"/>
              <w:jc w:val="center"/>
              <w:rPr>
                <w:rFonts w:cs="Arial"/>
                <w:sz w:val="18"/>
                <w:szCs w:val="20"/>
              </w:rPr>
            </w:pPr>
            <w:r w:rsidRPr="00C16396">
              <w:rPr>
                <w:rFonts w:cs="Arial"/>
                <w:sz w:val="18"/>
                <w:szCs w:val="20"/>
              </w:rPr>
              <w:t>12</w:t>
            </w:r>
          </w:p>
        </w:tc>
        <w:tc>
          <w:tcPr>
            <w:tcW w:w="2970" w:type="dxa"/>
            <w:tcBorders>
              <w:bottom w:val="single" w:sz="4" w:space="0" w:color="808080" w:themeColor="background1" w:themeShade="80"/>
            </w:tcBorders>
            <w:vAlign w:val="center"/>
          </w:tcPr>
          <w:p w14:paraId="3E88D1A7" w14:textId="77777777" w:rsidR="008F06CE" w:rsidRPr="00C16396" w:rsidRDefault="008F06CE" w:rsidP="00B814EF">
            <w:pPr>
              <w:pStyle w:val="BodyText3"/>
              <w:tabs>
                <w:tab w:val="left" w:pos="5688"/>
                <w:tab w:val="left" w:pos="9648"/>
              </w:tabs>
              <w:spacing w:before="60" w:after="60"/>
              <w:jc w:val="left"/>
              <w:rPr>
                <w:rFonts w:cs="Arial"/>
                <w:sz w:val="18"/>
                <w:szCs w:val="20"/>
              </w:rPr>
            </w:pPr>
            <w:r w:rsidRPr="00C16396">
              <w:rPr>
                <w:rFonts w:cs="Arial"/>
                <w:sz w:val="18"/>
                <w:szCs w:val="20"/>
              </w:rPr>
              <w:t xml:space="preserve">Maintain a policy that addresses information security </w:t>
            </w:r>
            <w:r>
              <w:rPr>
                <w:rFonts w:cs="Arial"/>
                <w:sz w:val="18"/>
                <w:szCs w:val="20"/>
              </w:rPr>
              <w:t>for all personnel</w:t>
            </w:r>
          </w:p>
        </w:tc>
        <w:tc>
          <w:tcPr>
            <w:tcW w:w="945" w:type="dxa"/>
            <w:tcBorders>
              <w:bottom w:val="single" w:sz="4" w:space="0" w:color="808080" w:themeColor="background1" w:themeShade="80"/>
            </w:tcBorders>
            <w:vAlign w:val="center"/>
          </w:tcPr>
          <w:p w14:paraId="21DFC03F" w14:textId="77777777" w:rsidR="008F06CE" w:rsidRPr="00C16396" w:rsidRDefault="00DE47E7" w:rsidP="00B814EF">
            <w:pPr>
              <w:spacing w:before="60" w:after="60"/>
              <w:jc w:val="center"/>
            </w:pPr>
            <w:r w:rsidRPr="00C16396">
              <w:fldChar w:fldCharType="begin">
                <w:ffData>
                  <w:name w:val="Check1"/>
                  <w:enabled/>
                  <w:calcOnExit w:val="0"/>
                  <w:checkBox>
                    <w:sizeAuto/>
                    <w:default w:val="0"/>
                  </w:checkBox>
                </w:ffData>
              </w:fldChar>
            </w:r>
            <w:r w:rsidR="008F06CE" w:rsidRPr="00C16396">
              <w:instrText xml:space="preserve"> FORMCHECKBOX </w:instrText>
            </w:r>
            <w:r w:rsidR="003C3C43">
              <w:fldChar w:fldCharType="separate"/>
            </w:r>
            <w:r w:rsidRPr="00C16396">
              <w:fldChar w:fldCharType="end"/>
            </w:r>
          </w:p>
        </w:tc>
        <w:tc>
          <w:tcPr>
            <w:tcW w:w="945" w:type="dxa"/>
            <w:tcBorders>
              <w:bottom w:val="single" w:sz="4" w:space="0" w:color="808080" w:themeColor="background1" w:themeShade="80"/>
            </w:tcBorders>
            <w:vAlign w:val="center"/>
          </w:tcPr>
          <w:p w14:paraId="1FDEFCCB" w14:textId="77777777" w:rsidR="008F06CE" w:rsidRPr="00C16396" w:rsidRDefault="00DE47E7" w:rsidP="00B814EF">
            <w:pPr>
              <w:spacing w:before="60" w:after="60"/>
              <w:ind w:right="-108"/>
              <w:jc w:val="center"/>
            </w:pPr>
            <w:r w:rsidRPr="00C16396">
              <w:fldChar w:fldCharType="begin">
                <w:ffData>
                  <w:name w:val="Check1"/>
                  <w:enabled/>
                  <w:calcOnExit w:val="0"/>
                  <w:checkBox>
                    <w:sizeAuto/>
                    <w:default w:val="0"/>
                  </w:checkBox>
                </w:ffData>
              </w:fldChar>
            </w:r>
            <w:r w:rsidR="008F06CE" w:rsidRPr="00C16396">
              <w:instrText xml:space="preserve"> FORMCHECKBOX </w:instrText>
            </w:r>
            <w:r w:rsidR="003C3C43">
              <w:fldChar w:fldCharType="separate"/>
            </w:r>
            <w:r w:rsidRPr="00C16396">
              <w:fldChar w:fldCharType="end"/>
            </w:r>
          </w:p>
        </w:tc>
        <w:tc>
          <w:tcPr>
            <w:tcW w:w="3018" w:type="dxa"/>
            <w:tcBorders>
              <w:bottom w:val="single" w:sz="4" w:space="0" w:color="808080" w:themeColor="background1" w:themeShade="80"/>
            </w:tcBorders>
            <w:vAlign w:val="center"/>
          </w:tcPr>
          <w:p w14:paraId="4894AB4C" w14:textId="77777777" w:rsidR="008F06CE" w:rsidRPr="00C16396" w:rsidRDefault="00DE47E7" w:rsidP="00B814EF">
            <w:pPr>
              <w:pStyle w:val="BodyText3"/>
              <w:tabs>
                <w:tab w:val="left" w:pos="5688"/>
                <w:tab w:val="left" w:pos="9648"/>
              </w:tabs>
              <w:spacing w:before="60"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008F06CE"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008F06CE" w:rsidRPr="00C16396">
              <w:rPr>
                <w:rFonts w:ascii="Microsoft Sans Serif" w:eastAsia="MS Mincho" w:hAnsi="Microsoft Sans Serif" w:cs="Microsoft Sans Serif"/>
                <w:noProof/>
                <w:sz w:val="18"/>
              </w:rPr>
              <w:t> </w:t>
            </w:r>
            <w:r w:rsidRPr="00C16396">
              <w:rPr>
                <w:rFonts w:eastAsia="MS Mincho" w:cs="Courier New"/>
                <w:sz w:val="18"/>
              </w:rPr>
              <w:fldChar w:fldCharType="end"/>
            </w:r>
          </w:p>
        </w:tc>
      </w:tr>
    </w:tbl>
    <w:p w14:paraId="14691E7C" w14:textId="77777777" w:rsidR="00B10BF9" w:rsidRPr="00DA3BCA" w:rsidRDefault="00B10BF9" w:rsidP="00730692">
      <w:pPr>
        <w:spacing w:before="240" w:after="0"/>
        <w:ind w:left="180"/>
        <w:rPr>
          <w:sz w:val="19"/>
          <w:szCs w:val="19"/>
        </w:rPr>
      </w:pPr>
      <w:r w:rsidRPr="00DA3BCA">
        <w:rPr>
          <w:i/>
          <w:sz w:val="19"/>
          <w:szCs w:val="19"/>
        </w:rPr>
        <w:t>* PCI DSS Requirements indicated here refer to the questions in Section 2 of the SAQ.</w:t>
      </w:r>
    </w:p>
    <w:p w14:paraId="36206BEB" w14:textId="77777777" w:rsidR="00F446D5" w:rsidRDefault="00F446D5" w:rsidP="00B10BF9"/>
    <w:p w14:paraId="14D8DE9B" w14:textId="77777777" w:rsidR="00F446D5" w:rsidRDefault="00F446D5" w:rsidP="00F446D5">
      <w:pPr>
        <w:jc w:val="center"/>
      </w:pPr>
    </w:p>
    <w:p w14:paraId="6927D0F7" w14:textId="77777777" w:rsidR="00F446D5" w:rsidRDefault="00F446D5" w:rsidP="00D8210D"/>
    <w:p w14:paraId="37887D01" w14:textId="77777777" w:rsidR="00F446D5" w:rsidRDefault="00F446D5" w:rsidP="00F446D5">
      <w:pPr>
        <w:jc w:val="center"/>
      </w:pPr>
    </w:p>
    <w:p w14:paraId="7F6E93FB" w14:textId="77777777" w:rsidR="00F446D5" w:rsidRDefault="00F446D5" w:rsidP="00D8210D"/>
    <w:p w14:paraId="502FF939" w14:textId="77777777" w:rsidR="00F446D5" w:rsidRDefault="00F446D5" w:rsidP="00F446D5">
      <w:pPr>
        <w:jc w:val="center"/>
      </w:pPr>
    </w:p>
    <w:p w14:paraId="5B78CF0E" w14:textId="77777777" w:rsidR="00F446D5" w:rsidRDefault="00F446D5" w:rsidP="00F446D5">
      <w:pPr>
        <w:jc w:val="center"/>
      </w:pPr>
    </w:p>
    <w:p w14:paraId="44AC33A3" w14:textId="77777777" w:rsidR="00F446D5" w:rsidRDefault="00F446D5" w:rsidP="00F446D5">
      <w:pPr>
        <w:jc w:val="center"/>
      </w:pPr>
    </w:p>
    <w:p w14:paraId="1D45CF1B" w14:textId="77777777" w:rsidR="00F446D5" w:rsidRDefault="00F446D5" w:rsidP="00F446D5">
      <w:pPr>
        <w:jc w:val="center"/>
      </w:pPr>
    </w:p>
    <w:p w14:paraId="1A26FEF3" w14:textId="77777777" w:rsidR="00F446D5" w:rsidRDefault="00F446D5" w:rsidP="00F446D5">
      <w:pPr>
        <w:jc w:val="center"/>
      </w:pPr>
    </w:p>
    <w:p w14:paraId="650F7655" w14:textId="377E1595" w:rsidR="00F446D5" w:rsidRDefault="00F446D5" w:rsidP="00F446D5">
      <w:pPr>
        <w:jc w:val="center"/>
      </w:pPr>
    </w:p>
    <w:p w14:paraId="1D3B94B7" w14:textId="77777777" w:rsidR="00F446D5" w:rsidRDefault="00F446D5" w:rsidP="00F446D5">
      <w:pPr>
        <w:jc w:val="center"/>
      </w:pPr>
    </w:p>
    <w:p w14:paraId="11C4F14C" w14:textId="77777777" w:rsidR="00F446D5" w:rsidRDefault="00F446D5" w:rsidP="00F446D5">
      <w:pPr>
        <w:jc w:val="center"/>
      </w:pPr>
    </w:p>
    <w:p w14:paraId="4B69A8A8" w14:textId="7B0EC29A" w:rsidR="00F446D5" w:rsidRDefault="004A2453" w:rsidP="00F446D5">
      <w:pPr>
        <w:jc w:val="center"/>
      </w:pPr>
      <w:r>
        <w:rPr>
          <w:noProof/>
        </w:rPr>
        <w:drawing>
          <wp:inline distT="0" distB="0" distL="0" distR="0" wp14:anchorId="004C871C" wp14:editId="12E7E5B6">
            <wp:extent cx="5638800"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_logo_strip.png"/>
                    <pic:cNvPicPr/>
                  </pic:nvPicPr>
                  <pic:blipFill>
                    <a:blip r:embed="rId33">
                      <a:extLst>
                        <a:ext uri="{28A0092B-C50C-407E-A947-70E740481C1C}">
                          <a14:useLocalDpi xmlns:a14="http://schemas.microsoft.com/office/drawing/2010/main" val="0"/>
                        </a:ext>
                      </a:extLst>
                    </a:blip>
                    <a:stretch>
                      <a:fillRect/>
                    </a:stretch>
                  </pic:blipFill>
                  <pic:spPr>
                    <a:xfrm>
                      <a:off x="0" y="0"/>
                      <a:ext cx="5638800" cy="657225"/>
                    </a:xfrm>
                    <a:prstGeom prst="rect">
                      <a:avLst/>
                    </a:prstGeom>
                  </pic:spPr>
                </pic:pic>
              </a:graphicData>
            </a:graphic>
          </wp:inline>
        </w:drawing>
      </w:r>
    </w:p>
    <w:sectPr w:rsidR="00F446D5" w:rsidSect="005541E2">
      <w:headerReference w:type="first" r:id="rId34"/>
      <w:pgSz w:w="12240" w:h="15840" w:code="1"/>
      <w:pgMar w:top="1440" w:right="1440" w:bottom="1008"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C4D19" w14:textId="77777777" w:rsidR="000437F8" w:rsidRDefault="000437F8" w:rsidP="00877AB8">
      <w:r>
        <w:separator/>
      </w:r>
    </w:p>
  </w:endnote>
  <w:endnote w:type="continuationSeparator" w:id="0">
    <w:p w14:paraId="0D928555" w14:textId="77777777" w:rsidR="000437F8" w:rsidRDefault="000437F8" w:rsidP="0087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neva">
    <w:altName w:val="Arial"/>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eiryo">
    <w:panose1 w:val="020B0604030504040204"/>
    <w:charset w:val="80"/>
    <w:family w:val="swiss"/>
    <w:pitch w:val="variable"/>
    <w:sig w:usb0="E10102FF" w:usb1="EAC7FFFF" w:usb2="0001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4A5CC" w14:textId="3E1E928A" w:rsidR="00382A1C" w:rsidRPr="00400CF9" w:rsidRDefault="00382A1C" w:rsidP="00B10BF9">
    <w:pPr>
      <w:pStyle w:val="Footer"/>
      <w:keepLines/>
      <w:pBdr>
        <w:top w:val="single" w:sz="4" w:space="1" w:color="333333"/>
      </w:pBdr>
      <w:tabs>
        <w:tab w:val="clear" w:pos="4320"/>
        <w:tab w:val="clear" w:pos="8640"/>
        <w:tab w:val="center" w:pos="4680"/>
        <w:tab w:val="right" w:pos="9360"/>
      </w:tabs>
      <w:spacing w:after="0" w:line="240" w:lineRule="atLeast"/>
    </w:pPr>
    <w:r w:rsidRPr="00816D81">
      <w:rPr>
        <w:i/>
        <w:sz w:val="18"/>
      </w:rPr>
      <w:t xml:space="preserve">PCI DSS SAQ </w:t>
    </w:r>
    <w:r>
      <w:rPr>
        <w:i/>
        <w:sz w:val="18"/>
      </w:rPr>
      <w:t>P2PE, v3.1</w:t>
    </w:r>
    <w:r w:rsidRPr="00816D81">
      <w:rPr>
        <w:i/>
        <w:sz w:val="18"/>
      </w:rPr>
      <w:tab/>
    </w:r>
    <w:r w:rsidRPr="00816D81">
      <w:rPr>
        <w:i/>
        <w:sz w:val="18"/>
      </w:rPr>
      <w:tab/>
    </w:r>
    <w:r>
      <w:rPr>
        <w:i/>
        <w:sz w:val="18"/>
      </w:rPr>
      <w:t>April 2015</w:t>
    </w:r>
    <w:r w:rsidRPr="00816D81">
      <w:rPr>
        <w:rStyle w:val="PageNumber"/>
        <w:rFonts w:ascii="Arial Narrow" w:hAnsi="Arial Narrow"/>
        <w:bCs/>
        <w:i/>
        <w:sz w:val="18"/>
      </w:rPr>
      <w:br/>
    </w:r>
    <w:r w:rsidRPr="00AF7555">
      <w:rPr>
        <w:rStyle w:val="PageNumber"/>
        <w:bCs/>
        <w:i/>
        <w:sz w:val="18"/>
        <w:szCs w:val="18"/>
      </w:rPr>
      <w:t>© 2006-</w:t>
    </w:r>
    <w:r>
      <w:rPr>
        <w:rStyle w:val="PageNumber"/>
        <w:bCs/>
        <w:i/>
        <w:sz w:val="18"/>
        <w:szCs w:val="18"/>
      </w:rPr>
      <w:t>2015</w:t>
    </w:r>
    <w:r w:rsidRPr="00AF7555">
      <w:rPr>
        <w:rStyle w:val="PageNumber"/>
        <w:bCs/>
        <w:i/>
        <w:sz w:val="18"/>
        <w:szCs w:val="18"/>
      </w:rPr>
      <w:t xml:space="preserve"> </w:t>
    </w:r>
    <w:r w:rsidRPr="00AF7555">
      <w:rPr>
        <w:rStyle w:val="PageNumber"/>
        <w:bCs/>
        <w:i/>
        <w:sz w:val="18"/>
      </w:rPr>
      <w:t>PCI Security Standards Council, LLC. All Rights Reserved.</w:t>
    </w:r>
    <w:r w:rsidRPr="00400CF9">
      <w:rPr>
        <w:rStyle w:val="PageNumber"/>
        <w:bCs/>
        <w:i/>
        <w:sz w:val="18"/>
      </w:rPr>
      <w:tab/>
    </w:r>
    <w:r w:rsidRPr="00400CF9">
      <w:rPr>
        <w:i/>
        <w:sz w:val="18"/>
      </w:rPr>
      <w:t xml:space="preserve">Page </w:t>
    </w:r>
    <w:r w:rsidRPr="00400CF9">
      <w:rPr>
        <w:rStyle w:val="PageNumber"/>
        <w:bCs/>
        <w:i/>
        <w:sz w:val="18"/>
      </w:rPr>
      <w:fldChar w:fldCharType="begin"/>
    </w:r>
    <w:r w:rsidRPr="00400CF9">
      <w:rPr>
        <w:rStyle w:val="PageNumber"/>
        <w:bCs/>
        <w:i/>
        <w:sz w:val="18"/>
      </w:rPr>
      <w:instrText xml:space="preserve"> PAGE </w:instrText>
    </w:r>
    <w:r w:rsidRPr="00400CF9">
      <w:rPr>
        <w:rStyle w:val="PageNumber"/>
        <w:bCs/>
        <w:i/>
        <w:sz w:val="18"/>
      </w:rPr>
      <w:fldChar w:fldCharType="separate"/>
    </w:r>
    <w:r w:rsidR="003C3C43">
      <w:rPr>
        <w:rStyle w:val="PageNumber"/>
        <w:bCs/>
        <w:i/>
        <w:noProof/>
        <w:sz w:val="18"/>
      </w:rPr>
      <w:t>i</w:t>
    </w:r>
    <w:r w:rsidRPr="00400CF9">
      <w:rPr>
        <w:rStyle w:val="PageNumber"/>
        <w:bCs/>
        <w:i/>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1C3A2" w14:textId="0D942E83" w:rsidR="00BB67B3" w:rsidRPr="00047A9B" w:rsidRDefault="00BB67B3" w:rsidP="00382A1C">
    <w:pPr>
      <w:pStyle w:val="BodyText"/>
      <w:pBdr>
        <w:top w:val="single" w:sz="4" w:space="1" w:color="333333"/>
      </w:pBdr>
      <w:tabs>
        <w:tab w:val="right" w:pos="9360"/>
      </w:tabs>
      <w:spacing w:before="0" w:after="0"/>
      <w:rPr>
        <w:rStyle w:val="PageNumber"/>
        <w:i/>
        <w:sz w:val="18"/>
      </w:rPr>
    </w:pPr>
    <w:r w:rsidRPr="00047A9B">
      <w:rPr>
        <w:i/>
        <w:sz w:val="18"/>
      </w:rPr>
      <w:t>PCI DSS SAQ P2PE, v</w:t>
    </w:r>
    <w:r>
      <w:rPr>
        <w:i/>
        <w:sz w:val="18"/>
      </w:rPr>
      <w:t>3.1</w:t>
    </w:r>
    <w:r w:rsidRPr="00047A9B">
      <w:rPr>
        <w:i/>
        <w:sz w:val="18"/>
      </w:rPr>
      <w:t xml:space="preserve"> </w:t>
    </w:r>
    <w:r w:rsidRPr="00047A9B">
      <w:rPr>
        <w:rStyle w:val="PageNumber"/>
        <w:bCs/>
        <w:i/>
        <w:sz w:val="18"/>
      </w:rPr>
      <w:t>– Section 2: Self-Assessment Questionnaire</w:t>
    </w:r>
    <w:r w:rsidRPr="00047A9B" w:rsidDel="00AF7555">
      <w:rPr>
        <w:i/>
        <w:sz w:val="18"/>
      </w:rPr>
      <w:t xml:space="preserve"> </w:t>
    </w:r>
    <w:r w:rsidRPr="00047A9B">
      <w:rPr>
        <w:i/>
        <w:sz w:val="18"/>
      </w:rPr>
      <w:tab/>
    </w:r>
    <w:r>
      <w:rPr>
        <w:i/>
        <w:sz w:val="18"/>
      </w:rPr>
      <w:t>April</w:t>
    </w:r>
    <w:r w:rsidRPr="00047A9B">
      <w:rPr>
        <w:i/>
        <w:sz w:val="18"/>
      </w:rPr>
      <w:t xml:space="preserve"> </w:t>
    </w:r>
    <w:r>
      <w:rPr>
        <w:i/>
        <w:sz w:val="18"/>
      </w:rPr>
      <w:t>2015</w:t>
    </w:r>
  </w:p>
  <w:p w14:paraId="6A3ACBB5" w14:textId="08C91F73" w:rsidR="00BB67B3" w:rsidRPr="00382A1C" w:rsidRDefault="00BB67B3" w:rsidP="00382A1C">
    <w:pPr>
      <w:pStyle w:val="BodyText"/>
      <w:tabs>
        <w:tab w:val="right" w:pos="9360"/>
      </w:tabs>
      <w:spacing w:before="0" w:after="0"/>
      <w:rPr>
        <w:i/>
        <w:sz w:val="18"/>
      </w:rPr>
    </w:pPr>
    <w:r w:rsidRPr="00AF7555">
      <w:rPr>
        <w:rStyle w:val="PageNumber"/>
        <w:bCs/>
        <w:i/>
        <w:sz w:val="18"/>
        <w:szCs w:val="18"/>
      </w:rPr>
      <w:t>© 2006-</w:t>
    </w:r>
    <w:r>
      <w:rPr>
        <w:rStyle w:val="PageNumber"/>
        <w:bCs/>
        <w:i/>
        <w:sz w:val="18"/>
        <w:szCs w:val="18"/>
      </w:rPr>
      <w:t>2015</w:t>
    </w:r>
    <w:r w:rsidRPr="00AF7555">
      <w:rPr>
        <w:rStyle w:val="PageNumber"/>
        <w:bCs/>
        <w:i/>
        <w:sz w:val="18"/>
        <w:szCs w:val="18"/>
      </w:rPr>
      <w:t xml:space="preserve"> </w:t>
    </w:r>
    <w:r w:rsidRPr="00AF7555">
      <w:rPr>
        <w:rStyle w:val="PageNumber"/>
        <w:bCs/>
        <w:i/>
        <w:sz w:val="18"/>
      </w:rPr>
      <w:t>PCI Security Standards Council, LLC. All Rights Reserved.</w:t>
    </w:r>
    <w:r w:rsidRPr="00EF5F64">
      <w:rPr>
        <w:rStyle w:val="PageNumber"/>
        <w:i/>
        <w:sz w:val="18"/>
      </w:rPr>
      <w:tab/>
      <w:t xml:space="preserve">Page </w:t>
    </w:r>
    <w:r w:rsidRPr="00EF5F64">
      <w:rPr>
        <w:rStyle w:val="PageNumber"/>
        <w:i/>
        <w:iCs/>
        <w:sz w:val="18"/>
        <w:szCs w:val="22"/>
      </w:rPr>
      <w:fldChar w:fldCharType="begin"/>
    </w:r>
    <w:r w:rsidRPr="00EF5F64">
      <w:rPr>
        <w:rStyle w:val="PageNumber"/>
        <w:i/>
        <w:iCs/>
        <w:sz w:val="18"/>
        <w:szCs w:val="22"/>
      </w:rPr>
      <w:instrText xml:space="preserve"> PAGE </w:instrText>
    </w:r>
    <w:r w:rsidRPr="00EF5F64">
      <w:rPr>
        <w:rStyle w:val="PageNumber"/>
        <w:i/>
        <w:iCs/>
        <w:sz w:val="18"/>
        <w:szCs w:val="22"/>
      </w:rPr>
      <w:fldChar w:fldCharType="separate"/>
    </w:r>
    <w:r w:rsidR="003C3C43">
      <w:rPr>
        <w:rStyle w:val="PageNumber"/>
        <w:i/>
        <w:iCs/>
        <w:noProof/>
        <w:sz w:val="18"/>
        <w:szCs w:val="22"/>
      </w:rPr>
      <w:t>17</w:t>
    </w:r>
    <w:r w:rsidRPr="00EF5F64">
      <w:rPr>
        <w:rStyle w:val="PageNumber"/>
        <w:i/>
        <w:iCs/>
        <w:sz w:val="18"/>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82AE5" w14:textId="3D6F02F2" w:rsidR="00382A1C" w:rsidRDefault="00382A1C" w:rsidP="00B10BF9">
    <w:pPr>
      <w:pStyle w:val="BodyText"/>
      <w:pBdr>
        <w:top w:val="single" w:sz="4" w:space="1" w:color="auto"/>
      </w:pBdr>
      <w:tabs>
        <w:tab w:val="right" w:pos="9360"/>
      </w:tabs>
      <w:spacing w:before="0" w:after="0"/>
      <w:rPr>
        <w:i/>
        <w:sz w:val="18"/>
      </w:rPr>
    </w:pPr>
    <w:r w:rsidRPr="009F1DE7">
      <w:rPr>
        <w:i/>
        <w:sz w:val="18"/>
      </w:rPr>
      <w:t xml:space="preserve">PCI DSS SAQ </w:t>
    </w:r>
    <w:r>
      <w:rPr>
        <w:i/>
        <w:sz w:val="18"/>
      </w:rPr>
      <w:t>P2PE, v3.1 – Section 3: Validation and Attestation Details</w:t>
    </w:r>
    <w:r w:rsidRPr="009F1DE7">
      <w:rPr>
        <w:rStyle w:val="PageNumber"/>
        <w:bCs/>
        <w:i/>
        <w:sz w:val="18"/>
      </w:rPr>
      <w:t xml:space="preserve"> </w:t>
    </w:r>
    <w:r w:rsidRPr="009F1DE7">
      <w:rPr>
        <w:i/>
        <w:sz w:val="18"/>
      </w:rPr>
      <w:tab/>
    </w:r>
    <w:r>
      <w:rPr>
        <w:i/>
        <w:sz w:val="18"/>
      </w:rPr>
      <w:t>April 2015</w:t>
    </w:r>
  </w:p>
  <w:p w14:paraId="63128A8D" w14:textId="66D0C65E" w:rsidR="00382A1C" w:rsidRPr="009F1DE7" w:rsidRDefault="00382A1C" w:rsidP="00B10BF9">
    <w:pPr>
      <w:pStyle w:val="Footer"/>
      <w:keepLines/>
      <w:tabs>
        <w:tab w:val="clear" w:pos="4320"/>
        <w:tab w:val="clear" w:pos="8640"/>
        <w:tab w:val="center" w:pos="4680"/>
        <w:tab w:val="right" w:pos="9360"/>
      </w:tabs>
      <w:spacing w:after="0" w:line="240" w:lineRule="atLeast"/>
    </w:pPr>
    <w:r w:rsidRPr="00AF7555">
      <w:rPr>
        <w:rStyle w:val="PageNumber"/>
        <w:bCs/>
        <w:i/>
        <w:sz w:val="18"/>
        <w:szCs w:val="18"/>
      </w:rPr>
      <w:t>© 2006-</w:t>
    </w:r>
    <w:r>
      <w:rPr>
        <w:rStyle w:val="PageNumber"/>
        <w:bCs/>
        <w:i/>
        <w:sz w:val="18"/>
        <w:szCs w:val="18"/>
      </w:rPr>
      <w:t>2015</w:t>
    </w:r>
    <w:r w:rsidRPr="00AF7555">
      <w:rPr>
        <w:rStyle w:val="PageNumber"/>
        <w:bCs/>
        <w:i/>
        <w:sz w:val="18"/>
        <w:szCs w:val="18"/>
      </w:rPr>
      <w:t xml:space="preserve"> </w:t>
    </w:r>
    <w:r w:rsidRPr="00AF7555">
      <w:rPr>
        <w:rStyle w:val="PageNumber"/>
        <w:bCs/>
        <w:i/>
        <w:sz w:val="18"/>
      </w:rPr>
      <w:t>PCI Security Standards Council, LLC. All Rights Reserved.</w:t>
    </w:r>
    <w:r w:rsidRPr="009F1DE7">
      <w:rPr>
        <w:rStyle w:val="PageNumber"/>
        <w:bCs/>
        <w:i/>
        <w:sz w:val="18"/>
      </w:rPr>
      <w:tab/>
    </w:r>
    <w:r w:rsidRPr="009F1DE7">
      <w:rPr>
        <w:i/>
        <w:sz w:val="18"/>
      </w:rPr>
      <w:t xml:space="preserve">Page </w:t>
    </w:r>
    <w:r w:rsidRPr="009F1DE7">
      <w:rPr>
        <w:rStyle w:val="PageNumber"/>
        <w:bCs/>
        <w:i/>
        <w:sz w:val="18"/>
      </w:rPr>
      <w:fldChar w:fldCharType="begin"/>
    </w:r>
    <w:r w:rsidRPr="009F1DE7">
      <w:rPr>
        <w:rStyle w:val="PageNumber"/>
        <w:bCs/>
        <w:i/>
        <w:sz w:val="18"/>
      </w:rPr>
      <w:instrText xml:space="preserve"> PAGE </w:instrText>
    </w:r>
    <w:r w:rsidRPr="009F1DE7">
      <w:rPr>
        <w:rStyle w:val="PageNumber"/>
        <w:bCs/>
        <w:i/>
        <w:sz w:val="18"/>
      </w:rPr>
      <w:fldChar w:fldCharType="separate"/>
    </w:r>
    <w:r w:rsidR="003C3C43">
      <w:rPr>
        <w:rStyle w:val="PageNumber"/>
        <w:bCs/>
        <w:i/>
        <w:noProof/>
        <w:sz w:val="18"/>
      </w:rPr>
      <w:t>20</w:t>
    </w:r>
    <w:r w:rsidRPr="009F1DE7">
      <w:rPr>
        <w:rStyle w:val="PageNumber"/>
        <w:bCs/>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7689" w14:textId="62ED3646" w:rsidR="00382A1C" w:rsidRPr="009F1DE7" w:rsidRDefault="00382A1C" w:rsidP="00B10BF9">
    <w:pPr>
      <w:pStyle w:val="BodyText"/>
      <w:pBdr>
        <w:top w:val="single" w:sz="4" w:space="1" w:color="auto"/>
      </w:pBdr>
      <w:tabs>
        <w:tab w:val="right" w:pos="9360"/>
      </w:tabs>
      <w:spacing w:before="0" w:after="0"/>
    </w:pPr>
    <w:r w:rsidRPr="009F1DE7">
      <w:rPr>
        <w:i/>
        <w:sz w:val="18"/>
      </w:rPr>
      <w:t xml:space="preserve">PCI DSS SAQ </w:t>
    </w:r>
    <w:r>
      <w:rPr>
        <w:i/>
        <w:sz w:val="18"/>
      </w:rPr>
      <w:t>P2PE</w:t>
    </w:r>
    <w:r w:rsidRPr="009F1DE7">
      <w:rPr>
        <w:i/>
        <w:sz w:val="18"/>
      </w:rPr>
      <w:t xml:space="preserve"> </w:t>
    </w:r>
    <w:r>
      <w:rPr>
        <w:i/>
        <w:sz w:val="18"/>
      </w:rPr>
      <w:t>v3.1 – Section 3: Validation and Attestation Details</w:t>
    </w:r>
    <w:r w:rsidRPr="009F1DE7">
      <w:rPr>
        <w:rStyle w:val="PageNumber"/>
        <w:bCs/>
        <w:i/>
        <w:sz w:val="18"/>
      </w:rPr>
      <w:t xml:space="preserve"> </w:t>
    </w:r>
    <w:r w:rsidRPr="009F1DE7">
      <w:rPr>
        <w:i/>
        <w:sz w:val="18"/>
      </w:rPr>
      <w:tab/>
    </w:r>
    <w:r>
      <w:rPr>
        <w:i/>
        <w:sz w:val="18"/>
      </w:rPr>
      <w:t>April 2015</w:t>
    </w:r>
    <w:r>
      <w:rPr>
        <w:rStyle w:val="PageNumber"/>
        <w:bCs/>
        <w:i/>
        <w:sz w:val="18"/>
        <w:szCs w:val="18"/>
      </w:rPr>
      <w:br/>
    </w:r>
    <w:r w:rsidRPr="00AF7555">
      <w:rPr>
        <w:rStyle w:val="PageNumber"/>
        <w:bCs/>
        <w:i/>
        <w:sz w:val="18"/>
        <w:szCs w:val="18"/>
      </w:rPr>
      <w:t>© 2006-</w:t>
    </w:r>
    <w:r>
      <w:rPr>
        <w:rStyle w:val="PageNumber"/>
        <w:bCs/>
        <w:i/>
        <w:sz w:val="18"/>
        <w:szCs w:val="18"/>
      </w:rPr>
      <w:t>2015</w:t>
    </w:r>
    <w:r w:rsidRPr="00AF7555">
      <w:rPr>
        <w:rStyle w:val="PageNumber"/>
        <w:bCs/>
        <w:i/>
        <w:sz w:val="18"/>
        <w:szCs w:val="18"/>
      </w:rPr>
      <w:t xml:space="preserve"> </w:t>
    </w:r>
    <w:r w:rsidRPr="00AF7555">
      <w:rPr>
        <w:rStyle w:val="PageNumber"/>
        <w:bCs/>
        <w:i/>
        <w:sz w:val="18"/>
      </w:rPr>
      <w:t>PCI Security Standards Council, LLC. All Rights Reserved.</w:t>
    </w:r>
    <w:r w:rsidRPr="009F1DE7">
      <w:rPr>
        <w:rStyle w:val="PageNumber"/>
        <w:bCs/>
        <w:i/>
        <w:sz w:val="18"/>
      </w:rPr>
      <w:tab/>
    </w:r>
    <w:r w:rsidRPr="009F1DE7">
      <w:rPr>
        <w:i/>
        <w:sz w:val="18"/>
      </w:rPr>
      <w:t xml:space="preserve">Page </w:t>
    </w:r>
    <w:r w:rsidRPr="009F1DE7">
      <w:rPr>
        <w:rStyle w:val="PageNumber"/>
        <w:bCs/>
        <w:i/>
        <w:sz w:val="18"/>
      </w:rPr>
      <w:fldChar w:fldCharType="begin"/>
    </w:r>
    <w:r w:rsidRPr="009F1DE7">
      <w:rPr>
        <w:rStyle w:val="PageNumber"/>
        <w:bCs/>
        <w:i/>
        <w:sz w:val="18"/>
      </w:rPr>
      <w:instrText xml:space="preserve"> PAGE </w:instrText>
    </w:r>
    <w:r w:rsidRPr="009F1DE7">
      <w:rPr>
        <w:rStyle w:val="PageNumber"/>
        <w:bCs/>
        <w:i/>
        <w:sz w:val="18"/>
      </w:rPr>
      <w:fldChar w:fldCharType="separate"/>
    </w:r>
    <w:r w:rsidR="003C3C43">
      <w:rPr>
        <w:rStyle w:val="PageNumber"/>
        <w:bCs/>
        <w:i/>
        <w:noProof/>
        <w:sz w:val="18"/>
      </w:rPr>
      <w:t>18</w:t>
    </w:r>
    <w:r w:rsidRPr="009F1DE7">
      <w:rPr>
        <w:rStyle w:val="PageNumber"/>
        <w:bCs/>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FA85D" w14:textId="77777777" w:rsidR="00382A1C" w:rsidRPr="00816D81" w:rsidRDefault="00382A1C" w:rsidP="00877AB8">
    <w:pPr>
      <w:pStyle w:val="Footer"/>
      <w:tabs>
        <w:tab w:val="clear" w:pos="4320"/>
        <w:tab w:val="clear" w:pos="8640"/>
        <w:tab w:val="center" w:pos="4680"/>
        <w:tab w:val="right" w:pos="9360"/>
      </w:tabs>
      <w:spacing w:line="240" w:lineRule="auto"/>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8262" w14:textId="77777777" w:rsidR="00382A1C" w:rsidRPr="00816D81" w:rsidRDefault="00382A1C" w:rsidP="00877AB8">
    <w:pPr>
      <w:pStyle w:val="Footer"/>
      <w:tabs>
        <w:tab w:val="clear" w:pos="4320"/>
        <w:tab w:val="clear" w:pos="8640"/>
        <w:tab w:val="center" w:pos="4680"/>
        <w:tab w:val="right" w:pos="9360"/>
      </w:tabs>
      <w:spacing w:line="240" w:lineRule="auto"/>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4B2A0" w14:textId="5C743AFF" w:rsidR="00382A1C" w:rsidRDefault="00382A1C" w:rsidP="00B10BF9">
    <w:pPr>
      <w:pStyle w:val="Footer"/>
      <w:keepLines/>
      <w:pBdr>
        <w:top w:val="single" w:sz="4" w:space="1" w:color="333333"/>
      </w:pBdr>
      <w:tabs>
        <w:tab w:val="clear" w:pos="4320"/>
        <w:tab w:val="clear" w:pos="8640"/>
        <w:tab w:val="center" w:pos="4680"/>
        <w:tab w:val="right" w:pos="9360"/>
      </w:tabs>
      <w:spacing w:after="0" w:line="240" w:lineRule="atLeast"/>
      <w:rPr>
        <w:i/>
        <w:sz w:val="18"/>
      </w:rPr>
    </w:pPr>
    <w:r w:rsidRPr="00816D81">
      <w:rPr>
        <w:i/>
        <w:sz w:val="18"/>
      </w:rPr>
      <w:t xml:space="preserve">PCI DSS SAQ </w:t>
    </w:r>
    <w:r>
      <w:rPr>
        <w:i/>
        <w:sz w:val="18"/>
      </w:rPr>
      <w:t>P2PE, v3.1</w:t>
    </w:r>
    <w:r w:rsidRPr="00816D81">
      <w:rPr>
        <w:i/>
        <w:sz w:val="18"/>
      </w:rPr>
      <w:tab/>
    </w:r>
    <w:r w:rsidRPr="00816D81">
      <w:rPr>
        <w:i/>
        <w:sz w:val="18"/>
      </w:rPr>
      <w:tab/>
    </w:r>
    <w:r>
      <w:rPr>
        <w:i/>
        <w:sz w:val="18"/>
      </w:rPr>
      <w:t>April 2015</w:t>
    </w:r>
  </w:p>
  <w:p w14:paraId="4AD5647D" w14:textId="720841CB" w:rsidR="00382A1C" w:rsidRPr="00400CF9" w:rsidRDefault="00382A1C" w:rsidP="00B10BF9">
    <w:pPr>
      <w:pStyle w:val="Footer"/>
      <w:keepLines/>
      <w:pBdr>
        <w:top w:val="single" w:sz="4" w:space="1" w:color="333333"/>
      </w:pBdr>
      <w:tabs>
        <w:tab w:val="clear" w:pos="4320"/>
        <w:tab w:val="clear" w:pos="8640"/>
        <w:tab w:val="center" w:pos="4680"/>
        <w:tab w:val="right" w:pos="9360"/>
      </w:tabs>
      <w:spacing w:after="0" w:line="240" w:lineRule="atLeast"/>
    </w:pPr>
    <w:r w:rsidRPr="00AF7555">
      <w:rPr>
        <w:rStyle w:val="PageNumber"/>
        <w:bCs/>
        <w:i/>
        <w:sz w:val="18"/>
        <w:szCs w:val="18"/>
      </w:rPr>
      <w:t>© 2006-</w:t>
    </w:r>
    <w:r>
      <w:rPr>
        <w:rStyle w:val="PageNumber"/>
        <w:bCs/>
        <w:i/>
        <w:sz w:val="18"/>
        <w:szCs w:val="18"/>
      </w:rPr>
      <w:t>2015</w:t>
    </w:r>
    <w:r w:rsidRPr="00AF7555">
      <w:rPr>
        <w:rStyle w:val="PageNumber"/>
        <w:bCs/>
        <w:i/>
        <w:sz w:val="18"/>
        <w:szCs w:val="18"/>
      </w:rPr>
      <w:t xml:space="preserve"> </w:t>
    </w:r>
    <w:r w:rsidRPr="00AF7555">
      <w:rPr>
        <w:rStyle w:val="PageNumber"/>
        <w:bCs/>
        <w:i/>
        <w:sz w:val="18"/>
      </w:rPr>
      <w:t>PCI Security Standards Council, LLC. All Rights Reserved.</w:t>
    </w:r>
    <w:r w:rsidRPr="00400CF9">
      <w:rPr>
        <w:rStyle w:val="PageNumber"/>
        <w:bCs/>
        <w:i/>
        <w:sz w:val="18"/>
      </w:rPr>
      <w:tab/>
    </w:r>
    <w:r w:rsidRPr="00400CF9">
      <w:rPr>
        <w:i/>
        <w:sz w:val="18"/>
      </w:rPr>
      <w:t xml:space="preserve">Page </w:t>
    </w:r>
    <w:r w:rsidRPr="00400CF9">
      <w:rPr>
        <w:rStyle w:val="PageNumber"/>
        <w:bCs/>
        <w:i/>
        <w:sz w:val="18"/>
      </w:rPr>
      <w:fldChar w:fldCharType="begin"/>
    </w:r>
    <w:r w:rsidRPr="00400CF9">
      <w:rPr>
        <w:rStyle w:val="PageNumber"/>
        <w:bCs/>
        <w:i/>
        <w:sz w:val="18"/>
      </w:rPr>
      <w:instrText xml:space="preserve"> PAGE </w:instrText>
    </w:r>
    <w:r w:rsidRPr="00400CF9">
      <w:rPr>
        <w:rStyle w:val="PageNumber"/>
        <w:bCs/>
        <w:i/>
        <w:sz w:val="18"/>
      </w:rPr>
      <w:fldChar w:fldCharType="separate"/>
    </w:r>
    <w:r w:rsidR="003C3C43">
      <w:rPr>
        <w:rStyle w:val="PageNumber"/>
        <w:bCs/>
        <w:i/>
        <w:noProof/>
        <w:sz w:val="18"/>
      </w:rPr>
      <w:t>v</w:t>
    </w:r>
    <w:r w:rsidRPr="00400CF9">
      <w:rPr>
        <w:rStyle w:val="PageNumber"/>
        <w:bCs/>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210E" w14:textId="4048E413" w:rsidR="00382A1C" w:rsidRPr="00F949E6" w:rsidRDefault="00382A1C" w:rsidP="00F949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B7469" w14:textId="44D25056" w:rsidR="00382A1C" w:rsidRPr="00AF7555" w:rsidRDefault="00382A1C" w:rsidP="00B10BF9">
    <w:pPr>
      <w:pStyle w:val="Footer"/>
      <w:keepLines/>
      <w:pBdr>
        <w:top w:val="single" w:sz="4" w:space="1" w:color="333333"/>
      </w:pBdr>
      <w:tabs>
        <w:tab w:val="clear" w:pos="4320"/>
        <w:tab w:val="clear" w:pos="8640"/>
        <w:tab w:val="center" w:pos="4680"/>
        <w:tab w:val="right" w:pos="9360"/>
      </w:tabs>
      <w:spacing w:after="0" w:line="240" w:lineRule="atLeast"/>
      <w:rPr>
        <w:i/>
      </w:rPr>
    </w:pPr>
    <w:r w:rsidRPr="00047A9B">
      <w:rPr>
        <w:i/>
        <w:sz w:val="18"/>
      </w:rPr>
      <w:t>PCI DSS SAQ P2PE, v</w:t>
    </w:r>
    <w:r>
      <w:rPr>
        <w:i/>
        <w:sz w:val="18"/>
      </w:rPr>
      <w:t>3.1</w:t>
    </w:r>
    <w:r w:rsidRPr="00047A9B">
      <w:rPr>
        <w:i/>
        <w:sz w:val="18"/>
      </w:rPr>
      <w:t xml:space="preserve"> </w:t>
    </w:r>
    <w:r w:rsidRPr="00047A9B">
      <w:rPr>
        <w:rStyle w:val="PageNumber"/>
        <w:bCs/>
        <w:i/>
        <w:sz w:val="18"/>
      </w:rPr>
      <w:t xml:space="preserve">– Section </w:t>
    </w:r>
    <w:r>
      <w:rPr>
        <w:rStyle w:val="PageNumber"/>
        <w:bCs/>
        <w:i/>
        <w:sz w:val="18"/>
      </w:rPr>
      <w:t>1: Assessment Information</w:t>
    </w:r>
    <w:r w:rsidRPr="00047A9B">
      <w:rPr>
        <w:i/>
        <w:sz w:val="18"/>
      </w:rPr>
      <w:tab/>
    </w:r>
    <w:r>
      <w:rPr>
        <w:i/>
        <w:sz w:val="18"/>
      </w:rPr>
      <w:t>April</w:t>
    </w:r>
    <w:r w:rsidRPr="00047A9B">
      <w:rPr>
        <w:i/>
        <w:sz w:val="18"/>
      </w:rPr>
      <w:t xml:space="preserve"> </w:t>
    </w:r>
    <w:r>
      <w:rPr>
        <w:i/>
        <w:sz w:val="18"/>
      </w:rPr>
      <w:t>2015</w:t>
    </w:r>
    <w:r w:rsidRPr="00047A9B">
      <w:rPr>
        <w:rStyle w:val="PageNumber"/>
        <w:rFonts w:ascii="Arial Narrow" w:hAnsi="Arial Narrow"/>
        <w:bCs/>
        <w:i/>
        <w:sz w:val="18"/>
      </w:rPr>
      <w:br/>
    </w:r>
    <w:r w:rsidRPr="00AF7555">
      <w:rPr>
        <w:rStyle w:val="PageNumber"/>
        <w:bCs/>
        <w:i/>
        <w:sz w:val="18"/>
        <w:szCs w:val="18"/>
      </w:rPr>
      <w:t>© 2006-</w:t>
    </w:r>
    <w:r>
      <w:rPr>
        <w:rStyle w:val="PageNumber"/>
        <w:bCs/>
        <w:i/>
        <w:sz w:val="18"/>
        <w:szCs w:val="18"/>
      </w:rPr>
      <w:t>2015</w:t>
    </w:r>
    <w:r w:rsidRPr="00AF7555">
      <w:rPr>
        <w:rStyle w:val="PageNumber"/>
        <w:bCs/>
        <w:i/>
        <w:sz w:val="18"/>
        <w:szCs w:val="18"/>
      </w:rPr>
      <w:t xml:space="preserve"> </w:t>
    </w:r>
    <w:r w:rsidRPr="00AF7555">
      <w:rPr>
        <w:rStyle w:val="PageNumber"/>
        <w:bCs/>
        <w:i/>
        <w:sz w:val="18"/>
      </w:rPr>
      <w:t>PCI Security Standards Council, LLC. All Rights Reserved.</w:t>
    </w:r>
    <w:r w:rsidRPr="00AF7555">
      <w:rPr>
        <w:rStyle w:val="PageNumber"/>
        <w:bCs/>
        <w:i/>
        <w:sz w:val="18"/>
      </w:rPr>
      <w:tab/>
    </w:r>
    <w:r w:rsidRPr="00AF7555">
      <w:rPr>
        <w:i/>
        <w:sz w:val="18"/>
      </w:rPr>
      <w:t xml:space="preserve">Page </w:t>
    </w:r>
    <w:r w:rsidRPr="00AF7555">
      <w:rPr>
        <w:rStyle w:val="PageNumber"/>
        <w:bCs/>
        <w:i/>
        <w:sz w:val="18"/>
      </w:rPr>
      <w:fldChar w:fldCharType="begin"/>
    </w:r>
    <w:r w:rsidRPr="00AF7555">
      <w:rPr>
        <w:rStyle w:val="PageNumber"/>
        <w:bCs/>
        <w:i/>
        <w:sz w:val="18"/>
      </w:rPr>
      <w:instrText xml:space="preserve"> PAGE </w:instrText>
    </w:r>
    <w:r w:rsidRPr="00AF7555">
      <w:rPr>
        <w:rStyle w:val="PageNumber"/>
        <w:bCs/>
        <w:i/>
        <w:sz w:val="18"/>
      </w:rPr>
      <w:fldChar w:fldCharType="separate"/>
    </w:r>
    <w:r w:rsidR="003C3C43">
      <w:rPr>
        <w:rStyle w:val="PageNumber"/>
        <w:bCs/>
        <w:i/>
        <w:noProof/>
        <w:sz w:val="18"/>
      </w:rPr>
      <w:t>3</w:t>
    </w:r>
    <w:r w:rsidRPr="00AF7555">
      <w:rPr>
        <w:rStyle w:val="PageNumber"/>
        <w:bCs/>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B99D5" w14:textId="42CD35D0" w:rsidR="00382A1C" w:rsidRPr="00047A9B" w:rsidRDefault="00382A1C" w:rsidP="00B10BF9">
    <w:pPr>
      <w:pStyle w:val="BodyText"/>
      <w:pBdr>
        <w:top w:val="single" w:sz="4" w:space="1" w:color="333333"/>
      </w:pBdr>
      <w:tabs>
        <w:tab w:val="right" w:pos="12960"/>
      </w:tabs>
      <w:spacing w:before="0" w:after="0"/>
      <w:rPr>
        <w:rStyle w:val="PageNumber"/>
        <w:i/>
        <w:sz w:val="18"/>
      </w:rPr>
    </w:pPr>
    <w:r w:rsidRPr="00047A9B">
      <w:rPr>
        <w:i/>
        <w:sz w:val="18"/>
      </w:rPr>
      <w:t>PCI DSS SAQ P2PE, v</w:t>
    </w:r>
    <w:r>
      <w:rPr>
        <w:i/>
        <w:sz w:val="18"/>
      </w:rPr>
      <w:t>3.1</w:t>
    </w:r>
    <w:r w:rsidRPr="00047A9B">
      <w:rPr>
        <w:i/>
        <w:sz w:val="18"/>
      </w:rPr>
      <w:t xml:space="preserve"> </w:t>
    </w:r>
    <w:r w:rsidRPr="00047A9B">
      <w:rPr>
        <w:rStyle w:val="PageNumber"/>
        <w:bCs/>
        <w:i/>
        <w:sz w:val="18"/>
      </w:rPr>
      <w:t>– Section 2: Self-Assessment Questionnaire</w:t>
    </w:r>
    <w:r w:rsidRPr="00047A9B" w:rsidDel="00AF7555">
      <w:rPr>
        <w:i/>
        <w:sz w:val="18"/>
      </w:rPr>
      <w:t xml:space="preserve"> </w:t>
    </w:r>
    <w:r w:rsidRPr="00047A9B">
      <w:rPr>
        <w:i/>
        <w:sz w:val="18"/>
      </w:rPr>
      <w:tab/>
    </w:r>
    <w:r>
      <w:rPr>
        <w:i/>
        <w:sz w:val="18"/>
      </w:rPr>
      <w:t>April</w:t>
    </w:r>
    <w:r w:rsidRPr="00047A9B">
      <w:rPr>
        <w:i/>
        <w:sz w:val="18"/>
      </w:rPr>
      <w:t xml:space="preserve"> </w:t>
    </w:r>
    <w:r>
      <w:rPr>
        <w:i/>
        <w:sz w:val="18"/>
      </w:rPr>
      <w:t>2015</w:t>
    </w:r>
  </w:p>
  <w:p w14:paraId="3269787D" w14:textId="55965709" w:rsidR="00382A1C" w:rsidRPr="00EF5F64" w:rsidRDefault="00382A1C" w:rsidP="00B10BF9">
    <w:pPr>
      <w:pStyle w:val="BodyText"/>
      <w:tabs>
        <w:tab w:val="right" w:pos="12960"/>
      </w:tabs>
      <w:spacing w:before="0" w:after="0"/>
      <w:rPr>
        <w:i/>
        <w:sz w:val="18"/>
      </w:rPr>
    </w:pPr>
    <w:r w:rsidRPr="00AF7555">
      <w:rPr>
        <w:rStyle w:val="PageNumber"/>
        <w:bCs/>
        <w:i/>
        <w:sz w:val="18"/>
        <w:szCs w:val="18"/>
      </w:rPr>
      <w:t>© 2006-</w:t>
    </w:r>
    <w:r>
      <w:rPr>
        <w:rStyle w:val="PageNumber"/>
        <w:bCs/>
        <w:i/>
        <w:sz w:val="18"/>
        <w:szCs w:val="18"/>
      </w:rPr>
      <w:t>2015</w:t>
    </w:r>
    <w:r w:rsidRPr="00AF7555">
      <w:rPr>
        <w:rStyle w:val="PageNumber"/>
        <w:bCs/>
        <w:i/>
        <w:sz w:val="18"/>
        <w:szCs w:val="18"/>
      </w:rPr>
      <w:t xml:space="preserve"> </w:t>
    </w:r>
    <w:r w:rsidRPr="00AF7555">
      <w:rPr>
        <w:rStyle w:val="PageNumber"/>
        <w:bCs/>
        <w:i/>
        <w:sz w:val="18"/>
      </w:rPr>
      <w:t>PCI Security Standards Council, LLC. All Rights Reserved.</w:t>
    </w:r>
    <w:r w:rsidRPr="00EF5F64">
      <w:rPr>
        <w:rStyle w:val="PageNumber"/>
        <w:i/>
        <w:sz w:val="18"/>
      </w:rPr>
      <w:tab/>
      <w:t xml:space="preserve">Page </w:t>
    </w:r>
    <w:r w:rsidRPr="00EF5F64">
      <w:rPr>
        <w:rStyle w:val="PageNumber"/>
        <w:i/>
        <w:iCs/>
        <w:sz w:val="18"/>
        <w:szCs w:val="22"/>
      </w:rPr>
      <w:fldChar w:fldCharType="begin"/>
    </w:r>
    <w:r w:rsidRPr="00EF5F64">
      <w:rPr>
        <w:rStyle w:val="PageNumber"/>
        <w:i/>
        <w:iCs/>
        <w:sz w:val="18"/>
        <w:szCs w:val="22"/>
      </w:rPr>
      <w:instrText xml:space="preserve"> PAGE </w:instrText>
    </w:r>
    <w:r w:rsidRPr="00EF5F64">
      <w:rPr>
        <w:rStyle w:val="PageNumber"/>
        <w:i/>
        <w:iCs/>
        <w:sz w:val="18"/>
        <w:szCs w:val="22"/>
      </w:rPr>
      <w:fldChar w:fldCharType="separate"/>
    </w:r>
    <w:r w:rsidR="003C3C43">
      <w:rPr>
        <w:rStyle w:val="PageNumber"/>
        <w:i/>
        <w:iCs/>
        <w:noProof/>
        <w:sz w:val="18"/>
        <w:szCs w:val="22"/>
      </w:rPr>
      <w:t>14</w:t>
    </w:r>
    <w:r w:rsidRPr="00EF5F64">
      <w:rPr>
        <w:rStyle w:val="PageNumber"/>
        <w:i/>
        <w:iCs/>
        <w:sz w:val="18"/>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69342" w14:textId="5E31FDB4" w:rsidR="00382A1C" w:rsidRPr="00047A9B" w:rsidRDefault="00382A1C" w:rsidP="00382A1C">
    <w:pPr>
      <w:pStyle w:val="BodyText"/>
      <w:pBdr>
        <w:top w:val="single" w:sz="4" w:space="1" w:color="333333"/>
      </w:pBdr>
      <w:tabs>
        <w:tab w:val="right" w:pos="9360"/>
      </w:tabs>
      <w:spacing w:before="0" w:after="0"/>
      <w:rPr>
        <w:rStyle w:val="PageNumber"/>
        <w:i/>
        <w:sz w:val="18"/>
      </w:rPr>
    </w:pPr>
    <w:r w:rsidRPr="00047A9B">
      <w:rPr>
        <w:i/>
        <w:sz w:val="18"/>
      </w:rPr>
      <w:t>PCI DSS SAQ P2PE, v</w:t>
    </w:r>
    <w:r>
      <w:rPr>
        <w:i/>
        <w:sz w:val="18"/>
      </w:rPr>
      <w:t>3.1</w:t>
    </w:r>
    <w:r w:rsidRPr="00047A9B">
      <w:rPr>
        <w:i/>
        <w:sz w:val="18"/>
      </w:rPr>
      <w:t xml:space="preserve"> </w:t>
    </w:r>
    <w:r w:rsidRPr="00047A9B">
      <w:rPr>
        <w:rStyle w:val="PageNumber"/>
        <w:bCs/>
        <w:i/>
        <w:sz w:val="18"/>
      </w:rPr>
      <w:t>– Section 2: Self-Assessment Questionnaire</w:t>
    </w:r>
    <w:r w:rsidRPr="00047A9B" w:rsidDel="00AF7555">
      <w:rPr>
        <w:i/>
        <w:sz w:val="18"/>
      </w:rPr>
      <w:t xml:space="preserve"> </w:t>
    </w:r>
    <w:r w:rsidRPr="00047A9B">
      <w:rPr>
        <w:i/>
        <w:sz w:val="18"/>
      </w:rPr>
      <w:tab/>
    </w:r>
    <w:r>
      <w:rPr>
        <w:i/>
        <w:sz w:val="18"/>
      </w:rPr>
      <w:t>April</w:t>
    </w:r>
    <w:r w:rsidRPr="00047A9B">
      <w:rPr>
        <w:i/>
        <w:sz w:val="18"/>
      </w:rPr>
      <w:t xml:space="preserve"> </w:t>
    </w:r>
    <w:r>
      <w:rPr>
        <w:i/>
        <w:sz w:val="18"/>
      </w:rPr>
      <w:t>2015</w:t>
    </w:r>
  </w:p>
  <w:p w14:paraId="35A7D906" w14:textId="3EDECB97" w:rsidR="00382A1C" w:rsidRPr="00382A1C" w:rsidRDefault="00382A1C" w:rsidP="00382A1C">
    <w:pPr>
      <w:pStyle w:val="BodyText"/>
      <w:tabs>
        <w:tab w:val="right" w:pos="9360"/>
      </w:tabs>
      <w:spacing w:before="0" w:after="0"/>
      <w:rPr>
        <w:i/>
        <w:sz w:val="18"/>
      </w:rPr>
    </w:pPr>
    <w:r w:rsidRPr="00AF7555">
      <w:rPr>
        <w:rStyle w:val="PageNumber"/>
        <w:bCs/>
        <w:i/>
        <w:sz w:val="18"/>
        <w:szCs w:val="18"/>
      </w:rPr>
      <w:t>© 2006-</w:t>
    </w:r>
    <w:r>
      <w:rPr>
        <w:rStyle w:val="PageNumber"/>
        <w:bCs/>
        <w:i/>
        <w:sz w:val="18"/>
        <w:szCs w:val="18"/>
      </w:rPr>
      <w:t>2015</w:t>
    </w:r>
    <w:r w:rsidRPr="00AF7555">
      <w:rPr>
        <w:rStyle w:val="PageNumber"/>
        <w:bCs/>
        <w:i/>
        <w:sz w:val="18"/>
        <w:szCs w:val="18"/>
      </w:rPr>
      <w:t xml:space="preserve"> </w:t>
    </w:r>
    <w:r w:rsidRPr="00AF7555">
      <w:rPr>
        <w:rStyle w:val="PageNumber"/>
        <w:bCs/>
        <w:i/>
        <w:sz w:val="18"/>
      </w:rPr>
      <w:t>PCI Security Standards Council, LLC. All Rights Reserved.</w:t>
    </w:r>
    <w:r w:rsidRPr="00EF5F64">
      <w:rPr>
        <w:rStyle w:val="PageNumber"/>
        <w:i/>
        <w:sz w:val="18"/>
      </w:rPr>
      <w:tab/>
      <w:t xml:space="preserve">Page </w:t>
    </w:r>
    <w:r w:rsidRPr="00EF5F64">
      <w:rPr>
        <w:rStyle w:val="PageNumber"/>
        <w:i/>
        <w:iCs/>
        <w:sz w:val="18"/>
        <w:szCs w:val="22"/>
      </w:rPr>
      <w:fldChar w:fldCharType="begin"/>
    </w:r>
    <w:r w:rsidRPr="00EF5F64">
      <w:rPr>
        <w:rStyle w:val="PageNumber"/>
        <w:i/>
        <w:iCs/>
        <w:sz w:val="18"/>
        <w:szCs w:val="22"/>
      </w:rPr>
      <w:instrText xml:space="preserve"> PAGE </w:instrText>
    </w:r>
    <w:r w:rsidRPr="00EF5F64">
      <w:rPr>
        <w:rStyle w:val="PageNumber"/>
        <w:i/>
        <w:iCs/>
        <w:sz w:val="18"/>
        <w:szCs w:val="22"/>
      </w:rPr>
      <w:fldChar w:fldCharType="separate"/>
    </w:r>
    <w:r w:rsidR="003C3C43">
      <w:rPr>
        <w:rStyle w:val="PageNumber"/>
        <w:i/>
        <w:iCs/>
        <w:noProof/>
        <w:sz w:val="18"/>
        <w:szCs w:val="22"/>
      </w:rPr>
      <w:t>15</w:t>
    </w:r>
    <w:r w:rsidRPr="00EF5F64">
      <w:rPr>
        <w:rStyle w:val="PageNumber"/>
        <w:i/>
        <w:iCs/>
        <w:sz w:val="18"/>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2AAEC" w14:textId="7D220C96" w:rsidR="00382A1C" w:rsidRPr="00BB67B3" w:rsidRDefault="00382A1C" w:rsidP="00BB6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2B7EB" w14:textId="77777777" w:rsidR="000437F8" w:rsidRDefault="000437F8" w:rsidP="00E0667B">
      <w:pPr>
        <w:spacing w:after="40"/>
      </w:pPr>
      <w:r>
        <w:separator/>
      </w:r>
    </w:p>
  </w:footnote>
  <w:footnote w:type="continuationSeparator" w:id="0">
    <w:p w14:paraId="28D9ECAA" w14:textId="77777777" w:rsidR="000437F8" w:rsidRDefault="000437F8" w:rsidP="00877AB8">
      <w:r>
        <w:continuationSeparator/>
      </w:r>
    </w:p>
  </w:footnote>
  <w:footnote w:id="1">
    <w:p w14:paraId="2CA4059C" w14:textId="77777777" w:rsidR="00382A1C" w:rsidRPr="00E0667B" w:rsidRDefault="00382A1C" w:rsidP="00E0667B">
      <w:pPr>
        <w:pStyle w:val="FootnoteText"/>
      </w:pPr>
      <w:r w:rsidRPr="00E0667B">
        <w:rPr>
          <w:rStyle w:val="FootnoteReference"/>
          <w:szCs w:val="18"/>
        </w:rPr>
        <w:footnoteRef/>
      </w:r>
      <w:r w:rsidRPr="00E0667B">
        <w:t xml:space="preserve"> </w:t>
      </w:r>
      <w:r w:rsidRPr="00E0667B">
        <w:tab/>
        <w:t>Data encoded in the magnetic stripe or equivalent data on a chip used for authorization during a card-present transaction. Entities may not retain full magnetic-stripe data after transaction authorization. The only elements of track data that may be retained are account number, expiration date, and name.</w:t>
      </w:r>
    </w:p>
  </w:footnote>
  <w:footnote w:id="2">
    <w:p w14:paraId="2B780A17" w14:textId="77777777" w:rsidR="00382A1C" w:rsidRPr="00E0667B" w:rsidRDefault="00382A1C" w:rsidP="00E0667B">
      <w:pPr>
        <w:pStyle w:val="FootnoteText"/>
      </w:pPr>
      <w:r w:rsidRPr="00E0667B">
        <w:rPr>
          <w:rStyle w:val="FootnoteReference"/>
          <w:szCs w:val="18"/>
        </w:rPr>
        <w:footnoteRef/>
      </w:r>
      <w:r w:rsidRPr="00E0667B">
        <w:t xml:space="preserve"> </w:t>
      </w:r>
      <w:r w:rsidRPr="00E0667B">
        <w:tab/>
        <w:t>The three- or four-digit value printed on or to the right of the signature panel or on the face of a payment card used to verify card-not-present transactions.</w:t>
      </w:r>
    </w:p>
  </w:footnote>
  <w:footnote w:id="3">
    <w:p w14:paraId="3727D4B8" w14:textId="77777777" w:rsidR="00382A1C" w:rsidRPr="00E0667B" w:rsidRDefault="00382A1C" w:rsidP="00730692">
      <w:pPr>
        <w:pStyle w:val="FootnoteText"/>
        <w:spacing w:after="120"/>
      </w:pPr>
      <w:r w:rsidRPr="00E0667B">
        <w:rPr>
          <w:rStyle w:val="FootnoteReference"/>
          <w:szCs w:val="18"/>
        </w:rPr>
        <w:footnoteRef/>
      </w:r>
      <w:r w:rsidRPr="00E0667B">
        <w:t xml:space="preserve"> </w:t>
      </w:r>
      <w:r w:rsidRPr="00E0667B">
        <w:tab/>
      </w:r>
      <w:bookmarkStart w:id="89" w:name="OLE_LINK2"/>
      <w:bookmarkStart w:id="90" w:name="OLE_LINK1"/>
      <w:r w:rsidRPr="00E0667B">
        <w:t>Personal Identification Number entered by cardholder during a card-present transaction, and/or encrypted PIN block present within the transaction message.</w:t>
      </w:r>
      <w:bookmarkEnd w:id="89"/>
      <w:bookmarkEnd w:id="9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A12F" w14:textId="77777777" w:rsidR="00382A1C" w:rsidRDefault="00382A1C" w:rsidP="00877AB8">
    <w:pPr>
      <w:pStyle w:val="Header"/>
      <w:ind w:left="1080"/>
    </w:pPr>
    <w:r>
      <w:rPr>
        <w:noProof/>
      </w:rPr>
      <mc:AlternateContent>
        <mc:Choice Requires="wps">
          <w:drawing>
            <wp:anchor distT="4294967294" distB="4294967294" distL="114300" distR="114300" simplePos="0" relativeHeight="251660288" behindDoc="0" locked="0" layoutInCell="1" allowOverlap="1" wp14:anchorId="656B041C" wp14:editId="5589A433">
              <wp:simplePos x="0" y="0"/>
              <wp:positionH relativeFrom="column">
                <wp:posOffset>1012190</wp:posOffset>
              </wp:positionH>
              <wp:positionV relativeFrom="paragraph">
                <wp:posOffset>217169</wp:posOffset>
              </wp:positionV>
              <wp:extent cx="4943475" cy="0"/>
              <wp:effectExtent l="0" t="0" r="9525" b="19050"/>
              <wp:wrapNone/>
              <wp:docPr id="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79.7pt,17.1pt" to="468.95pt,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" strokecolor="#006a71" strokeweight=".5pt"/>
          </w:pict>
        </mc:Fallback>
      </mc:AlternateContent>
    </w:r>
  </w:p>
  <w:p w14:paraId="099262BE" w14:textId="77777777" w:rsidR="00382A1C" w:rsidRPr="005571C6" w:rsidRDefault="00382A1C" w:rsidP="00877AB8">
    <w:pPr>
      <w:pStyle w:val="Header"/>
      <w:spacing w:before="0" w:after="0"/>
      <w:ind w:left="0"/>
      <w:rPr>
        <w:sz w:val="18"/>
      </w:rPr>
    </w:pPr>
    <w:r>
      <w:rPr>
        <w:noProof/>
      </w:rPr>
      <w:drawing>
        <wp:anchor distT="0" distB="0" distL="114300" distR="114300" simplePos="0" relativeHeight="251661312" behindDoc="0" locked="0" layoutInCell="1" allowOverlap="1" wp14:anchorId="1C6D264D" wp14:editId="22630F6C">
          <wp:simplePos x="0" y="0"/>
          <wp:positionH relativeFrom="page">
            <wp:posOffset>851535</wp:posOffset>
          </wp:positionH>
          <wp:positionV relativeFrom="page">
            <wp:posOffset>459740</wp:posOffset>
          </wp:positionV>
          <wp:extent cx="1054100" cy="317500"/>
          <wp:effectExtent l="0" t="0" r="0" b="6350"/>
          <wp:wrapNone/>
          <wp:docPr id="14" name="Picture 2" descr="pcissc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issc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317500"/>
                  </a:xfrm>
                  <a:prstGeom prst="rect">
                    <a:avLst/>
                  </a:prstGeom>
                  <a:noFill/>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E14E3" w14:textId="72FA2F9A" w:rsidR="00382A1C" w:rsidRPr="007E4730" w:rsidRDefault="00382A1C" w:rsidP="007E4730">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84864" behindDoc="0" locked="0" layoutInCell="1" allowOverlap="1" wp14:anchorId="65F78E5D" wp14:editId="651D61CC">
              <wp:simplePos x="0" y="0"/>
              <wp:positionH relativeFrom="column">
                <wp:posOffset>1069975</wp:posOffset>
              </wp:positionH>
              <wp:positionV relativeFrom="paragraph">
                <wp:posOffset>228600</wp:posOffset>
              </wp:positionV>
              <wp:extent cx="4873625" cy="635"/>
              <wp:effectExtent l="0" t="0" r="0" b="0"/>
              <wp:wrapTight wrapText="bothSides">
                <wp:wrapPolygon edited="0">
                  <wp:start x="0" y="0"/>
                  <wp:lineTo x="0" y="21600"/>
                  <wp:lineTo x="21600" y="21600"/>
                  <wp:lineTo x="21600" y="0"/>
                </wp:wrapPolygon>
              </wp:wrapTight>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84864;visibility:visible;mso-wrap-style:square;mso-width-percent:0;mso-height-percent:0;mso-wrap-distance-left:9.36pt;mso-wrap-distance-top:-3emu;mso-wrap-distance-right:9pt;mso-wrap-distance-bottom:-3emu;mso-position-horizontal:absolute;mso-position-horizontal-relative:text;mso-position-vertical:absolute;mso-position-vertical-relative:text;mso-width-percent:0;mso-height-percent:0;mso-width-relative:page;mso-height-relative:page" from="84.25pt,18pt" to="468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" strokecolor="#006a71" strokeweight=".5pt">
              <w10:wrap type="tight"/>
            </v:line>
          </w:pict>
        </mc:Fallback>
      </mc:AlternateContent>
    </w:r>
    <w:r w:rsidRPr="005B6058">
      <w:rPr>
        <w:noProof/>
        <w:sz w:val="4"/>
        <w:szCs w:val="4"/>
      </w:rPr>
      <w:drawing>
        <wp:inline distT="0" distB="0" distL="0" distR="0" wp14:anchorId="333DAB0C" wp14:editId="5FD7C054">
          <wp:extent cx="1081405" cy="334010"/>
          <wp:effectExtent l="0" t="0" r="10795" b="0"/>
          <wp:docPr id="10" name="Picture 10"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9CB1E" w14:textId="77777777" w:rsidR="00382A1C" w:rsidRDefault="00382A1C" w:rsidP="00877AB8">
    <w:pPr>
      <w:pStyle w:val="Header"/>
      <w:tabs>
        <w:tab w:val="clear" w:pos="4320"/>
        <w:tab w:val="clear" w:pos="8640"/>
        <w:tab w:val="center" w:pos="3888"/>
        <w:tab w:val="right" w:pos="9468"/>
      </w:tabs>
      <w:spacing w:before="0" w:after="0"/>
      <w:ind w:left="108"/>
      <w:jc w:val="right"/>
    </w:pPr>
    <w:r>
      <w:rPr>
        <w:noProof/>
      </w:rPr>
      <w:drawing>
        <wp:inline distT="0" distB="0" distL="0" distR="0" wp14:anchorId="7D30CEEB" wp14:editId="547F010F">
          <wp:extent cx="1933575" cy="581025"/>
          <wp:effectExtent l="0" t="0" r="9525" b="9525"/>
          <wp:docPr id="47" name="Picture 6" descr="pci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i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2F9CC" w14:textId="77777777" w:rsidR="00382A1C" w:rsidRDefault="00382A1C" w:rsidP="00877AB8">
    <w:pPr>
      <w:pStyle w:val="Header"/>
      <w:tabs>
        <w:tab w:val="clear" w:pos="4320"/>
        <w:tab w:val="clear" w:pos="8640"/>
        <w:tab w:val="center" w:pos="3888"/>
        <w:tab w:val="right" w:pos="9468"/>
      </w:tabs>
      <w:spacing w:before="0" w:after="0"/>
      <w:ind w:left="1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9249F" w14:textId="77777777" w:rsidR="00382A1C" w:rsidRDefault="00382A1C" w:rsidP="00CD48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40FE4" w14:textId="337D24D9" w:rsidR="00382A1C" w:rsidRPr="0049259D" w:rsidRDefault="00382A1C" w:rsidP="0049259D">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80768" behindDoc="0" locked="0" layoutInCell="1" allowOverlap="1" wp14:anchorId="025C799A" wp14:editId="30B1BD79">
              <wp:simplePos x="0" y="0"/>
              <wp:positionH relativeFrom="column">
                <wp:posOffset>1069975</wp:posOffset>
              </wp:positionH>
              <wp:positionV relativeFrom="paragraph">
                <wp:posOffset>228600</wp:posOffset>
              </wp:positionV>
              <wp:extent cx="4873625" cy="635"/>
              <wp:effectExtent l="0" t="0" r="0" b="0"/>
              <wp:wrapTight wrapText="bothSides">
                <wp:wrapPolygon edited="0">
                  <wp:start x="0" y="0"/>
                  <wp:lineTo x="0" y="21600"/>
                  <wp:lineTo x="21600" y="21600"/>
                  <wp:lineTo x="21600" y="0"/>
                </wp:wrapPolygon>
              </wp:wrapTight>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80768;visibility:visible;mso-wrap-style:square;mso-width-percent:0;mso-height-percent:0;mso-wrap-distance-left:9.36pt;mso-wrap-distance-top:-3emu;mso-wrap-distance-right:9pt;mso-wrap-distance-bottom:-3emu;mso-position-horizontal:absolute;mso-position-horizontal-relative:text;mso-position-vertical:absolute;mso-position-vertical-relative:text;mso-width-percent:0;mso-height-percent:0;mso-width-relative:page;mso-height-relative:page" from="84.25pt,18pt" to="468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" strokecolor="#006a71" strokeweight=".5pt">
              <w10:wrap type="tight"/>
            </v:line>
          </w:pict>
        </mc:Fallback>
      </mc:AlternateContent>
    </w:r>
    <w:r w:rsidRPr="005B6058">
      <w:rPr>
        <w:noProof/>
        <w:sz w:val="4"/>
        <w:szCs w:val="4"/>
      </w:rPr>
      <w:drawing>
        <wp:inline distT="0" distB="0" distL="0" distR="0" wp14:anchorId="2DBE8B19" wp14:editId="01EB1B26">
          <wp:extent cx="1081405" cy="334010"/>
          <wp:effectExtent l="0" t="0" r="10795" b="0"/>
          <wp:docPr id="15" name="Picture 15"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898F8" w14:textId="77777777" w:rsidR="00382A1C" w:rsidRDefault="00382A1C" w:rsidP="00877AB8">
    <w:pPr>
      <w:pStyle w:val="Header"/>
      <w:tabs>
        <w:tab w:val="clear" w:pos="4320"/>
        <w:tab w:val="clear" w:pos="8640"/>
        <w:tab w:val="center" w:pos="3888"/>
        <w:tab w:val="right" w:pos="9468"/>
      </w:tabs>
      <w:spacing w:before="0" w:after="0"/>
      <w:ind w:left="10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82BFC" w14:textId="77777777" w:rsidR="00382A1C" w:rsidRDefault="00382A1C" w:rsidP="00CD483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35CC3" w14:textId="77777777" w:rsidR="00382A1C" w:rsidRDefault="00382A1C" w:rsidP="00877AB8">
    <w:pPr>
      <w:pStyle w:val="Header"/>
      <w:tabs>
        <w:tab w:val="clear" w:pos="4320"/>
        <w:tab w:val="clear" w:pos="8640"/>
        <w:tab w:val="center" w:pos="3888"/>
        <w:tab w:val="right" w:pos="9468"/>
      </w:tabs>
      <w:spacing w:before="0" w:after="0"/>
      <w:ind w:left="108"/>
      <w:jc w:val="right"/>
    </w:pPr>
    <w:r>
      <w:rPr>
        <w:noProof/>
      </w:rPr>
      <w:drawing>
        <wp:inline distT="0" distB="0" distL="0" distR="0" wp14:anchorId="67CBDC82" wp14:editId="12D75EAA">
          <wp:extent cx="1933575" cy="581025"/>
          <wp:effectExtent l="0" t="0" r="9525" b="9525"/>
          <wp:docPr id="12" name="Picture 12" descr="pci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i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81025"/>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E0FB" w14:textId="77777777" w:rsidR="00382A1C" w:rsidRDefault="00382A1C" w:rsidP="00AF7555">
    <w:pPr>
      <w:pStyle w:val="Header"/>
      <w:spacing w:before="0"/>
      <w:ind w:left="-187" w:right="-14"/>
    </w:pPr>
    <w:r>
      <w:rPr>
        <w:noProof/>
      </w:rPr>
      <mc:AlternateContent>
        <mc:Choice Requires="wps">
          <w:drawing>
            <wp:anchor distT="4294967293" distB="4294967293" distL="114300" distR="114300" simplePos="0" relativeHeight="251678720" behindDoc="0" locked="0" layoutInCell="1" allowOverlap="1" wp14:anchorId="6B5767C3" wp14:editId="13349309">
              <wp:simplePos x="0" y="0"/>
              <wp:positionH relativeFrom="column">
                <wp:posOffset>1079500</wp:posOffset>
              </wp:positionH>
              <wp:positionV relativeFrom="paragraph">
                <wp:posOffset>247649</wp:posOffset>
              </wp:positionV>
              <wp:extent cx="7171690" cy="0"/>
              <wp:effectExtent l="0" t="0" r="16510" b="2540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7872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85pt,19.5pt" to="649.7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" strokecolor="#006a71" strokeweight=".5pt"/>
          </w:pict>
        </mc:Fallback>
      </mc:AlternateContent>
    </w:r>
    <w:r>
      <w:rPr>
        <w:noProof/>
      </w:rPr>
      <w:drawing>
        <wp:inline distT="0" distB="0" distL="0" distR="0" wp14:anchorId="62F98906" wp14:editId="1A0A9355">
          <wp:extent cx="1076960" cy="335280"/>
          <wp:effectExtent l="0" t="0" r="0" b="0"/>
          <wp:docPr id="4"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33528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1B68B" w14:textId="45CD2F17" w:rsidR="00382A1C" w:rsidRPr="0049259D" w:rsidRDefault="00382A1C" w:rsidP="0049259D">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82816" behindDoc="0" locked="0" layoutInCell="1" allowOverlap="1" wp14:anchorId="4E5CC594" wp14:editId="5814AA83">
              <wp:simplePos x="0" y="0"/>
              <wp:positionH relativeFrom="column">
                <wp:posOffset>1069975</wp:posOffset>
              </wp:positionH>
              <wp:positionV relativeFrom="paragraph">
                <wp:posOffset>228600</wp:posOffset>
              </wp:positionV>
              <wp:extent cx="4873625" cy="635"/>
              <wp:effectExtent l="0" t="0" r="0" b="0"/>
              <wp:wrapTight wrapText="bothSides">
                <wp:wrapPolygon edited="0">
                  <wp:start x="0" y="0"/>
                  <wp:lineTo x="0" y="21600"/>
                  <wp:lineTo x="21600" y="21600"/>
                  <wp:lineTo x="21600" y="0"/>
                </wp:wrapPolygon>
              </wp:wrapTight>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82816;visibility:visible;mso-wrap-style:square;mso-width-percent:0;mso-height-percent:0;mso-wrap-distance-left:9.36pt;mso-wrap-distance-top:-3emu;mso-wrap-distance-right:9pt;mso-wrap-distance-bottom:-3emu;mso-position-horizontal:absolute;mso-position-horizontal-relative:text;mso-position-vertical:absolute;mso-position-vertical-relative:text;mso-width-percent:0;mso-height-percent:0;mso-width-relative:page;mso-height-relative:page" from="84.25pt,18pt" to="468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" strokecolor="#006a71" strokeweight=".5pt">
              <w10:wrap type="tight"/>
            </v:line>
          </w:pict>
        </mc:Fallback>
      </mc:AlternateContent>
    </w:r>
    <w:r w:rsidRPr="005B6058">
      <w:rPr>
        <w:noProof/>
        <w:sz w:val="4"/>
        <w:szCs w:val="4"/>
      </w:rPr>
      <w:drawing>
        <wp:inline distT="0" distB="0" distL="0" distR="0" wp14:anchorId="2BDE4513" wp14:editId="090CA972">
          <wp:extent cx="1081405" cy="334010"/>
          <wp:effectExtent l="0" t="0" r="10795" b="0"/>
          <wp:docPr id="9" name="Picture 9"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inline>
      </w:drawing>
    </w:r>
  </w:p>
  <w:p w14:paraId="3F94BA81" w14:textId="77777777" w:rsidR="00382A1C" w:rsidRPr="00540A91" w:rsidRDefault="00382A1C" w:rsidP="00540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D2D602"/>
    <w:lvl w:ilvl="0">
      <w:start w:val="1"/>
      <w:numFmt w:val="decimal"/>
      <w:pStyle w:val="Bulletlevel2"/>
      <w:lvlText w:val="%1."/>
      <w:lvlJc w:val="left"/>
      <w:pPr>
        <w:tabs>
          <w:tab w:val="num" w:pos="1440"/>
        </w:tabs>
        <w:ind w:left="1440" w:hanging="360"/>
      </w:pPr>
      <w:rPr>
        <w:rFonts w:cs="Times New Roman"/>
      </w:rPr>
    </w:lvl>
  </w:abstractNum>
  <w:abstractNum w:abstractNumId="1">
    <w:nsid w:val="FFFFFF7E"/>
    <w:multiLevelType w:val="singleLevel"/>
    <w:tmpl w:val="1B18E1FC"/>
    <w:lvl w:ilvl="0">
      <w:start w:val="1"/>
      <w:numFmt w:val="decimal"/>
      <w:pStyle w:val="Sub-bullet"/>
      <w:lvlText w:val="%1."/>
      <w:lvlJc w:val="left"/>
      <w:pPr>
        <w:tabs>
          <w:tab w:val="num" w:pos="1080"/>
        </w:tabs>
        <w:ind w:left="1080" w:hanging="360"/>
      </w:pPr>
      <w:rPr>
        <w:rFonts w:cs="Times New Roman"/>
      </w:rPr>
    </w:lvl>
  </w:abstractNum>
  <w:abstractNum w:abstractNumId="2">
    <w:nsid w:val="FFFFFF7F"/>
    <w:multiLevelType w:val="singleLevel"/>
    <w:tmpl w:val="9CDAC6A2"/>
    <w:lvl w:ilvl="0">
      <w:start w:val="1"/>
      <w:numFmt w:val="decimal"/>
      <w:pStyle w:val="ListNumber"/>
      <w:lvlText w:val="%1."/>
      <w:lvlJc w:val="left"/>
      <w:pPr>
        <w:tabs>
          <w:tab w:val="num" w:pos="643"/>
        </w:tabs>
        <w:ind w:left="643" w:hanging="360"/>
      </w:pPr>
    </w:lvl>
  </w:abstractNum>
  <w:abstractNum w:abstractNumId="3">
    <w:nsid w:val="FFFFFF80"/>
    <w:multiLevelType w:val="singleLevel"/>
    <w:tmpl w:val="9446ACB0"/>
    <w:lvl w:ilvl="0">
      <w:start w:val="1"/>
      <w:numFmt w:val="bullet"/>
      <w:pStyle w:val="ListNumber5"/>
      <w:lvlText w:val=""/>
      <w:lvlJc w:val="left"/>
      <w:pPr>
        <w:tabs>
          <w:tab w:val="num" w:pos="1800"/>
        </w:tabs>
        <w:ind w:left="1800" w:hanging="360"/>
      </w:pPr>
      <w:rPr>
        <w:rFonts w:ascii="Symbol" w:hAnsi="Symbol" w:hint="default"/>
      </w:rPr>
    </w:lvl>
  </w:abstractNum>
  <w:abstractNum w:abstractNumId="4">
    <w:nsid w:val="FFFFFF88"/>
    <w:multiLevelType w:val="singleLevel"/>
    <w:tmpl w:val="4AF4E4CA"/>
    <w:lvl w:ilvl="0">
      <w:start w:val="1"/>
      <w:numFmt w:val="decimal"/>
      <w:pStyle w:val="ListNumber2"/>
      <w:lvlText w:val="%1."/>
      <w:lvlJc w:val="left"/>
      <w:pPr>
        <w:tabs>
          <w:tab w:val="num" w:pos="360"/>
        </w:tabs>
        <w:ind w:left="360" w:hanging="360"/>
      </w:pPr>
    </w:lvl>
  </w:abstractNum>
  <w:abstractNum w:abstractNumId="5">
    <w:nsid w:val="FFFFFF89"/>
    <w:multiLevelType w:val="singleLevel"/>
    <w:tmpl w:val="5DA26FFA"/>
    <w:lvl w:ilvl="0">
      <w:start w:val="1"/>
      <w:numFmt w:val="bullet"/>
      <w:pStyle w:val="ListBullet5"/>
      <w:lvlText w:val=""/>
      <w:lvlJc w:val="left"/>
      <w:pPr>
        <w:tabs>
          <w:tab w:val="num" w:pos="360"/>
        </w:tabs>
        <w:ind w:left="360" w:hanging="360"/>
      </w:pPr>
      <w:rPr>
        <w:rFonts w:ascii="Symbol" w:hAnsi="Symbol" w:hint="default"/>
      </w:rPr>
    </w:lvl>
  </w:abstractNum>
  <w:abstractNum w:abstractNumId="6">
    <w:nsid w:val="029670D4"/>
    <w:multiLevelType w:val="hybridMultilevel"/>
    <w:tmpl w:val="9CB2E380"/>
    <w:lvl w:ilvl="0" w:tplc="04090001">
      <w:start w:val="1"/>
      <w:numFmt w:val="bullet"/>
      <w:lvlText w:val=""/>
      <w:lvlJc w:val="left"/>
      <w:pPr>
        <w:tabs>
          <w:tab w:val="num" w:pos="720"/>
        </w:tabs>
        <w:ind w:left="720" w:hanging="360"/>
      </w:pPr>
      <w:rPr>
        <w:rFonts w:ascii="Symbol" w:hAnsi="Symbol" w:hint="default"/>
      </w:rPr>
    </w:lvl>
    <w:lvl w:ilvl="1" w:tplc="2714340C">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7">
    <w:nsid w:val="0381122A"/>
    <w:multiLevelType w:val="hybridMultilevel"/>
    <w:tmpl w:val="7F1E2EE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nsid w:val="07EF0AF9"/>
    <w:multiLevelType w:val="hybridMultilevel"/>
    <w:tmpl w:val="4642CCA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nsid w:val="081B17B2"/>
    <w:multiLevelType w:val="hybridMultilevel"/>
    <w:tmpl w:val="5BAC6994"/>
    <w:lvl w:ilvl="0" w:tplc="2F483582">
      <w:start w:val="1"/>
      <w:numFmt w:val="bullet"/>
      <w:pStyle w:val="list1-1bullet"/>
      <w:lvlText w:val=""/>
      <w:lvlJc w:val="left"/>
      <w:pPr>
        <w:ind w:left="1080" w:hanging="360"/>
      </w:pPr>
      <w:rPr>
        <w:rFonts w:ascii="Symbol" w:hAnsi="Symbol" w:hint="default"/>
      </w:rPr>
    </w:lvl>
    <w:lvl w:ilvl="1" w:tplc="B9A21132">
      <w:start w:val="1"/>
      <w:numFmt w:val="lowerLetter"/>
      <w:pStyle w:val="list1-1bullet"/>
      <w:lvlText w:val="%2)"/>
      <w:lvlJc w:val="left"/>
      <w:pPr>
        <w:ind w:left="1080" w:hanging="36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152C5CC9"/>
    <w:multiLevelType w:val="hybridMultilevel"/>
    <w:tmpl w:val="AB58F77E"/>
    <w:lvl w:ilvl="0" w:tplc="CC1E1E96">
      <w:start w:val="1"/>
      <w:numFmt w:val="bullet"/>
      <w:pStyle w:val="dashindent2"/>
      <w:lvlText w:val=""/>
      <w:lvlJc w:val="left"/>
      <w:pPr>
        <w:tabs>
          <w:tab w:val="num" w:pos="1578"/>
        </w:tabs>
        <w:ind w:left="1578" w:hanging="360"/>
      </w:pPr>
      <w:rPr>
        <w:rFonts w:ascii="Symbol" w:hAnsi="Symbol" w:hint="default"/>
        <w:sz w:val="24"/>
      </w:rPr>
    </w:lvl>
    <w:lvl w:ilvl="1" w:tplc="CD305F22" w:tentative="1">
      <w:start w:val="1"/>
      <w:numFmt w:val="bullet"/>
      <w:lvlText w:val="o"/>
      <w:lvlJc w:val="left"/>
      <w:pPr>
        <w:tabs>
          <w:tab w:val="num" w:pos="1664"/>
        </w:tabs>
        <w:ind w:left="1664" w:hanging="360"/>
      </w:pPr>
      <w:rPr>
        <w:rFonts w:ascii="Courier New" w:hAnsi="Courier New" w:hint="default"/>
      </w:rPr>
    </w:lvl>
    <w:lvl w:ilvl="2" w:tplc="0BBEB982" w:tentative="1">
      <w:start w:val="1"/>
      <w:numFmt w:val="bullet"/>
      <w:lvlText w:val=""/>
      <w:lvlJc w:val="left"/>
      <w:pPr>
        <w:tabs>
          <w:tab w:val="num" w:pos="2384"/>
        </w:tabs>
        <w:ind w:left="2384" w:hanging="360"/>
      </w:pPr>
      <w:rPr>
        <w:rFonts w:ascii="Wingdings" w:hAnsi="Wingdings" w:hint="default"/>
      </w:rPr>
    </w:lvl>
    <w:lvl w:ilvl="3" w:tplc="692E67A2" w:tentative="1">
      <w:start w:val="1"/>
      <w:numFmt w:val="bullet"/>
      <w:lvlText w:val=""/>
      <w:lvlJc w:val="left"/>
      <w:pPr>
        <w:tabs>
          <w:tab w:val="num" w:pos="3104"/>
        </w:tabs>
        <w:ind w:left="3104" w:hanging="360"/>
      </w:pPr>
      <w:rPr>
        <w:rFonts w:ascii="Symbol" w:hAnsi="Symbol" w:hint="default"/>
      </w:rPr>
    </w:lvl>
    <w:lvl w:ilvl="4" w:tplc="232465FE" w:tentative="1">
      <w:start w:val="1"/>
      <w:numFmt w:val="bullet"/>
      <w:lvlText w:val="o"/>
      <w:lvlJc w:val="left"/>
      <w:pPr>
        <w:tabs>
          <w:tab w:val="num" w:pos="3824"/>
        </w:tabs>
        <w:ind w:left="3824" w:hanging="360"/>
      </w:pPr>
      <w:rPr>
        <w:rFonts w:ascii="Courier New" w:hAnsi="Courier New" w:hint="default"/>
      </w:rPr>
    </w:lvl>
    <w:lvl w:ilvl="5" w:tplc="1FC65B1C" w:tentative="1">
      <w:start w:val="1"/>
      <w:numFmt w:val="bullet"/>
      <w:lvlText w:val=""/>
      <w:lvlJc w:val="left"/>
      <w:pPr>
        <w:tabs>
          <w:tab w:val="num" w:pos="4544"/>
        </w:tabs>
        <w:ind w:left="4544" w:hanging="360"/>
      </w:pPr>
      <w:rPr>
        <w:rFonts w:ascii="Wingdings" w:hAnsi="Wingdings" w:hint="default"/>
      </w:rPr>
    </w:lvl>
    <w:lvl w:ilvl="6" w:tplc="9F82D3B0" w:tentative="1">
      <w:start w:val="1"/>
      <w:numFmt w:val="bullet"/>
      <w:lvlText w:val=""/>
      <w:lvlJc w:val="left"/>
      <w:pPr>
        <w:tabs>
          <w:tab w:val="num" w:pos="5264"/>
        </w:tabs>
        <w:ind w:left="5264" w:hanging="360"/>
      </w:pPr>
      <w:rPr>
        <w:rFonts w:ascii="Symbol" w:hAnsi="Symbol" w:hint="default"/>
      </w:rPr>
    </w:lvl>
    <w:lvl w:ilvl="7" w:tplc="B726AF02" w:tentative="1">
      <w:start w:val="1"/>
      <w:numFmt w:val="bullet"/>
      <w:lvlText w:val="o"/>
      <w:lvlJc w:val="left"/>
      <w:pPr>
        <w:tabs>
          <w:tab w:val="num" w:pos="5984"/>
        </w:tabs>
        <w:ind w:left="5984" w:hanging="360"/>
      </w:pPr>
      <w:rPr>
        <w:rFonts w:ascii="Courier New" w:hAnsi="Courier New" w:hint="default"/>
      </w:rPr>
    </w:lvl>
    <w:lvl w:ilvl="8" w:tplc="7CF072AA" w:tentative="1">
      <w:start w:val="1"/>
      <w:numFmt w:val="bullet"/>
      <w:lvlText w:val=""/>
      <w:lvlJc w:val="left"/>
      <w:pPr>
        <w:tabs>
          <w:tab w:val="num" w:pos="6704"/>
        </w:tabs>
        <w:ind w:left="6704" w:hanging="360"/>
      </w:pPr>
      <w:rPr>
        <w:rFonts w:ascii="Wingdings" w:hAnsi="Wingdings" w:hint="default"/>
      </w:rPr>
    </w:lvl>
  </w:abstractNum>
  <w:abstractNum w:abstractNumId="11">
    <w:nsid w:val="18731F5C"/>
    <w:multiLevelType w:val="multilevel"/>
    <w:tmpl w:val="0409001F"/>
    <w:styleLink w:val="Style2"/>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DFD38F3"/>
    <w:multiLevelType w:val="hybridMultilevel"/>
    <w:tmpl w:val="EF8EA1CA"/>
    <w:lvl w:ilvl="0" w:tplc="FFFFFFFF">
      <w:start w:val="1"/>
      <w:numFmt w:val="bullet"/>
      <w:pStyle w:val="tabletextbullet2"/>
      <w:lvlText w:val=""/>
      <w:lvlJc w:val="left"/>
      <w:pPr>
        <w:ind w:left="1080" w:hanging="360"/>
      </w:pPr>
      <w:rPr>
        <w:rFonts w:ascii="Symbol" w:hAnsi="Symbol"/>
        <w:strike w:val="0"/>
        <w:dstrike w:val="0"/>
      </w:rPr>
    </w:lvl>
    <w:lvl w:ilvl="1" w:tplc="FFFFFFFF">
      <w:start w:val="1"/>
      <w:numFmt w:val="bullet"/>
      <w:lvlText w:val=""/>
      <w:lvlJc w:val="left"/>
      <w:pPr>
        <w:tabs>
          <w:tab w:val="left" w:pos="2160"/>
        </w:tabs>
        <w:ind w:left="2160" w:hanging="360"/>
      </w:pPr>
      <w:rPr>
        <w:rFonts w:ascii="Symbol" w:hAnsi="Symbol"/>
        <w:strike w:val="0"/>
        <w:dstrike w:val="0"/>
      </w:rPr>
    </w:lvl>
    <w:lvl w:ilvl="2" w:tplc="FFFFFFFF">
      <w:start w:val="1"/>
      <w:numFmt w:val="bullet"/>
      <w:lvlText w:val=""/>
      <w:lvlJc w:val="left"/>
      <w:pPr>
        <w:tabs>
          <w:tab w:val="left" w:pos="2880"/>
        </w:tabs>
        <w:ind w:left="2880" w:hanging="360"/>
      </w:pPr>
      <w:rPr>
        <w:rFonts w:ascii="Wingdings" w:hAnsi="Wingdings"/>
        <w:strike w:val="0"/>
        <w:dstrike w:val="0"/>
      </w:rPr>
    </w:lvl>
    <w:lvl w:ilvl="3" w:tplc="FFFFFFFF">
      <w:start w:val="1"/>
      <w:numFmt w:val="bullet"/>
      <w:lvlText w:val=""/>
      <w:lvlJc w:val="left"/>
      <w:pPr>
        <w:tabs>
          <w:tab w:val="left" w:pos="3600"/>
        </w:tabs>
        <w:ind w:left="3600" w:hanging="360"/>
      </w:pPr>
      <w:rPr>
        <w:rFonts w:ascii="Symbol" w:hAnsi="Symbol"/>
        <w:strike w:val="0"/>
        <w:dstrike w:val="0"/>
      </w:rPr>
    </w:lvl>
    <w:lvl w:ilvl="4" w:tplc="FFFFFFFF">
      <w:start w:val="1"/>
      <w:numFmt w:val="bullet"/>
      <w:lvlText w:val="o"/>
      <w:lvlJc w:val="left"/>
      <w:pPr>
        <w:tabs>
          <w:tab w:val="left" w:pos="4320"/>
        </w:tabs>
        <w:ind w:left="4320" w:hanging="360"/>
      </w:pPr>
      <w:rPr>
        <w:rFonts w:ascii="Courier New" w:hAnsi="Courier New"/>
        <w:strike w:val="0"/>
        <w:dstrike w:val="0"/>
      </w:rPr>
    </w:lvl>
    <w:lvl w:ilvl="5" w:tplc="FFFFFFFF">
      <w:start w:val="1"/>
      <w:numFmt w:val="bullet"/>
      <w:lvlText w:val=""/>
      <w:lvlJc w:val="left"/>
      <w:pPr>
        <w:tabs>
          <w:tab w:val="left" w:pos="5040"/>
        </w:tabs>
        <w:ind w:left="5040" w:hanging="360"/>
      </w:pPr>
      <w:rPr>
        <w:rFonts w:ascii="Wingdings" w:hAnsi="Wingdings"/>
        <w:strike w:val="0"/>
        <w:dstrike w:val="0"/>
      </w:rPr>
    </w:lvl>
    <w:lvl w:ilvl="6" w:tplc="FFFFFFFF">
      <w:start w:val="1"/>
      <w:numFmt w:val="bullet"/>
      <w:lvlText w:val=""/>
      <w:lvlJc w:val="left"/>
      <w:pPr>
        <w:tabs>
          <w:tab w:val="left" w:pos="5760"/>
        </w:tabs>
        <w:ind w:left="5760" w:hanging="360"/>
      </w:pPr>
      <w:rPr>
        <w:rFonts w:ascii="Symbol" w:hAnsi="Symbol"/>
        <w:strike w:val="0"/>
        <w:dstrike w:val="0"/>
      </w:rPr>
    </w:lvl>
    <w:lvl w:ilvl="7" w:tplc="FFFFFFFF">
      <w:start w:val="1"/>
      <w:numFmt w:val="bullet"/>
      <w:lvlText w:val="o"/>
      <w:lvlJc w:val="left"/>
      <w:pPr>
        <w:tabs>
          <w:tab w:val="left" w:pos="6480"/>
        </w:tabs>
        <w:ind w:left="6480" w:hanging="360"/>
      </w:pPr>
      <w:rPr>
        <w:rFonts w:ascii="Courier New" w:hAnsi="Courier New"/>
        <w:strike w:val="0"/>
        <w:dstrike w:val="0"/>
      </w:rPr>
    </w:lvl>
    <w:lvl w:ilvl="8" w:tplc="FFFFFFFF">
      <w:start w:val="1"/>
      <w:numFmt w:val="bullet"/>
      <w:lvlText w:val=""/>
      <w:lvlJc w:val="left"/>
      <w:pPr>
        <w:tabs>
          <w:tab w:val="left" w:pos="7200"/>
        </w:tabs>
        <w:ind w:left="7200" w:hanging="360"/>
      </w:pPr>
      <w:rPr>
        <w:rFonts w:ascii="Wingdings" w:hAnsi="Wingdings"/>
        <w:strike w:val="0"/>
        <w:dstrike w:val="0"/>
      </w:rPr>
    </w:lvl>
  </w:abstractNum>
  <w:abstractNum w:abstractNumId="13">
    <w:nsid w:val="21B67422"/>
    <w:multiLevelType w:val="hybridMultilevel"/>
    <w:tmpl w:val="26B8BEBA"/>
    <w:lvl w:ilvl="0" w:tplc="B1B8747C">
      <w:start w:val="1"/>
      <w:numFmt w:val="bullet"/>
      <w:pStyle w:val="TableText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90B72"/>
    <w:multiLevelType w:val="hybridMultilevel"/>
    <w:tmpl w:val="91420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B37B48"/>
    <w:multiLevelType w:val="hybridMultilevel"/>
    <w:tmpl w:val="86609CFE"/>
    <w:lvl w:ilvl="0" w:tplc="37487768">
      <w:start w:val="1"/>
      <w:numFmt w:val="lowerLetter"/>
      <w:lvlText w:val="(%1)"/>
      <w:lvlJc w:val="left"/>
      <w:pPr>
        <w:tabs>
          <w:tab w:val="num" w:pos="360"/>
        </w:tabs>
        <w:ind w:left="360" w:hanging="360"/>
      </w:pPr>
      <w:rPr>
        <w:rFonts w:ascii="Arial" w:hAnsi="Arial"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7">
    <w:nsid w:val="2F767BFB"/>
    <w:multiLevelType w:val="hybridMultilevel"/>
    <w:tmpl w:val="CB5C2854"/>
    <w:lvl w:ilvl="0" w:tplc="0518151A">
      <w:start w:val="1"/>
      <w:numFmt w:val="bullet"/>
      <w:pStyle w:val="tbltextlef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18">
    <w:nsid w:val="34BF3715"/>
    <w:multiLevelType w:val="hybridMultilevel"/>
    <w:tmpl w:val="701680FC"/>
    <w:lvl w:ilvl="0" w:tplc="C996A830">
      <w:start w:val="1"/>
      <w:numFmt w:val="bullet"/>
      <w:pStyle w:val="bullet"/>
      <w:lvlText w:val=""/>
      <w:lvlJc w:val="left"/>
      <w:pPr>
        <w:tabs>
          <w:tab w:val="num" w:pos="720"/>
        </w:tabs>
        <w:ind w:left="720" w:hanging="360"/>
      </w:pPr>
      <w:rPr>
        <w:rFonts w:ascii="Wingdings" w:hAnsi="Wingdings"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9">
    <w:nsid w:val="35984F8A"/>
    <w:multiLevelType w:val="hybridMultilevel"/>
    <w:tmpl w:val="42A05570"/>
    <w:lvl w:ilvl="0" w:tplc="FDC05E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3615E3"/>
    <w:multiLevelType w:val="hybridMultilevel"/>
    <w:tmpl w:val="0E7E72F8"/>
    <w:lvl w:ilvl="0" w:tplc="11F2D0EA">
      <w:start w:val="1"/>
      <w:numFmt w:val="bullet"/>
      <w:pStyle w:val="list1-111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Arial"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cs="Arial"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cs="Arial" w:hint="default"/>
      </w:rPr>
    </w:lvl>
    <w:lvl w:ilvl="8" w:tplc="04090005">
      <w:start w:val="1"/>
      <w:numFmt w:val="bullet"/>
      <w:lvlText w:val=""/>
      <w:lvlJc w:val="left"/>
      <w:pPr>
        <w:ind w:left="6458" w:hanging="360"/>
      </w:pPr>
      <w:rPr>
        <w:rFonts w:ascii="Wingdings" w:hAnsi="Wingdings" w:hint="default"/>
      </w:rPr>
    </w:lvl>
  </w:abstractNum>
  <w:abstractNum w:abstractNumId="21">
    <w:nsid w:val="39C4648E"/>
    <w:multiLevelType w:val="hybridMultilevel"/>
    <w:tmpl w:val="D082B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F40BE3"/>
    <w:multiLevelType w:val="hybridMultilevel"/>
    <w:tmpl w:val="799CFA88"/>
    <w:lvl w:ilvl="0" w:tplc="DD8C7A0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C1F23C1"/>
    <w:multiLevelType w:val="hybridMultilevel"/>
    <w:tmpl w:val="991C4B54"/>
    <w:lvl w:ilvl="0" w:tplc="10090001">
      <w:start w:val="1"/>
      <w:numFmt w:val="bullet"/>
      <w:lvlText w:val=""/>
      <w:lvlJc w:val="left"/>
      <w:pPr>
        <w:ind w:left="932" w:hanging="360"/>
      </w:pPr>
      <w:rPr>
        <w:rFonts w:ascii="Symbol" w:hAnsi="Symbol" w:hint="default"/>
      </w:rPr>
    </w:lvl>
    <w:lvl w:ilvl="1" w:tplc="10090003">
      <w:start w:val="1"/>
      <w:numFmt w:val="bullet"/>
      <w:lvlText w:val="o"/>
      <w:lvlJc w:val="left"/>
      <w:pPr>
        <w:ind w:left="1652" w:hanging="360"/>
      </w:pPr>
      <w:rPr>
        <w:rFonts w:ascii="Courier New" w:hAnsi="Courier New" w:hint="default"/>
      </w:rPr>
    </w:lvl>
    <w:lvl w:ilvl="2" w:tplc="10090005">
      <w:start w:val="1"/>
      <w:numFmt w:val="bullet"/>
      <w:lvlText w:val=""/>
      <w:lvlJc w:val="left"/>
      <w:pPr>
        <w:ind w:left="2372" w:hanging="360"/>
      </w:pPr>
      <w:rPr>
        <w:rFonts w:ascii="Wingdings" w:hAnsi="Wingdings" w:hint="default"/>
      </w:rPr>
    </w:lvl>
    <w:lvl w:ilvl="3" w:tplc="10090001">
      <w:start w:val="1"/>
      <w:numFmt w:val="bullet"/>
      <w:lvlText w:val=""/>
      <w:lvlJc w:val="left"/>
      <w:pPr>
        <w:ind w:left="3092" w:hanging="360"/>
      </w:pPr>
      <w:rPr>
        <w:rFonts w:ascii="Symbol" w:hAnsi="Symbol" w:hint="default"/>
      </w:rPr>
    </w:lvl>
    <w:lvl w:ilvl="4" w:tplc="10090003">
      <w:start w:val="1"/>
      <w:numFmt w:val="bullet"/>
      <w:lvlText w:val="o"/>
      <w:lvlJc w:val="left"/>
      <w:pPr>
        <w:ind w:left="3812" w:hanging="360"/>
      </w:pPr>
      <w:rPr>
        <w:rFonts w:ascii="Courier New" w:hAnsi="Courier New" w:hint="default"/>
      </w:rPr>
    </w:lvl>
    <w:lvl w:ilvl="5" w:tplc="10090005">
      <w:start w:val="1"/>
      <w:numFmt w:val="bullet"/>
      <w:lvlText w:val=""/>
      <w:lvlJc w:val="left"/>
      <w:pPr>
        <w:ind w:left="4532" w:hanging="360"/>
      </w:pPr>
      <w:rPr>
        <w:rFonts w:ascii="Wingdings" w:hAnsi="Wingdings" w:hint="default"/>
      </w:rPr>
    </w:lvl>
    <w:lvl w:ilvl="6" w:tplc="10090001">
      <w:start w:val="1"/>
      <w:numFmt w:val="bullet"/>
      <w:lvlText w:val=""/>
      <w:lvlJc w:val="left"/>
      <w:pPr>
        <w:ind w:left="5252" w:hanging="360"/>
      </w:pPr>
      <w:rPr>
        <w:rFonts w:ascii="Symbol" w:hAnsi="Symbol" w:hint="default"/>
      </w:rPr>
    </w:lvl>
    <w:lvl w:ilvl="7" w:tplc="10090003">
      <w:start w:val="1"/>
      <w:numFmt w:val="bullet"/>
      <w:lvlText w:val="o"/>
      <w:lvlJc w:val="left"/>
      <w:pPr>
        <w:ind w:left="5972" w:hanging="360"/>
      </w:pPr>
      <w:rPr>
        <w:rFonts w:ascii="Courier New" w:hAnsi="Courier New" w:hint="default"/>
      </w:rPr>
    </w:lvl>
    <w:lvl w:ilvl="8" w:tplc="10090005">
      <w:start w:val="1"/>
      <w:numFmt w:val="bullet"/>
      <w:lvlText w:val=""/>
      <w:lvlJc w:val="left"/>
      <w:pPr>
        <w:ind w:left="6692" w:hanging="360"/>
      </w:pPr>
      <w:rPr>
        <w:rFonts w:ascii="Wingdings" w:hAnsi="Wingdings" w:hint="default"/>
      </w:rPr>
    </w:lvl>
  </w:abstractNum>
  <w:abstractNum w:abstractNumId="24">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5">
    <w:nsid w:val="4E87608F"/>
    <w:multiLevelType w:val="hybridMultilevel"/>
    <w:tmpl w:val="162E62CE"/>
    <w:lvl w:ilvl="0" w:tplc="10090001">
      <w:start w:val="1"/>
      <w:numFmt w:val="bullet"/>
      <w:lvlText w:val=""/>
      <w:lvlJc w:val="left"/>
      <w:pPr>
        <w:ind w:left="1321" w:hanging="360"/>
      </w:pPr>
      <w:rPr>
        <w:rFonts w:ascii="Symbol" w:hAnsi="Symbol" w:hint="default"/>
      </w:rPr>
    </w:lvl>
    <w:lvl w:ilvl="1" w:tplc="0C880536">
      <w:start w:val="1"/>
      <w:numFmt w:val="bullet"/>
      <w:pStyle w:val="list1-11bullet2"/>
      <w:lvlText w:val="o"/>
      <w:lvlJc w:val="left"/>
      <w:pPr>
        <w:ind w:left="2041" w:hanging="360"/>
      </w:pPr>
      <w:rPr>
        <w:rFonts w:ascii="Courier New" w:hAnsi="Courier New" w:hint="default"/>
      </w:rPr>
    </w:lvl>
    <w:lvl w:ilvl="2" w:tplc="10090005" w:tentative="1">
      <w:start w:val="1"/>
      <w:numFmt w:val="bullet"/>
      <w:lvlText w:val=""/>
      <w:lvlJc w:val="left"/>
      <w:pPr>
        <w:ind w:left="2761" w:hanging="360"/>
      </w:pPr>
      <w:rPr>
        <w:rFonts w:ascii="Wingdings" w:hAnsi="Wingdings" w:hint="default"/>
      </w:rPr>
    </w:lvl>
    <w:lvl w:ilvl="3" w:tplc="10090001" w:tentative="1">
      <w:start w:val="1"/>
      <w:numFmt w:val="bullet"/>
      <w:lvlText w:val=""/>
      <w:lvlJc w:val="left"/>
      <w:pPr>
        <w:ind w:left="3481" w:hanging="360"/>
      </w:pPr>
      <w:rPr>
        <w:rFonts w:ascii="Symbol" w:hAnsi="Symbol" w:hint="default"/>
      </w:rPr>
    </w:lvl>
    <w:lvl w:ilvl="4" w:tplc="10090003" w:tentative="1">
      <w:start w:val="1"/>
      <w:numFmt w:val="bullet"/>
      <w:lvlText w:val="o"/>
      <w:lvlJc w:val="left"/>
      <w:pPr>
        <w:ind w:left="4201" w:hanging="360"/>
      </w:pPr>
      <w:rPr>
        <w:rFonts w:ascii="Courier New" w:hAnsi="Courier New" w:hint="default"/>
      </w:rPr>
    </w:lvl>
    <w:lvl w:ilvl="5" w:tplc="10090005" w:tentative="1">
      <w:start w:val="1"/>
      <w:numFmt w:val="bullet"/>
      <w:lvlText w:val=""/>
      <w:lvlJc w:val="left"/>
      <w:pPr>
        <w:ind w:left="4921" w:hanging="360"/>
      </w:pPr>
      <w:rPr>
        <w:rFonts w:ascii="Wingdings" w:hAnsi="Wingdings" w:hint="default"/>
      </w:rPr>
    </w:lvl>
    <w:lvl w:ilvl="6" w:tplc="10090001" w:tentative="1">
      <w:start w:val="1"/>
      <w:numFmt w:val="bullet"/>
      <w:lvlText w:val=""/>
      <w:lvlJc w:val="left"/>
      <w:pPr>
        <w:ind w:left="5641" w:hanging="360"/>
      </w:pPr>
      <w:rPr>
        <w:rFonts w:ascii="Symbol" w:hAnsi="Symbol" w:hint="default"/>
      </w:rPr>
    </w:lvl>
    <w:lvl w:ilvl="7" w:tplc="10090003" w:tentative="1">
      <w:start w:val="1"/>
      <w:numFmt w:val="bullet"/>
      <w:lvlText w:val="o"/>
      <w:lvlJc w:val="left"/>
      <w:pPr>
        <w:ind w:left="6361" w:hanging="360"/>
      </w:pPr>
      <w:rPr>
        <w:rFonts w:ascii="Courier New" w:hAnsi="Courier New" w:hint="default"/>
      </w:rPr>
    </w:lvl>
    <w:lvl w:ilvl="8" w:tplc="10090005" w:tentative="1">
      <w:start w:val="1"/>
      <w:numFmt w:val="bullet"/>
      <w:lvlText w:val=""/>
      <w:lvlJc w:val="left"/>
      <w:pPr>
        <w:ind w:left="7081" w:hanging="360"/>
      </w:pPr>
      <w:rPr>
        <w:rFonts w:ascii="Wingdings" w:hAnsi="Wingdings" w:hint="default"/>
      </w:rPr>
    </w:lvl>
  </w:abstractNum>
  <w:abstractNum w:abstractNumId="26">
    <w:nsid w:val="50F2104F"/>
    <w:multiLevelType w:val="hybridMultilevel"/>
    <w:tmpl w:val="152452AA"/>
    <w:lvl w:ilvl="0" w:tplc="0B58B3EE">
      <w:start w:val="1"/>
      <w:numFmt w:val="bullet"/>
      <w:pStyle w:val="tbltextindent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54F34004"/>
    <w:multiLevelType w:val="hybridMultilevel"/>
    <w:tmpl w:val="FF26E1E6"/>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28">
    <w:nsid w:val="58917842"/>
    <w:multiLevelType w:val="hybridMultilevel"/>
    <w:tmpl w:val="95CAD1BE"/>
    <w:lvl w:ilvl="0" w:tplc="07DE2C9A">
      <w:start w:val="1"/>
      <w:numFmt w:val="lowerLetter"/>
      <w:pStyle w:val="tabletextnumber"/>
      <w:lvlText w:val="(%1)"/>
      <w:lvlJc w:val="left"/>
      <w:pPr>
        <w:ind w:left="360" w:hanging="360"/>
      </w:pPr>
      <w:rPr>
        <w:rFonts w:ascii="Arial" w:hAnsi="Arial" w:hint="default"/>
        <w:b w:val="0"/>
        <w:i w:val="0"/>
        <w:strike w:val="0"/>
        <w:dstrike w:val="0"/>
        <w:sz w:val="18"/>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29">
    <w:nsid w:val="61054E2D"/>
    <w:multiLevelType w:val="hybridMultilevel"/>
    <w:tmpl w:val="8CD697D4"/>
    <w:lvl w:ilvl="0" w:tplc="0518151A">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0">
    <w:nsid w:val="62FC280F"/>
    <w:multiLevelType w:val="hybridMultilevel"/>
    <w:tmpl w:val="26D2BA28"/>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1">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2">
    <w:nsid w:val="6EA20E7C"/>
    <w:multiLevelType w:val="hybridMultilevel"/>
    <w:tmpl w:val="CF54876E"/>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F815C3"/>
    <w:multiLevelType w:val="hybridMultilevel"/>
    <w:tmpl w:val="21C02B8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34">
    <w:nsid w:val="7A277722"/>
    <w:multiLevelType w:val="hybridMultilevel"/>
    <w:tmpl w:val="65807706"/>
    <w:lvl w:ilvl="0" w:tplc="FAC449DC">
      <w:start w:val="1"/>
      <w:numFmt w:val="lowerLetter"/>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10"/>
  </w:num>
  <w:num w:numId="8">
    <w:abstractNumId w:val="24"/>
  </w:num>
  <w:num w:numId="9">
    <w:abstractNumId w:val="26"/>
  </w:num>
  <w:num w:numId="10">
    <w:abstractNumId w:val="17"/>
  </w:num>
  <w:num w:numId="11">
    <w:abstractNumId w:val="18"/>
  </w:num>
  <w:num w:numId="12">
    <w:abstractNumId w:val="29"/>
  </w:num>
  <w:num w:numId="13">
    <w:abstractNumId w:val="11"/>
  </w:num>
  <w:num w:numId="14">
    <w:abstractNumId w:val="32"/>
  </w:num>
  <w:num w:numId="15">
    <w:abstractNumId w:val="15"/>
  </w:num>
  <w:num w:numId="16">
    <w:abstractNumId w:val="34"/>
  </w:num>
  <w:num w:numId="17">
    <w:abstractNumId w:val="2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25"/>
  </w:num>
  <w:num w:numId="22">
    <w:abstractNumId w:val="8"/>
  </w:num>
  <w:num w:numId="23">
    <w:abstractNumId w:val="6"/>
  </w:num>
  <w:num w:numId="24">
    <w:abstractNumId w:val="20"/>
  </w:num>
  <w:num w:numId="25">
    <w:abstractNumId w:val="7"/>
  </w:num>
  <w:num w:numId="26">
    <w:abstractNumId w:val="22"/>
  </w:num>
  <w:num w:numId="27">
    <w:abstractNumId w:val="14"/>
  </w:num>
  <w:num w:numId="28">
    <w:abstractNumId w:val="33"/>
  </w:num>
  <w:num w:numId="29">
    <w:abstractNumId w:val="28"/>
  </w:num>
  <w:num w:numId="30">
    <w:abstractNumId w:val="28"/>
  </w:num>
  <w:num w:numId="31">
    <w:abstractNumId w:val="12"/>
  </w:num>
  <w:num w:numId="32">
    <w:abstractNumId w:val="12"/>
  </w:num>
  <w:num w:numId="33">
    <w:abstractNumId w:val="28"/>
  </w:num>
  <w:num w:numId="34">
    <w:abstractNumId w:val="27"/>
  </w:num>
  <w:num w:numId="35">
    <w:abstractNumId w:val="28"/>
    <w:lvlOverride w:ilvl="0">
      <w:startOverride w:val="1"/>
    </w:lvlOverride>
  </w:num>
  <w:num w:numId="36">
    <w:abstractNumId w:val="28"/>
    <w:lvlOverride w:ilvl="0">
      <w:startOverride w:val="1"/>
    </w:lvlOverride>
  </w:num>
  <w:num w:numId="37">
    <w:abstractNumId w:val="21"/>
  </w:num>
  <w:num w:numId="38">
    <w:abstractNumId w:val="19"/>
  </w:num>
  <w:num w:numId="39">
    <w:abstractNumId w:val="28"/>
    <w:lvlOverride w:ilvl="0">
      <w:startOverride w:val="1"/>
    </w:lvlOverride>
  </w:num>
  <w:num w:numId="40">
    <w:abstractNumId w:val="28"/>
    <w:lvlOverride w:ilvl="0">
      <w:startOverride w:val="1"/>
    </w:lvlOverride>
  </w:num>
  <w:num w:numId="41">
    <w:abstractNumId w:val="28"/>
    <w:lvlOverride w:ilvl="0">
      <w:startOverride w:val="2"/>
    </w:lvlOverride>
  </w:num>
  <w:num w:numId="42">
    <w:abstractNumId w:val="28"/>
    <w:lvlOverride w:ilvl="0">
      <w:startOverride w:val="1"/>
    </w:lvlOverride>
  </w:num>
  <w:num w:numId="43">
    <w:abstractNumId w:val="28"/>
    <w:lvlOverride w:ilvl="0">
      <w:startOverride w:val="3"/>
    </w:lvlOverride>
  </w:num>
  <w:num w:numId="44">
    <w:abstractNumId w:val="28"/>
    <w:lvlOverride w:ilvl="0">
      <w:startOverride w:val="2"/>
    </w:lvlOverride>
  </w:num>
  <w:num w:numId="45">
    <w:abstractNumId w:val="31"/>
  </w:num>
  <w:num w:numId="46">
    <w:abstractNumId w:val="26"/>
  </w:num>
  <w:num w:numId="47">
    <w:abstractNumId w:val="13"/>
  </w:num>
  <w:num w:numId="48">
    <w:abstractNumId w:val="13"/>
  </w:num>
  <w:num w:numId="4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ocumentProtection w:edit="forms" w:enforcement="1" w:cryptProviderType="rsaFull" w:cryptAlgorithmClass="hash" w:cryptAlgorithmType="typeAny" w:cryptAlgorithmSid="4" w:cryptSpinCount="100000" w:hash="7nzKlsPVGjEF316dmfhTlpEmoGg=" w:salt="bPUJofVDB+9c9BC6qhmjl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B2"/>
    <w:rsid w:val="0000523C"/>
    <w:rsid w:val="0001532E"/>
    <w:rsid w:val="00015CF3"/>
    <w:rsid w:val="000168B0"/>
    <w:rsid w:val="000250AA"/>
    <w:rsid w:val="000307E3"/>
    <w:rsid w:val="00034016"/>
    <w:rsid w:val="000436CD"/>
    <w:rsid w:val="000437F8"/>
    <w:rsid w:val="00045390"/>
    <w:rsid w:val="00047A9B"/>
    <w:rsid w:val="0005086E"/>
    <w:rsid w:val="00060B10"/>
    <w:rsid w:val="000652D6"/>
    <w:rsid w:val="00065D09"/>
    <w:rsid w:val="0007025E"/>
    <w:rsid w:val="0007219E"/>
    <w:rsid w:val="0007225E"/>
    <w:rsid w:val="000754C1"/>
    <w:rsid w:val="00081F93"/>
    <w:rsid w:val="000864CD"/>
    <w:rsid w:val="000961CB"/>
    <w:rsid w:val="0009689D"/>
    <w:rsid w:val="000A211F"/>
    <w:rsid w:val="000A4849"/>
    <w:rsid w:val="000B1181"/>
    <w:rsid w:val="000C18E0"/>
    <w:rsid w:val="000D1B96"/>
    <w:rsid w:val="000D297B"/>
    <w:rsid w:val="000E1774"/>
    <w:rsid w:val="000E4070"/>
    <w:rsid w:val="000E6163"/>
    <w:rsid w:val="000F0129"/>
    <w:rsid w:val="0010100E"/>
    <w:rsid w:val="0010242B"/>
    <w:rsid w:val="0010341F"/>
    <w:rsid w:val="00103C68"/>
    <w:rsid w:val="001101A0"/>
    <w:rsid w:val="001129B6"/>
    <w:rsid w:val="00115D4F"/>
    <w:rsid w:val="001205BF"/>
    <w:rsid w:val="00121883"/>
    <w:rsid w:val="00121BBF"/>
    <w:rsid w:val="00121CB2"/>
    <w:rsid w:val="00125D5D"/>
    <w:rsid w:val="001269B4"/>
    <w:rsid w:val="00127325"/>
    <w:rsid w:val="00135F8A"/>
    <w:rsid w:val="00150851"/>
    <w:rsid w:val="00151A8F"/>
    <w:rsid w:val="001542DA"/>
    <w:rsid w:val="001554FF"/>
    <w:rsid w:val="001855E3"/>
    <w:rsid w:val="00194653"/>
    <w:rsid w:val="0019696F"/>
    <w:rsid w:val="001971F4"/>
    <w:rsid w:val="001A2C34"/>
    <w:rsid w:val="001A74BE"/>
    <w:rsid w:val="001B0674"/>
    <w:rsid w:val="001B1A6C"/>
    <w:rsid w:val="001B52F0"/>
    <w:rsid w:val="001C46C3"/>
    <w:rsid w:val="001C7A7F"/>
    <w:rsid w:val="001D0743"/>
    <w:rsid w:val="001D2C12"/>
    <w:rsid w:val="001D5567"/>
    <w:rsid w:val="001E091F"/>
    <w:rsid w:val="001E2267"/>
    <w:rsid w:val="001E3F18"/>
    <w:rsid w:val="001F573D"/>
    <w:rsid w:val="002106F2"/>
    <w:rsid w:val="0021344B"/>
    <w:rsid w:val="00216C83"/>
    <w:rsid w:val="00221C95"/>
    <w:rsid w:val="002317E0"/>
    <w:rsid w:val="00231982"/>
    <w:rsid w:val="00233B73"/>
    <w:rsid w:val="0025731A"/>
    <w:rsid w:val="00260045"/>
    <w:rsid w:val="00263522"/>
    <w:rsid w:val="00263AEE"/>
    <w:rsid w:val="00265B8C"/>
    <w:rsid w:val="002732FF"/>
    <w:rsid w:val="00283EBE"/>
    <w:rsid w:val="00285DEF"/>
    <w:rsid w:val="00292D81"/>
    <w:rsid w:val="002956D9"/>
    <w:rsid w:val="002A5929"/>
    <w:rsid w:val="002A76AD"/>
    <w:rsid w:val="002B4E0D"/>
    <w:rsid w:val="002B51A3"/>
    <w:rsid w:val="002B697A"/>
    <w:rsid w:val="002C1716"/>
    <w:rsid w:val="002C2775"/>
    <w:rsid w:val="002C4939"/>
    <w:rsid w:val="002C4EAD"/>
    <w:rsid w:val="002D3FFE"/>
    <w:rsid w:val="002E2A28"/>
    <w:rsid w:val="002E322F"/>
    <w:rsid w:val="002F0BDA"/>
    <w:rsid w:val="002F247A"/>
    <w:rsid w:val="002F34EC"/>
    <w:rsid w:val="002F4A7F"/>
    <w:rsid w:val="0030165D"/>
    <w:rsid w:val="00302E43"/>
    <w:rsid w:val="003031DB"/>
    <w:rsid w:val="003062EF"/>
    <w:rsid w:val="00307F67"/>
    <w:rsid w:val="00310561"/>
    <w:rsid w:val="003105FD"/>
    <w:rsid w:val="00317D36"/>
    <w:rsid w:val="00330242"/>
    <w:rsid w:val="003409B0"/>
    <w:rsid w:val="003412CD"/>
    <w:rsid w:val="00342093"/>
    <w:rsid w:val="00345E39"/>
    <w:rsid w:val="00350F2E"/>
    <w:rsid w:val="00357B1D"/>
    <w:rsid w:val="003616A2"/>
    <w:rsid w:val="00362916"/>
    <w:rsid w:val="00362C13"/>
    <w:rsid w:val="00372025"/>
    <w:rsid w:val="00382A1C"/>
    <w:rsid w:val="00391B24"/>
    <w:rsid w:val="003A08DF"/>
    <w:rsid w:val="003A2A70"/>
    <w:rsid w:val="003A6011"/>
    <w:rsid w:val="003A7D4F"/>
    <w:rsid w:val="003C08EA"/>
    <w:rsid w:val="003C3C43"/>
    <w:rsid w:val="003C4AEE"/>
    <w:rsid w:val="003D747A"/>
    <w:rsid w:val="003E00AC"/>
    <w:rsid w:val="003E7EAB"/>
    <w:rsid w:val="003F6CE1"/>
    <w:rsid w:val="00400CF9"/>
    <w:rsid w:val="0040584D"/>
    <w:rsid w:val="00412C3B"/>
    <w:rsid w:val="00413DA7"/>
    <w:rsid w:val="00415DC4"/>
    <w:rsid w:val="004278DA"/>
    <w:rsid w:val="00427DB8"/>
    <w:rsid w:val="00441114"/>
    <w:rsid w:val="004430DD"/>
    <w:rsid w:val="004479DB"/>
    <w:rsid w:val="0045318A"/>
    <w:rsid w:val="0046192F"/>
    <w:rsid w:val="00463093"/>
    <w:rsid w:val="00463A17"/>
    <w:rsid w:val="00463AE2"/>
    <w:rsid w:val="00464D0E"/>
    <w:rsid w:val="00470E7B"/>
    <w:rsid w:val="00471C64"/>
    <w:rsid w:val="0049259D"/>
    <w:rsid w:val="004A2453"/>
    <w:rsid w:val="004A6593"/>
    <w:rsid w:val="004A7358"/>
    <w:rsid w:val="004A7635"/>
    <w:rsid w:val="004B02A7"/>
    <w:rsid w:val="004B6037"/>
    <w:rsid w:val="004C2B76"/>
    <w:rsid w:val="004D5918"/>
    <w:rsid w:val="004E20EF"/>
    <w:rsid w:val="004E53D3"/>
    <w:rsid w:val="004E54E4"/>
    <w:rsid w:val="00502AE1"/>
    <w:rsid w:val="00505B99"/>
    <w:rsid w:val="00506E21"/>
    <w:rsid w:val="0051511E"/>
    <w:rsid w:val="00522743"/>
    <w:rsid w:val="0052547F"/>
    <w:rsid w:val="005256C2"/>
    <w:rsid w:val="005314BA"/>
    <w:rsid w:val="00540A91"/>
    <w:rsid w:val="00552310"/>
    <w:rsid w:val="00552A6D"/>
    <w:rsid w:val="00552CE1"/>
    <w:rsid w:val="005541E2"/>
    <w:rsid w:val="005571C6"/>
    <w:rsid w:val="005627CF"/>
    <w:rsid w:val="00571421"/>
    <w:rsid w:val="005746E5"/>
    <w:rsid w:val="00583C7F"/>
    <w:rsid w:val="0058551D"/>
    <w:rsid w:val="00590A35"/>
    <w:rsid w:val="0059560C"/>
    <w:rsid w:val="00595B28"/>
    <w:rsid w:val="00596ACA"/>
    <w:rsid w:val="005A182B"/>
    <w:rsid w:val="005A2F0D"/>
    <w:rsid w:val="005B5022"/>
    <w:rsid w:val="005C2745"/>
    <w:rsid w:val="005D1E7E"/>
    <w:rsid w:val="005D2A77"/>
    <w:rsid w:val="005D3D6F"/>
    <w:rsid w:val="005E1F0C"/>
    <w:rsid w:val="005E2DB8"/>
    <w:rsid w:val="005E60E8"/>
    <w:rsid w:val="0060282A"/>
    <w:rsid w:val="0060324A"/>
    <w:rsid w:val="00603691"/>
    <w:rsid w:val="006047AB"/>
    <w:rsid w:val="00604FB4"/>
    <w:rsid w:val="00611973"/>
    <w:rsid w:val="00617E65"/>
    <w:rsid w:val="00617F6A"/>
    <w:rsid w:val="00622779"/>
    <w:rsid w:val="006255D6"/>
    <w:rsid w:val="00626135"/>
    <w:rsid w:val="00644CDD"/>
    <w:rsid w:val="00646031"/>
    <w:rsid w:val="0065316A"/>
    <w:rsid w:val="00653F0C"/>
    <w:rsid w:val="00656426"/>
    <w:rsid w:val="00662123"/>
    <w:rsid w:val="00663A2E"/>
    <w:rsid w:val="00665BB9"/>
    <w:rsid w:val="00667ED7"/>
    <w:rsid w:val="00674FFA"/>
    <w:rsid w:val="00675329"/>
    <w:rsid w:val="0067535B"/>
    <w:rsid w:val="0068052E"/>
    <w:rsid w:val="0068750B"/>
    <w:rsid w:val="00693485"/>
    <w:rsid w:val="0069644F"/>
    <w:rsid w:val="006B0983"/>
    <w:rsid w:val="006B1C17"/>
    <w:rsid w:val="006C0BB8"/>
    <w:rsid w:val="006C17DB"/>
    <w:rsid w:val="006C23C3"/>
    <w:rsid w:val="006E4F7B"/>
    <w:rsid w:val="006F479B"/>
    <w:rsid w:val="00704054"/>
    <w:rsid w:val="00706C19"/>
    <w:rsid w:val="00710115"/>
    <w:rsid w:val="00711990"/>
    <w:rsid w:val="00715CE2"/>
    <w:rsid w:val="00717D23"/>
    <w:rsid w:val="0072037F"/>
    <w:rsid w:val="00722003"/>
    <w:rsid w:val="00723163"/>
    <w:rsid w:val="00723211"/>
    <w:rsid w:val="00725405"/>
    <w:rsid w:val="00727D83"/>
    <w:rsid w:val="00730692"/>
    <w:rsid w:val="00753D26"/>
    <w:rsid w:val="00757A96"/>
    <w:rsid w:val="0077092B"/>
    <w:rsid w:val="00776F29"/>
    <w:rsid w:val="007853DC"/>
    <w:rsid w:val="00787188"/>
    <w:rsid w:val="00790FEE"/>
    <w:rsid w:val="007A000C"/>
    <w:rsid w:val="007A2F5B"/>
    <w:rsid w:val="007A7980"/>
    <w:rsid w:val="007B39CB"/>
    <w:rsid w:val="007B52A3"/>
    <w:rsid w:val="007C18A6"/>
    <w:rsid w:val="007D1859"/>
    <w:rsid w:val="007D6139"/>
    <w:rsid w:val="007E2DAC"/>
    <w:rsid w:val="007E4730"/>
    <w:rsid w:val="007F0D0B"/>
    <w:rsid w:val="007F3AA5"/>
    <w:rsid w:val="007F4061"/>
    <w:rsid w:val="00806BEB"/>
    <w:rsid w:val="00806E1B"/>
    <w:rsid w:val="00813909"/>
    <w:rsid w:val="00815EEF"/>
    <w:rsid w:val="00815F31"/>
    <w:rsid w:val="00816D81"/>
    <w:rsid w:val="0081707E"/>
    <w:rsid w:val="0082506C"/>
    <w:rsid w:val="0082563F"/>
    <w:rsid w:val="00825A3F"/>
    <w:rsid w:val="0083142A"/>
    <w:rsid w:val="008368A2"/>
    <w:rsid w:val="00842737"/>
    <w:rsid w:val="00846AAC"/>
    <w:rsid w:val="008576B2"/>
    <w:rsid w:val="00863391"/>
    <w:rsid w:val="00863B10"/>
    <w:rsid w:val="00865B9E"/>
    <w:rsid w:val="00877AB8"/>
    <w:rsid w:val="008831A7"/>
    <w:rsid w:val="0088720B"/>
    <w:rsid w:val="0088744F"/>
    <w:rsid w:val="00890090"/>
    <w:rsid w:val="00892262"/>
    <w:rsid w:val="0089564E"/>
    <w:rsid w:val="008A7E42"/>
    <w:rsid w:val="008B4735"/>
    <w:rsid w:val="008C1C2E"/>
    <w:rsid w:val="008C2AC1"/>
    <w:rsid w:val="008D11BC"/>
    <w:rsid w:val="008D2445"/>
    <w:rsid w:val="008D4442"/>
    <w:rsid w:val="008E0BE4"/>
    <w:rsid w:val="008E3C7C"/>
    <w:rsid w:val="008F06CE"/>
    <w:rsid w:val="00900EBC"/>
    <w:rsid w:val="00912054"/>
    <w:rsid w:val="00913AD3"/>
    <w:rsid w:val="0091520B"/>
    <w:rsid w:val="00915618"/>
    <w:rsid w:val="0092200A"/>
    <w:rsid w:val="00930622"/>
    <w:rsid w:val="009423D9"/>
    <w:rsid w:val="00943666"/>
    <w:rsid w:val="00950432"/>
    <w:rsid w:val="00956A10"/>
    <w:rsid w:val="009719CC"/>
    <w:rsid w:val="009760C6"/>
    <w:rsid w:val="009907DB"/>
    <w:rsid w:val="00993D42"/>
    <w:rsid w:val="009948C0"/>
    <w:rsid w:val="009A3661"/>
    <w:rsid w:val="009A48AC"/>
    <w:rsid w:val="009A76FE"/>
    <w:rsid w:val="009C1399"/>
    <w:rsid w:val="009C4A1F"/>
    <w:rsid w:val="009C5468"/>
    <w:rsid w:val="009C70E5"/>
    <w:rsid w:val="009C73EA"/>
    <w:rsid w:val="009D79C0"/>
    <w:rsid w:val="009E4C4F"/>
    <w:rsid w:val="009E54F0"/>
    <w:rsid w:val="009F1DE7"/>
    <w:rsid w:val="009F4E2D"/>
    <w:rsid w:val="00A02866"/>
    <w:rsid w:val="00A05F8F"/>
    <w:rsid w:val="00A07A0E"/>
    <w:rsid w:val="00A12087"/>
    <w:rsid w:val="00A15B4E"/>
    <w:rsid w:val="00A167E8"/>
    <w:rsid w:val="00A22906"/>
    <w:rsid w:val="00A23D33"/>
    <w:rsid w:val="00A2413A"/>
    <w:rsid w:val="00A25C49"/>
    <w:rsid w:val="00A26836"/>
    <w:rsid w:val="00A272F9"/>
    <w:rsid w:val="00A32CFF"/>
    <w:rsid w:val="00A404A8"/>
    <w:rsid w:val="00A43AED"/>
    <w:rsid w:val="00A46658"/>
    <w:rsid w:val="00A5006C"/>
    <w:rsid w:val="00A61EC5"/>
    <w:rsid w:val="00A625F2"/>
    <w:rsid w:val="00A64FB4"/>
    <w:rsid w:val="00A66215"/>
    <w:rsid w:val="00A675F4"/>
    <w:rsid w:val="00A74C58"/>
    <w:rsid w:val="00A75B75"/>
    <w:rsid w:val="00A93D34"/>
    <w:rsid w:val="00A94BFA"/>
    <w:rsid w:val="00AA5893"/>
    <w:rsid w:val="00AA5E83"/>
    <w:rsid w:val="00AA6021"/>
    <w:rsid w:val="00AA683A"/>
    <w:rsid w:val="00AB6264"/>
    <w:rsid w:val="00AB64AD"/>
    <w:rsid w:val="00AC17E3"/>
    <w:rsid w:val="00AC3ED9"/>
    <w:rsid w:val="00AC6779"/>
    <w:rsid w:val="00AD413E"/>
    <w:rsid w:val="00AE28D7"/>
    <w:rsid w:val="00AE2D76"/>
    <w:rsid w:val="00AE4889"/>
    <w:rsid w:val="00AE584F"/>
    <w:rsid w:val="00AE6B6D"/>
    <w:rsid w:val="00AF0055"/>
    <w:rsid w:val="00AF4454"/>
    <w:rsid w:val="00AF6F80"/>
    <w:rsid w:val="00AF7555"/>
    <w:rsid w:val="00B00E55"/>
    <w:rsid w:val="00B01C08"/>
    <w:rsid w:val="00B01E23"/>
    <w:rsid w:val="00B10BF9"/>
    <w:rsid w:val="00B13AA8"/>
    <w:rsid w:val="00B210C2"/>
    <w:rsid w:val="00B239C0"/>
    <w:rsid w:val="00B33751"/>
    <w:rsid w:val="00B4108B"/>
    <w:rsid w:val="00B429C5"/>
    <w:rsid w:val="00B50617"/>
    <w:rsid w:val="00B5338D"/>
    <w:rsid w:val="00B540C8"/>
    <w:rsid w:val="00B54A67"/>
    <w:rsid w:val="00B554CD"/>
    <w:rsid w:val="00B57156"/>
    <w:rsid w:val="00B61180"/>
    <w:rsid w:val="00B64061"/>
    <w:rsid w:val="00B7258D"/>
    <w:rsid w:val="00B76A43"/>
    <w:rsid w:val="00B77540"/>
    <w:rsid w:val="00B814EF"/>
    <w:rsid w:val="00B9669C"/>
    <w:rsid w:val="00B97597"/>
    <w:rsid w:val="00BA2372"/>
    <w:rsid w:val="00BA3BD9"/>
    <w:rsid w:val="00BA3C8A"/>
    <w:rsid w:val="00BA3CE6"/>
    <w:rsid w:val="00BB67B3"/>
    <w:rsid w:val="00BC58E5"/>
    <w:rsid w:val="00BD6334"/>
    <w:rsid w:val="00BE454D"/>
    <w:rsid w:val="00BE6AF3"/>
    <w:rsid w:val="00BE7D87"/>
    <w:rsid w:val="00BE7F78"/>
    <w:rsid w:val="00BF40EC"/>
    <w:rsid w:val="00BF5078"/>
    <w:rsid w:val="00BF5362"/>
    <w:rsid w:val="00BF6D96"/>
    <w:rsid w:val="00BF7DF6"/>
    <w:rsid w:val="00C021AB"/>
    <w:rsid w:val="00C146B6"/>
    <w:rsid w:val="00C1619B"/>
    <w:rsid w:val="00C16396"/>
    <w:rsid w:val="00C22881"/>
    <w:rsid w:val="00C253A5"/>
    <w:rsid w:val="00C259CA"/>
    <w:rsid w:val="00C26FC1"/>
    <w:rsid w:val="00C3249B"/>
    <w:rsid w:val="00C33B17"/>
    <w:rsid w:val="00C41814"/>
    <w:rsid w:val="00C64794"/>
    <w:rsid w:val="00C72A73"/>
    <w:rsid w:val="00C7331F"/>
    <w:rsid w:val="00C738B2"/>
    <w:rsid w:val="00C822EA"/>
    <w:rsid w:val="00C91502"/>
    <w:rsid w:val="00C926B6"/>
    <w:rsid w:val="00CA037A"/>
    <w:rsid w:val="00CA1D06"/>
    <w:rsid w:val="00CA6B99"/>
    <w:rsid w:val="00CA71ED"/>
    <w:rsid w:val="00CA7A2D"/>
    <w:rsid w:val="00CB0B5B"/>
    <w:rsid w:val="00CB303D"/>
    <w:rsid w:val="00CC180D"/>
    <w:rsid w:val="00CD2E00"/>
    <w:rsid w:val="00CD3289"/>
    <w:rsid w:val="00CD483F"/>
    <w:rsid w:val="00CD6F37"/>
    <w:rsid w:val="00CE322D"/>
    <w:rsid w:val="00CE621D"/>
    <w:rsid w:val="00CF5E72"/>
    <w:rsid w:val="00CF69C6"/>
    <w:rsid w:val="00D01391"/>
    <w:rsid w:val="00D02C03"/>
    <w:rsid w:val="00D0612D"/>
    <w:rsid w:val="00D2092C"/>
    <w:rsid w:val="00D21EBC"/>
    <w:rsid w:val="00D227C8"/>
    <w:rsid w:val="00D241CF"/>
    <w:rsid w:val="00D26EE4"/>
    <w:rsid w:val="00D34CC7"/>
    <w:rsid w:val="00D36CB2"/>
    <w:rsid w:val="00D37570"/>
    <w:rsid w:val="00D3789B"/>
    <w:rsid w:val="00D41BAF"/>
    <w:rsid w:val="00D43A74"/>
    <w:rsid w:val="00D502B5"/>
    <w:rsid w:val="00D507F4"/>
    <w:rsid w:val="00D53254"/>
    <w:rsid w:val="00D6554A"/>
    <w:rsid w:val="00D67D3F"/>
    <w:rsid w:val="00D73F20"/>
    <w:rsid w:val="00D8210D"/>
    <w:rsid w:val="00D8700E"/>
    <w:rsid w:val="00D90C64"/>
    <w:rsid w:val="00D90E22"/>
    <w:rsid w:val="00D92719"/>
    <w:rsid w:val="00DA3900"/>
    <w:rsid w:val="00DA3BCA"/>
    <w:rsid w:val="00DB07AF"/>
    <w:rsid w:val="00DB53A3"/>
    <w:rsid w:val="00DB65BD"/>
    <w:rsid w:val="00DC4D05"/>
    <w:rsid w:val="00DC63A1"/>
    <w:rsid w:val="00DD0A45"/>
    <w:rsid w:val="00DD1511"/>
    <w:rsid w:val="00DD18E1"/>
    <w:rsid w:val="00DD1DE2"/>
    <w:rsid w:val="00DD74B6"/>
    <w:rsid w:val="00DE28A2"/>
    <w:rsid w:val="00DE46B5"/>
    <w:rsid w:val="00DE47E7"/>
    <w:rsid w:val="00DF07E9"/>
    <w:rsid w:val="00DF27B3"/>
    <w:rsid w:val="00DF3FCA"/>
    <w:rsid w:val="00DF79BB"/>
    <w:rsid w:val="00E0667B"/>
    <w:rsid w:val="00E11211"/>
    <w:rsid w:val="00E24184"/>
    <w:rsid w:val="00E252EC"/>
    <w:rsid w:val="00E31B06"/>
    <w:rsid w:val="00E34069"/>
    <w:rsid w:val="00E45095"/>
    <w:rsid w:val="00E51972"/>
    <w:rsid w:val="00E61AD6"/>
    <w:rsid w:val="00E64184"/>
    <w:rsid w:val="00E70B0F"/>
    <w:rsid w:val="00E73564"/>
    <w:rsid w:val="00E84D5C"/>
    <w:rsid w:val="00E87007"/>
    <w:rsid w:val="00E91223"/>
    <w:rsid w:val="00E93FB0"/>
    <w:rsid w:val="00EA4E30"/>
    <w:rsid w:val="00EA4F21"/>
    <w:rsid w:val="00EB16DD"/>
    <w:rsid w:val="00EB60CE"/>
    <w:rsid w:val="00EC4292"/>
    <w:rsid w:val="00EC631F"/>
    <w:rsid w:val="00ED0381"/>
    <w:rsid w:val="00ED5589"/>
    <w:rsid w:val="00ED6301"/>
    <w:rsid w:val="00ED6A1E"/>
    <w:rsid w:val="00EE020F"/>
    <w:rsid w:val="00EE3CD5"/>
    <w:rsid w:val="00EE70C8"/>
    <w:rsid w:val="00EF0B26"/>
    <w:rsid w:val="00EF3577"/>
    <w:rsid w:val="00EF3A1B"/>
    <w:rsid w:val="00EF5F64"/>
    <w:rsid w:val="00F07E6B"/>
    <w:rsid w:val="00F208A1"/>
    <w:rsid w:val="00F2499E"/>
    <w:rsid w:val="00F27DD8"/>
    <w:rsid w:val="00F366ED"/>
    <w:rsid w:val="00F43439"/>
    <w:rsid w:val="00F44641"/>
    <w:rsid w:val="00F446D5"/>
    <w:rsid w:val="00F453BF"/>
    <w:rsid w:val="00F47303"/>
    <w:rsid w:val="00F5368B"/>
    <w:rsid w:val="00F542A3"/>
    <w:rsid w:val="00F54B58"/>
    <w:rsid w:val="00F650B0"/>
    <w:rsid w:val="00F91668"/>
    <w:rsid w:val="00F91D71"/>
    <w:rsid w:val="00F927C5"/>
    <w:rsid w:val="00F949E6"/>
    <w:rsid w:val="00F94C14"/>
    <w:rsid w:val="00F9613C"/>
    <w:rsid w:val="00F962A3"/>
    <w:rsid w:val="00FA11F7"/>
    <w:rsid w:val="00FA1606"/>
    <w:rsid w:val="00FA269F"/>
    <w:rsid w:val="00FB065B"/>
    <w:rsid w:val="00FB3366"/>
    <w:rsid w:val="00FB56B9"/>
    <w:rsid w:val="00FB58FC"/>
    <w:rsid w:val="00FC001E"/>
    <w:rsid w:val="00FC02C3"/>
    <w:rsid w:val="00FC0F43"/>
    <w:rsid w:val="00FC2C41"/>
    <w:rsid w:val="00FC3501"/>
    <w:rsid w:val="00FC5EF9"/>
    <w:rsid w:val="00FD2C24"/>
    <w:rsid w:val="00FD63D1"/>
    <w:rsid w:val="00FE10A6"/>
    <w:rsid w:val="00FE2E62"/>
    <w:rsid w:val="00FF7D63"/>
    <w:rsid w:val="00FF7F0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E7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qFormat="1"/>
    <w:lsdException w:name="header" w:uiPriority="99"/>
    <w:lsdException w:name="footer" w:uiPriority="99"/>
    <w:lsdException w:name="caption" w:uiPriority="99" w:qFormat="1"/>
    <w:lsdException w:name="footnote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Body Text" w:uiPriority="99"/>
    <w:lsdException w:name="Body Text Indent" w:uiPriority="99"/>
    <w:lsdException w:name="List Continue"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Emphasis" w:uiPriority="99" w:qFormat="1"/>
    <w:lsdException w:name="Plain Text" w:uiPriority="99"/>
    <w:lsdException w:name="Normal (Web)" w:uiPriority="99"/>
    <w:lsdException w:name="annotation subject" w:uiPriority="99"/>
    <w:lsdException w:name="Balloon Text" w:uiPriority="99"/>
    <w:lsdException w:name="Table Grid" w:uiPriority="99"/>
    <w:lsdException w:name="List Paragraph" w:uiPriority="34" w:qFormat="1"/>
  </w:latentStyles>
  <w:style w:type="paragraph" w:default="1" w:styleId="Normal">
    <w:name w:val="Normal"/>
    <w:qFormat/>
    <w:rsid w:val="00FA1606"/>
    <w:pPr>
      <w:spacing w:after="120" w:line="240" w:lineRule="atLeast"/>
    </w:pPr>
    <w:rPr>
      <w:rFonts w:ascii="Arial" w:hAnsi="Arial"/>
      <w:sz w:val="20"/>
      <w:szCs w:val="24"/>
      <w:lang w:val="en-US" w:eastAsia="en-US"/>
    </w:rPr>
  </w:style>
  <w:style w:type="paragraph" w:styleId="Heading1">
    <w:name w:val="heading 1"/>
    <w:aliases w:val="ch,MIGHeading 1,ch1"/>
    <w:basedOn w:val="Normal"/>
    <w:next w:val="Normal"/>
    <w:link w:val="Heading1Char"/>
    <w:uiPriority w:val="99"/>
    <w:qFormat/>
    <w:rsid w:val="00DF07E9"/>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DF07E9"/>
    <w:pPr>
      <w:keepNext/>
      <w:spacing w:after="240"/>
      <w:outlineLvl w:val="1"/>
    </w:pPr>
    <w:rPr>
      <w:b/>
      <w:sz w:val="28"/>
      <w:szCs w:val="20"/>
      <w:lang w:val="en-GB"/>
    </w:rPr>
  </w:style>
  <w:style w:type="paragraph" w:styleId="Heading3">
    <w:name w:val="heading 3"/>
    <w:basedOn w:val="Normal"/>
    <w:next w:val="Heading4"/>
    <w:link w:val="Heading3Char"/>
    <w:uiPriority w:val="99"/>
    <w:qFormat/>
    <w:rsid w:val="00DF07E9"/>
    <w:pPr>
      <w:keepNext/>
      <w:keepLines/>
      <w:spacing w:before="120"/>
      <w:ind w:left="1440" w:hanging="1440"/>
      <w:outlineLvl w:val="2"/>
    </w:pPr>
    <w:rPr>
      <w:b/>
      <w:bCs/>
      <w:i/>
      <w:iCs/>
      <w:color w:val="333333"/>
      <w:sz w:val="22"/>
      <w:szCs w:val="20"/>
    </w:rPr>
  </w:style>
  <w:style w:type="paragraph" w:styleId="Heading4">
    <w:name w:val="heading 4"/>
    <w:basedOn w:val="Normal"/>
    <w:next w:val="Normal"/>
    <w:link w:val="Heading4Char"/>
    <w:uiPriority w:val="99"/>
    <w:qFormat/>
    <w:rsid w:val="00DF07E9"/>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MIGHeading 1 Char,ch1 Char"/>
    <w:basedOn w:val="DefaultParagraphFont"/>
    <w:link w:val="Heading1"/>
    <w:uiPriority w:val="9"/>
    <w:rsid w:val="008667C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locked/>
    <w:rsid w:val="00307F67"/>
    <w:rPr>
      <w:rFonts w:ascii="Arial" w:hAnsi="Arial" w:cs="Times New Roman"/>
      <w:b/>
      <w:sz w:val="28"/>
      <w:lang w:val="en-GB"/>
    </w:rPr>
  </w:style>
  <w:style w:type="character" w:customStyle="1" w:styleId="Heading3Char">
    <w:name w:val="Heading 3 Char"/>
    <w:basedOn w:val="DefaultParagraphFont"/>
    <w:link w:val="Heading3"/>
    <w:uiPriority w:val="99"/>
    <w:locked/>
    <w:rsid w:val="00307F67"/>
    <w:rPr>
      <w:rFonts w:ascii="Arial" w:hAnsi="Arial" w:cs="Times New Roman"/>
      <w:b/>
      <w:bCs/>
      <w:i/>
      <w:iCs/>
      <w:color w:val="333333"/>
      <w:sz w:val="22"/>
      <w:lang w:val="en-US" w:eastAsia="en-US" w:bidi="ar-SA"/>
    </w:rPr>
  </w:style>
  <w:style w:type="character" w:customStyle="1" w:styleId="Heading4Char">
    <w:name w:val="Heading 4 Char"/>
    <w:basedOn w:val="DefaultParagraphFont"/>
    <w:link w:val="Heading4"/>
    <w:uiPriority w:val="9"/>
    <w:semiHidden/>
    <w:rsid w:val="008667C8"/>
    <w:rPr>
      <w:rFonts w:asciiTheme="minorHAnsi" w:eastAsiaTheme="minorEastAsia" w:hAnsiTheme="minorHAnsi" w:cstheme="minorBidi"/>
      <w:b/>
      <w:bCs/>
      <w:sz w:val="28"/>
      <w:szCs w:val="28"/>
      <w:lang w:val="en-US" w:eastAsia="en-US"/>
    </w:rPr>
  </w:style>
  <w:style w:type="paragraph" w:styleId="BalloonText">
    <w:name w:val="Balloon Text"/>
    <w:basedOn w:val="Normal"/>
    <w:link w:val="BalloonTextChar"/>
    <w:uiPriority w:val="99"/>
    <w:semiHidden/>
    <w:rsid w:val="002B697A"/>
    <w:rPr>
      <w:szCs w:val="18"/>
    </w:rPr>
  </w:style>
  <w:style w:type="character" w:customStyle="1" w:styleId="BalloonTextChar">
    <w:name w:val="Balloon Text Char"/>
    <w:basedOn w:val="DefaultParagraphFont"/>
    <w:link w:val="BalloonText"/>
    <w:uiPriority w:val="99"/>
    <w:semiHidden/>
    <w:rsid w:val="002B697A"/>
    <w:rPr>
      <w:rFonts w:ascii="Arial" w:hAnsi="Arial"/>
      <w:sz w:val="20"/>
      <w:szCs w:val="18"/>
      <w:lang w:val="en-US" w:eastAsia="en-US"/>
    </w:rPr>
  </w:style>
  <w:style w:type="paragraph" w:customStyle="1" w:styleId="Heading1a">
    <w:name w:val="Heading 1a"/>
    <w:basedOn w:val="Heading1"/>
    <w:uiPriority w:val="99"/>
    <w:rsid w:val="00DF07E9"/>
    <w:pPr>
      <w:spacing w:before="120" w:after="240"/>
    </w:pPr>
    <w:rPr>
      <w:kern w:val="0"/>
      <w:szCs w:val="20"/>
    </w:rPr>
  </w:style>
  <w:style w:type="paragraph" w:styleId="TOC5">
    <w:name w:val="toc 5"/>
    <w:basedOn w:val="Normal"/>
    <w:next w:val="Normal"/>
    <w:autoRedefine/>
    <w:uiPriority w:val="99"/>
    <w:semiHidden/>
    <w:rsid w:val="00DF07E9"/>
    <w:rPr>
      <w:szCs w:val="20"/>
    </w:rPr>
  </w:style>
  <w:style w:type="paragraph" w:styleId="ListNumber">
    <w:name w:val="List Number"/>
    <w:basedOn w:val="Normal"/>
    <w:uiPriority w:val="99"/>
    <w:rsid w:val="00DF07E9"/>
    <w:pPr>
      <w:numPr>
        <w:numId w:val="2"/>
      </w:numPr>
      <w:tabs>
        <w:tab w:val="clear" w:pos="643"/>
        <w:tab w:val="num" w:pos="360"/>
      </w:tabs>
      <w:ind w:left="360"/>
    </w:pPr>
    <w:rPr>
      <w:szCs w:val="20"/>
    </w:rPr>
  </w:style>
  <w:style w:type="paragraph" w:styleId="ListNumber2">
    <w:name w:val="List Number 2"/>
    <w:basedOn w:val="ListNumber"/>
    <w:uiPriority w:val="99"/>
    <w:rsid w:val="00DF07E9"/>
    <w:pPr>
      <w:keepLines/>
      <w:numPr>
        <w:numId w:val="1"/>
      </w:numPr>
      <w:tabs>
        <w:tab w:val="clear" w:pos="360"/>
        <w:tab w:val="num" w:pos="1714"/>
      </w:tabs>
      <w:ind w:left="1714"/>
    </w:pPr>
  </w:style>
  <w:style w:type="paragraph" w:styleId="TOC1">
    <w:name w:val="toc 1"/>
    <w:basedOn w:val="Normal"/>
    <w:next w:val="Normal"/>
    <w:autoRedefine/>
    <w:uiPriority w:val="39"/>
    <w:rsid w:val="00DF07E9"/>
    <w:pPr>
      <w:tabs>
        <w:tab w:val="right" w:leader="dot" w:pos="9360"/>
      </w:tabs>
      <w:spacing w:before="120"/>
    </w:pPr>
    <w:rPr>
      <w:b/>
    </w:rPr>
  </w:style>
  <w:style w:type="paragraph" w:styleId="BodyText">
    <w:name w:val="Body Text"/>
    <w:basedOn w:val="Normal"/>
    <w:link w:val="BodyTextChar"/>
    <w:uiPriority w:val="99"/>
    <w:rsid w:val="00DF07E9"/>
    <w:pPr>
      <w:keepLines/>
      <w:spacing w:before="120"/>
    </w:pPr>
    <w:rPr>
      <w:szCs w:val="20"/>
    </w:rPr>
  </w:style>
  <w:style w:type="character" w:customStyle="1" w:styleId="BodyTextChar">
    <w:name w:val="Body Text Char"/>
    <w:basedOn w:val="DefaultParagraphFont"/>
    <w:link w:val="BodyText"/>
    <w:uiPriority w:val="99"/>
    <w:semiHidden/>
    <w:rsid w:val="008667C8"/>
    <w:rPr>
      <w:sz w:val="24"/>
      <w:szCs w:val="24"/>
      <w:lang w:val="en-US" w:eastAsia="en-US"/>
    </w:rPr>
  </w:style>
  <w:style w:type="paragraph" w:customStyle="1" w:styleId="Answer">
    <w:name w:val="Answer"/>
    <w:basedOn w:val="Normal"/>
    <w:uiPriority w:val="99"/>
    <w:rsid w:val="00DF07E9"/>
    <w:pPr>
      <w:keepLines/>
      <w:pBdr>
        <w:top w:val="dotted" w:sz="4" w:space="1" w:color="C0C0C0"/>
        <w:left w:val="dotted" w:sz="4" w:space="4" w:color="C0C0C0"/>
        <w:bottom w:val="dotted" w:sz="4" w:space="1" w:color="C0C0C0"/>
        <w:right w:val="dotted" w:sz="4" w:space="4" w:color="C0C0C0"/>
      </w:pBdr>
      <w:spacing w:before="40" w:after="40"/>
    </w:pPr>
    <w:rPr>
      <w:rFonts w:cs="Arial"/>
      <w:noProof/>
      <w:color w:val="008080"/>
      <w:sz w:val="22"/>
    </w:rPr>
  </w:style>
  <w:style w:type="paragraph" w:customStyle="1" w:styleId="Note">
    <w:name w:val="Note"/>
    <w:basedOn w:val="Normal"/>
    <w:uiPriority w:val="99"/>
    <w:rsid w:val="00DF07E9"/>
    <w:pPr>
      <w:keepLines/>
      <w:spacing w:before="120"/>
      <w:ind w:left="1901" w:hanging="821"/>
    </w:pPr>
    <w:rPr>
      <w:rFonts w:cs="Arial"/>
      <w:i/>
      <w:color w:val="000000"/>
    </w:rPr>
  </w:style>
  <w:style w:type="character" w:styleId="Hyperlink">
    <w:name w:val="Hyperlink"/>
    <w:basedOn w:val="DefaultParagraphFont"/>
    <w:uiPriority w:val="99"/>
    <w:rsid w:val="00DF07E9"/>
    <w:rPr>
      <w:rFonts w:cs="Times New Roman"/>
      <w:color w:val="0000FF"/>
      <w:u w:val="single"/>
    </w:rPr>
  </w:style>
  <w:style w:type="paragraph" w:styleId="ListBullet">
    <w:name w:val="List Bullet"/>
    <w:basedOn w:val="Normal"/>
    <w:autoRedefine/>
    <w:uiPriority w:val="99"/>
    <w:rsid w:val="00DF07E9"/>
    <w:pPr>
      <w:tabs>
        <w:tab w:val="num" w:pos="1714"/>
      </w:tabs>
      <w:ind w:left="1714" w:hanging="360"/>
    </w:pPr>
  </w:style>
  <w:style w:type="paragraph" w:styleId="ListBullet2">
    <w:name w:val="List Bullet 2"/>
    <w:basedOn w:val="Normal"/>
    <w:autoRedefine/>
    <w:uiPriority w:val="99"/>
    <w:rsid w:val="00DF07E9"/>
    <w:pPr>
      <w:tabs>
        <w:tab w:val="num" w:pos="360"/>
      </w:tabs>
      <w:ind w:left="360" w:hanging="360"/>
    </w:pPr>
  </w:style>
  <w:style w:type="paragraph" w:styleId="ListBullet3">
    <w:name w:val="List Bullet 3"/>
    <w:basedOn w:val="Normal"/>
    <w:autoRedefine/>
    <w:uiPriority w:val="99"/>
    <w:rsid w:val="00DF07E9"/>
    <w:pPr>
      <w:tabs>
        <w:tab w:val="num" w:pos="360"/>
      </w:tabs>
      <w:ind w:left="360" w:hanging="360"/>
    </w:pPr>
  </w:style>
  <w:style w:type="paragraph" w:styleId="ListBullet4">
    <w:name w:val="List Bullet 4"/>
    <w:basedOn w:val="Normal"/>
    <w:autoRedefine/>
    <w:uiPriority w:val="99"/>
    <w:rsid w:val="00DF07E9"/>
    <w:pPr>
      <w:tabs>
        <w:tab w:val="num" w:pos="1440"/>
      </w:tabs>
      <w:ind w:left="1440" w:hanging="360"/>
    </w:pPr>
  </w:style>
  <w:style w:type="paragraph" w:styleId="ListBullet5">
    <w:name w:val="List Bullet 5"/>
    <w:basedOn w:val="Normal"/>
    <w:autoRedefine/>
    <w:rsid w:val="00DF07E9"/>
    <w:pPr>
      <w:numPr>
        <w:numId w:val="3"/>
      </w:numPr>
      <w:tabs>
        <w:tab w:val="clear" w:pos="360"/>
        <w:tab w:val="num" w:pos="1800"/>
      </w:tabs>
      <w:ind w:left="1800"/>
    </w:pPr>
  </w:style>
  <w:style w:type="paragraph" w:styleId="ListNumber3">
    <w:name w:val="List Number 3"/>
    <w:basedOn w:val="Normal"/>
    <w:uiPriority w:val="99"/>
    <w:rsid w:val="00DF07E9"/>
    <w:pPr>
      <w:tabs>
        <w:tab w:val="num" w:pos="360"/>
      </w:tabs>
      <w:ind w:left="360" w:hanging="360"/>
    </w:pPr>
  </w:style>
  <w:style w:type="paragraph" w:styleId="ListNumber4">
    <w:name w:val="List Number 4"/>
    <w:basedOn w:val="Normal"/>
    <w:uiPriority w:val="99"/>
    <w:rsid w:val="00DF07E9"/>
    <w:pPr>
      <w:tabs>
        <w:tab w:val="num" w:pos="1440"/>
      </w:tabs>
      <w:ind w:left="1440" w:hanging="360"/>
    </w:pPr>
  </w:style>
  <w:style w:type="paragraph" w:styleId="ListNumber5">
    <w:name w:val="List Number 5"/>
    <w:basedOn w:val="Normal"/>
    <w:uiPriority w:val="99"/>
    <w:rsid w:val="00DF07E9"/>
    <w:pPr>
      <w:numPr>
        <w:numId w:val="4"/>
      </w:numPr>
    </w:pPr>
  </w:style>
  <w:style w:type="paragraph" w:customStyle="1" w:styleId="Bulletlevel2">
    <w:name w:val="Bullet level 2"/>
    <w:basedOn w:val="Normal"/>
    <w:uiPriority w:val="99"/>
    <w:rsid w:val="00DF07E9"/>
    <w:pPr>
      <w:numPr>
        <w:numId w:val="6"/>
      </w:numPr>
    </w:pPr>
    <w:rPr>
      <w:kern w:val="24"/>
      <w:szCs w:val="20"/>
    </w:rPr>
  </w:style>
  <w:style w:type="paragraph" w:customStyle="1" w:styleId="Sub-bullet">
    <w:name w:val="Sub-bullet"/>
    <w:basedOn w:val="Normal"/>
    <w:link w:val="Sub-bulletChar"/>
    <w:uiPriority w:val="99"/>
    <w:rsid w:val="00DF07E9"/>
    <w:pPr>
      <w:numPr>
        <w:numId w:val="5"/>
      </w:numPr>
      <w:ind w:left="1224"/>
    </w:pPr>
    <w:rPr>
      <w:kern w:val="24"/>
      <w:szCs w:val="20"/>
    </w:rPr>
  </w:style>
  <w:style w:type="paragraph" w:styleId="Footer">
    <w:name w:val="footer"/>
    <w:basedOn w:val="Normal"/>
    <w:link w:val="FooterChar"/>
    <w:uiPriority w:val="99"/>
    <w:rsid w:val="00DF07E9"/>
    <w:pPr>
      <w:tabs>
        <w:tab w:val="center" w:pos="4320"/>
        <w:tab w:val="right" w:pos="8640"/>
      </w:tabs>
      <w:spacing w:line="260" w:lineRule="atLeast"/>
    </w:pPr>
    <w:rPr>
      <w:sz w:val="22"/>
      <w:szCs w:val="22"/>
    </w:rPr>
  </w:style>
  <w:style w:type="character" w:customStyle="1" w:styleId="FooterChar">
    <w:name w:val="Footer Char"/>
    <w:basedOn w:val="DefaultParagraphFont"/>
    <w:link w:val="Footer"/>
    <w:uiPriority w:val="99"/>
    <w:semiHidden/>
    <w:rsid w:val="008667C8"/>
    <w:rPr>
      <w:sz w:val="24"/>
      <w:szCs w:val="24"/>
      <w:lang w:val="en-US" w:eastAsia="en-US"/>
    </w:rPr>
  </w:style>
  <w:style w:type="paragraph" w:styleId="BodyTextIndent2">
    <w:name w:val="Body Text Indent 2"/>
    <w:basedOn w:val="Normal"/>
    <w:link w:val="BodyTextIndent2Char"/>
    <w:uiPriority w:val="99"/>
    <w:rsid w:val="00DF07E9"/>
    <w:pPr>
      <w:spacing w:line="480" w:lineRule="auto"/>
      <w:ind w:left="360"/>
    </w:pPr>
  </w:style>
  <w:style w:type="character" w:customStyle="1" w:styleId="BodyTextIndent2Char">
    <w:name w:val="Body Text Indent 2 Char"/>
    <w:basedOn w:val="DefaultParagraphFont"/>
    <w:link w:val="BodyTextIndent2"/>
    <w:uiPriority w:val="99"/>
    <w:semiHidden/>
    <w:rsid w:val="008667C8"/>
    <w:rPr>
      <w:sz w:val="24"/>
      <w:szCs w:val="24"/>
      <w:lang w:val="en-US" w:eastAsia="en-US"/>
    </w:rPr>
  </w:style>
  <w:style w:type="paragraph" w:styleId="BodyText3">
    <w:name w:val="Body Text 3"/>
    <w:basedOn w:val="Normal"/>
    <w:link w:val="BodyText3Char"/>
    <w:uiPriority w:val="99"/>
    <w:rsid w:val="00DF07E9"/>
    <w:pPr>
      <w:jc w:val="both"/>
    </w:pPr>
  </w:style>
  <w:style w:type="character" w:customStyle="1" w:styleId="BodyText3Char">
    <w:name w:val="Body Text 3 Char"/>
    <w:basedOn w:val="DefaultParagraphFont"/>
    <w:link w:val="BodyText3"/>
    <w:uiPriority w:val="99"/>
    <w:locked/>
    <w:rsid w:val="00AA5893"/>
    <w:rPr>
      <w:rFonts w:cs="Times New Roman"/>
      <w:sz w:val="24"/>
      <w:szCs w:val="24"/>
    </w:rPr>
  </w:style>
  <w:style w:type="paragraph" w:styleId="ListContinue">
    <w:name w:val="List Continue"/>
    <w:basedOn w:val="Normal"/>
    <w:uiPriority w:val="99"/>
    <w:rsid w:val="00DF07E9"/>
    <w:pPr>
      <w:ind w:left="360"/>
    </w:pPr>
  </w:style>
  <w:style w:type="paragraph" w:styleId="PlainText">
    <w:name w:val="Plain Text"/>
    <w:basedOn w:val="Normal"/>
    <w:link w:val="PlainTextChar"/>
    <w:uiPriority w:val="99"/>
    <w:rsid w:val="00DF07E9"/>
    <w:rPr>
      <w:rFonts w:ascii="Courier New" w:hAnsi="Courier New" w:cs="Courier New"/>
      <w:szCs w:val="20"/>
    </w:rPr>
  </w:style>
  <w:style w:type="character" w:customStyle="1" w:styleId="PlainTextChar">
    <w:name w:val="Plain Text Char"/>
    <w:basedOn w:val="DefaultParagraphFont"/>
    <w:link w:val="PlainText"/>
    <w:uiPriority w:val="99"/>
    <w:semiHidden/>
    <w:rsid w:val="008667C8"/>
    <w:rPr>
      <w:rFonts w:ascii="Courier New" w:hAnsi="Courier New" w:cs="Courier New"/>
      <w:sz w:val="20"/>
      <w:szCs w:val="20"/>
      <w:lang w:val="en-US" w:eastAsia="en-US"/>
    </w:rPr>
  </w:style>
  <w:style w:type="paragraph" w:styleId="Header">
    <w:name w:val="header"/>
    <w:basedOn w:val="Normal"/>
    <w:link w:val="HeaderChar"/>
    <w:uiPriority w:val="99"/>
    <w:rsid w:val="00DF07E9"/>
    <w:pPr>
      <w:tabs>
        <w:tab w:val="center" w:pos="4320"/>
        <w:tab w:val="right" w:pos="8640"/>
      </w:tabs>
      <w:spacing w:before="40" w:after="60" w:line="260" w:lineRule="atLeast"/>
      <w:ind w:left="153"/>
    </w:pPr>
    <w:rPr>
      <w:rFonts w:cs="Arial"/>
      <w:b/>
      <w:sz w:val="30"/>
      <w:szCs w:val="40"/>
    </w:rPr>
  </w:style>
  <w:style w:type="character" w:customStyle="1" w:styleId="HeaderChar">
    <w:name w:val="Header Char"/>
    <w:basedOn w:val="DefaultParagraphFont"/>
    <w:link w:val="Header"/>
    <w:uiPriority w:val="99"/>
    <w:locked/>
    <w:rsid w:val="00611973"/>
    <w:rPr>
      <w:rFonts w:ascii="Arial" w:hAnsi="Arial" w:cs="Arial"/>
      <w:b/>
      <w:sz w:val="40"/>
      <w:szCs w:val="40"/>
    </w:rPr>
  </w:style>
  <w:style w:type="character" w:styleId="PageNumber">
    <w:name w:val="page number"/>
    <w:basedOn w:val="DefaultParagraphFont"/>
    <w:rsid w:val="00DF07E9"/>
    <w:rPr>
      <w:rFonts w:cs="Times New Roman"/>
    </w:rPr>
  </w:style>
  <w:style w:type="paragraph" w:styleId="BodyText2">
    <w:name w:val="Body Text 2"/>
    <w:basedOn w:val="Normal"/>
    <w:link w:val="BodyText2Char"/>
    <w:uiPriority w:val="99"/>
    <w:rsid w:val="00DF07E9"/>
    <w:rPr>
      <w:rFonts w:cs="Arial"/>
      <w:b/>
      <w:bCs/>
      <w:i/>
      <w:iCs/>
      <w:szCs w:val="20"/>
    </w:rPr>
  </w:style>
  <w:style w:type="character" w:customStyle="1" w:styleId="BodyText2Char">
    <w:name w:val="Body Text 2 Char"/>
    <w:basedOn w:val="DefaultParagraphFont"/>
    <w:link w:val="BodyText2"/>
    <w:uiPriority w:val="99"/>
    <w:semiHidden/>
    <w:rsid w:val="008667C8"/>
    <w:rPr>
      <w:sz w:val="24"/>
      <w:szCs w:val="24"/>
      <w:lang w:val="en-US" w:eastAsia="en-US"/>
    </w:rPr>
  </w:style>
  <w:style w:type="paragraph" w:customStyle="1" w:styleId="TableText">
    <w:name w:val="Table Text"/>
    <w:basedOn w:val="Normal"/>
    <w:qFormat/>
    <w:rsid w:val="00DF07E9"/>
    <w:pPr>
      <w:spacing w:before="60" w:after="60"/>
    </w:pPr>
    <w:rPr>
      <w:rFonts w:cs="Arial"/>
      <w:iCs/>
      <w:szCs w:val="22"/>
    </w:rPr>
  </w:style>
  <w:style w:type="paragraph" w:customStyle="1" w:styleId="Headingrule">
    <w:name w:val="Heading rule"/>
    <w:basedOn w:val="Heading1"/>
    <w:uiPriority w:val="99"/>
    <w:rsid w:val="00DF07E9"/>
    <w:pPr>
      <w:pBdr>
        <w:bottom w:val="single" w:sz="4" w:space="4" w:color="auto"/>
      </w:pBdr>
      <w:spacing w:before="360" w:after="240" w:line="260" w:lineRule="atLeast"/>
    </w:pPr>
    <w:rPr>
      <w:rFonts w:cs="Arial"/>
      <w:sz w:val="28"/>
    </w:rPr>
  </w:style>
  <w:style w:type="paragraph" w:customStyle="1" w:styleId="RequirementTxt">
    <w:name w:val="RequirementTxt"/>
    <w:basedOn w:val="Normal"/>
    <w:uiPriority w:val="99"/>
    <w:rsid w:val="00DF07E9"/>
    <w:pPr>
      <w:spacing w:before="100" w:after="100"/>
      <w:ind w:left="2160" w:hanging="2160"/>
    </w:pPr>
    <w:rPr>
      <w:rFonts w:cs="Arial"/>
      <w:bCs/>
      <w:sz w:val="22"/>
      <w:szCs w:val="20"/>
    </w:rPr>
  </w:style>
  <w:style w:type="paragraph" w:customStyle="1" w:styleId="FTableTextCentered">
    <w:name w:val="F_Table_Text_Centered"/>
    <w:basedOn w:val="FTableText"/>
    <w:uiPriority w:val="99"/>
    <w:rsid w:val="00DF07E9"/>
    <w:pPr>
      <w:jc w:val="center"/>
    </w:pPr>
  </w:style>
  <w:style w:type="paragraph" w:customStyle="1" w:styleId="FTableText">
    <w:name w:val="F_Table_Text"/>
    <w:uiPriority w:val="99"/>
    <w:rsid w:val="00DF07E9"/>
    <w:pPr>
      <w:spacing w:before="200"/>
    </w:pPr>
    <w:rPr>
      <w:sz w:val="20"/>
      <w:szCs w:val="20"/>
      <w:lang w:val="en-US" w:eastAsia="en-US"/>
    </w:rPr>
  </w:style>
  <w:style w:type="paragraph" w:customStyle="1" w:styleId="Body">
    <w:name w:val="Body"/>
    <w:basedOn w:val="Normal"/>
    <w:uiPriority w:val="99"/>
    <w:rsid w:val="00DF07E9"/>
    <w:pPr>
      <w:widowControl w:val="0"/>
      <w:tabs>
        <w:tab w:val="left" w:pos="360"/>
        <w:tab w:val="left" w:pos="4508"/>
      </w:tabs>
    </w:pPr>
    <w:rPr>
      <w:color w:val="000000"/>
      <w:szCs w:val="20"/>
    </w:rPr>
  </w:style>
  <w:style w:type="paragraph" w:customStyle="1" w:styleId="tabletextitalic">
    <w:name w:val="table text italic"/>
    <w:basedOn w:val="TableText"/>
    <w:uiPriority w:val="99"/>
    <w:rsid w:val="00DF07E9"/>
    <w:pPr>
      <w:spacing w:after="240"/>
    </w:pPr>
  </w:style>
  <w:style w:type="paragraph" w:customStyle="1" w:styleId="TableHeading">
    <w:name w:val="Table Heading"/>
    <w:basedOn w:val="Normal"/>
    <w:qFormat/>
    <w:rsid w:val="00DF07E9"/>
    <w:pPr>
      <w:spacing w:before="40" w:after="40"/>
      <w:jc w:val="center"/>
    </w:pPr>
    <w:rPr>
      <w:b/>
      <w:caps/>
      <w:sz w:val="16"/>
      <w:szCs w:val="22"/>
    </w:rPr>
  </w:style>
  <w:style w:type="paragraph" w:customStyle="1" w:styleId="yes-noresponses">
    <w:name w:val="yes-no responses"/>
    <w:basedOn w:val="TableText"/>
    <w:uiPriority w:val="99"/>
    <w:rsid w:val="00DF07E9"/>
    <w:rPr>
      <w:sz w:val="18"/>
    </w:rPr>
  </w:style>
  <w:style w:type="paragraph" w:customStyle="1" w:styleId="booktitle">
    <w:name w:val="booktitle"/>
    <w:uiPriority w:val="99"/>
    <w:rsid w:val="00DF07E9"/>
    <w:pPr>
      <w:overflowPunct w:val="0"/>
      <w:autoSpaceDE w:val="0"/>
      <w:autoSpaceDN w:val="0"/>
      <w:adjustRightInd w:val="0"/>
      <w:spacing w:before="3600" w:after="2000"/>
      <w:ind w:left="1440"/>
      <w:textAlignment w:val="baseline"/>
    </w:pPr>
    <w:rPr>
      <w:rFonts w:ascii="Arial" w:hAnsi="Arial"/>
      <w:b/>
      <w:noProof/>
      <w:sz w:val="56"/>
      <w:szCs w:val="20"/>
      <w:lang w:val="en-US" w:eastAsia="en-US"/>
    </w:rPr>
  </w:style>
  <w:style w:type="paragraph" w:customStyle="1" w:styleId="Subtitle1">
    <w:name w:val="Subtitle1"/>
    <w:next w:val="Normal"/>
    <w:uiPriority w:val="99"/>
    <w:rsid w:val="00DF07E9"/>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szCs w:val="20"/>
      <w:lang w:val="en-US" w:eastAsia="en-US"/>
    </w:rPr>
  </w:style>
  <w:style w:type="paragraph" w:customStyle="1" w:styleId="FooterRow2Odd">
    <w:name w:val="Footer Row 2 Odd"/>
    <w:basedOn w:val="Normal"/>
    <w:uiPriority w:val="99"/>
    <w:rsid w:val="00DF07E9"/>
    <w:rPr>
      <w:szCs w:val="22"/>
    </w:rPr>
  </w:style>
  <w:style w:type="paragraph" w:customStyle="1" w:styleId="FooterRow1Odd">
    <w:name w:val="Footer Row 1 Odd"/>
    <w:basedOn w:val="Normal"/>
    <w:uiPriority w:val="99"/>
    <w:rsid w:val="00DF07E9"/>
    <w:rPr>
      <w:sz w:val="16"/>
      <w:szCs w:val="22"/>
    </w:rPr>
  </w:style>
  <w:style w:type="paragraph" w:customStyle="1" w:styleId="PageNumberOdd">
    <w:name w:val="Page Number Odd"/>
    <w:basedOn w:val="Normal"/>
    <w:uiPriority w:val="99"/>
    <w:rsid w:val="00DF07E9"/>
    <w:pPr>
      <w:jc w:val="right"/>
    </w:pPr>
    <w:rPr>
      <w:b/>
      <w:sz w:val="22"/>
      <w:szCs w:val="22"/>
    </w:rPr>
  </w:style>
  <w:style w:type="character" w:customStyle="1" w:styleId="CSItalic">
    <w:name w:val="CS Italic"/>
    <w:basedOn w:val="DefaultParagraphFont"/>
    <w:uiPriority w:val="99"/>
    <w:rsid w:val="00DF07E9"/>
    <w:rPr>
      <w:rFonts w:ascii="Arial" w:hAnsi="Arial" w:cs="Times New Roman"/>
      <w:i/>
    </w:rPr>
  </w:style>
  <w:style w:type="character" w:customStyle="1" w:styleId="CSEmphasisNormal">
    <w:name w:val="CS Emphasis Normal"/>
    <w:basedOn w:val="DefaultParagraphFont"/>
    <w:uiPriority w:val="99"/>
    <w:rsid w:val="00DF07E9"/>
    <w:rPr>
      <w:rFonts w:ascii="Arial" w:hAnsi="Arial" w:cs="Times New Roman"/>
      <w:b/>
      <w:sz w:val="19"/>
      <w:szCs w:val="19"/>
    </w:rPr>
  </w:style>
  <w:style w:type="paragraph" w:customStyle="1" w:styleId="tablebullet">
    <w:name w:val="table bullet"/>
    <w:basedOn w:val="Normal"/>
    <w:uiPriority w:val="99"/>
    <w:rsid w:val="00DF07E9"/>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uiPriority w:val="99"/>
    <w:rsid w:val="00DF07E9"/>
    <w:pPr>
      <w:tabs>
        <w:tab w:val="clear" w:pos="360"/>
        <w:tab w:val="left" w:pos="720"/>
      </w:tabs>
      <w:spacing w:before="40" w:after="60"/>
      <w:ind w:left="720" w:hanging="720"/>
    </w:pPr>
    <w:rPr>
      <w:rFonts w:cs="Times New Roman"/>
    </w:rPr>
  </w:style>
  <w:style w:type="character" w:styleId="CommentReference">
    <w:name w:val="annotation reference"/>
    <w:basedOn w:val="DefaultParagraphFont"/>
    <w:rsid w:val="00DF07E9"/>
    <w:rPr>
      <w:rFonts w:cs="Times New Roman"/>
      <w:sz w:val="18"/>
    </w:rPr>
  </w:style>
  <w:style w:type="paragraph" w:styleId="CommentText">
    <w:name w:val="annotation text"/>
    <w:basedOn w:val="Normal"/>
    <w:link w:val="CommentTextChar"/>
    <w:rsid w:val="00DF07E9"/>
    <w:rPr>
      <w:lang w:val="en-GB" w:eastAsia="ja-JP"/>
    </w:rPr>
  </w:style>
  <w:style w:type="character" w:customStyle="1" w:styleId="CommentTextChar">
    <w:name w:val="Comment Text Char"/>
    <w:basedOn w:val="DefaultParagraphFont"/>
    <w:link w:val="CommentText"/>
    <w:locked/>
    <w:rsid w:val="00AF0055"/>
    <w:rPr>
      <w:sz w:val="24"/>
    </w:rPr>
  </w:style>
  <w:style w:type="paragraph" w:customStyle="1" w:styleId="dashindent2">
    <w:name w:val="dash indent2"/>
    <w:basedOn w:val="Normal"/>
    <w:uiPriority w:val="99"/>
    <w:rsid w:val="00DF07E9"/>
    <w:pPr>
      <w:numPr>
        <w:numId w:val="7"/>
      </w:numPr>
    </w:pPr>
  </w:style>
  <w:style w:type="character" w:customStyle="1" w:styleId="CSEmphasisTable">
    <w:name w:val="CS Emphasis Table"/>
    <w:basedOn w:val="DefaultParagraphFont"/>
    <w:uiPriority w:val="99"/>
    <w:rsid w:val="00DF07E9"/>
    <w:rPr>
      <w:rFonts w:ascii="Frutiger 45 Light" w:hAnsi="Frutiger 45 Light" w:cs="Times New Roman"/>
      <w:b/>
      <w:sz w:val="18"/>
    </w:rPr>
  </w:style>
  <w:style w:type="paragraph" w:customStyle="1" w:styleId="Bulletlevel2indent55">
    <w:name w:val="Bullet level 2 indent .55"/>
    <w:basedOn w:val="Bulletlevel2"/>
    <w:uiPriority w:val="99"/>
    <w:rsid w:val="00DF07E9"/>
    <w:pPr>
      <w:numPr>
        <w:numId w:val="0"/>
      </w:numPr>
      <w:tabs>
        <w:tab w:val="num" w:pos="360"/>
      </w:tabs>
      <w:ind w:left="360" w:hanging="360"/>
    </w:pPr>
  </w:style>
  <w:style w:type="character" w:customStyle="1" w:styleId="emailstyle18">
    <w:name w:val="emailstyle18"/>
    <w:basedOn w:val="DefaultParagraphFont"/>
    <w:uiPriority w:val="99"/>
    <w:rsid w:val="00DF07E9"/>
    <w:rPr>
      <w:rFonts w:cs="Times New Roman"/>
    </w:rPr>
  </w:style>
  <w:style w:type="paragraph" w:customStyle="1" w:styleId="Bullet0">
    <w:name w:val="Bullet"/>
    <w:basedOn w:val="Normal"/>
    <w:uiPriority w:val="99"/>
    <w:rsid w:val="00DF07E9"/>
    <w:pPr>
      <w:numPr>
        <w:numId w:val="8"/>
      </w:numPr>
    </w:pPr>
    <w:rPr>
      <w:kern w:val="24"/>
      <w:szCs w:val="20"/>
    </w:rPr>
  </w:style>
  <w:style w:type="paragraph" w:styleId="BodyTextIndent">
    <w:name w:val="Body Text Indent"/>
    <w:basedOn w:val="Normal"/>
    <w:link w:val="BodyTextIndentChar"/>
    <w:uiPriority w:val="99"/>
    <w:rsid w:val="00DF07E9"/>
    <w:pPr>
      <w:ind w:left="720"/>
    </w:pPr>
    <w:rPr>
      <w:rFonts w:cs="Arial"/>
      <w:i/>
      <w:iCs/>
      <w:szCs w:val="20"/>
    </w:rPr>
  </w:style>
  <w:style w:type="character" w:customStyle="1" w:styleId="BodyTextIndentChar">
    <w:name w:val="Body Text Indent Char"/>
    <w:basedOn w:val="DefaultParagraphFont"/>
    <w:link w:val="BodyTextIndent"/>
    <w:uiPriority w:val="99"/>
    <w:semiHidden/>
    <w:rsid w:val="008667C8"/>
    <w:rPr>
      <w:sz w:val="24"/>
      <w:szCs w:val="24"/>
      <w:lang w:val="en-US" w:eastAsia="en-US"/>
    </w:rPr>
  </w:style>
  <w:style w:type="character" w:styleId="FollowedHyperlink">
    <w:name w:val="FollowedHyperlink"/>
    <w:basedOn w:val="DefaultParagraphFont"/>
    <w:uiPriority w:val="99"/>
    <w:rsid w:val="00DF07E9"/>
    <w:rPr>
      <w:rFonts w:cs="Times New Roman"/>
      <w:color w:val="800080"/>
      <w:u w:val="single"/>
    </w:rPr>
  </w:style>
  <w:style w:type="paragraph" w:customStyle="1" w:styleId="BulletList">
    <w:name w:val="Bullet List"/>
    <w:basedOn w:val="Normal"/>
    <w:link w:val="BulletListChar"/>
    <w:rsid w:val="00DF07E9"/>
    <w:pPr>
      <w:tabs>
        <w:tab w:val="left" w:pos="1800"/>
      </w:tabs>
      <w:spacing w:before="120" w:line="260" w:lineRule="atLeast"/>
    </w:pPr>
    <w:rPr>
      <w:rFonts w:cs="Arial"/>
      <w:sz w:val="22"/>
      <w:szCs w:val="22"/>
    </w:rPr>
  </w:style>
  <w:style w:type="paragraph" w:customStyle="1" w:styleId="indentbullet">
    <w:name w:val="indent bullet"/>
    <w:basedOn w:val="BulletList"/>
    <w:uiPriority w:val="99"/>
    <w:rsid w:val="00DF07E9"/>
    <w:pPr>
      <w:tabs>
        <w:tab w:val="clear" w:pos="1800"/>
        <w:tab w:val="left" w:pos="2160"/>
      </w:tabs>
      <w:spacing w:before="60" w:after="40"/>
    </w:pPr>
  </w:style>
  <w:style w:type="paragraph" w:customStyle="1" w:styleId="indentitalic">
    <w:name w:val="indent italic"/>
    <w:basedOn w:val="BulletList"/>
    <w:uiPriority w:val="99"/>
    <w:rsid w:val="00DF07E9"/>
    <w:pPr>
      <w:spacing w:before="60" w:after="60"/>
      <w:ind w:left="1800"/>
    </w:pPr>
    <w:rPr>
      <w:i/>
    </w:rPr>
  </w:style>
  <w:style w:type="paragraph" w:customStyle="1" w:styleId="Text">
    <w:name w:val="Text"/>
    <w:basedOn w:val="Normal"/>
    <w:uiPriority w:val="99"/>
    <w:rsid w:val="00DF07E9"/>
    <w:pPr>
      <w:spacing w:before="80" w:line="260" w:lineRule="atLeast"/>
      <w:ind w:left="1440"/>
    </w:pPr>
    <w:rPr>
      <w:rFonts w:cs="Arial"/>
      <w:bCs/>
      <w:sz w:val="22"/>
      <w:szCs w:val="22"/>
    </w:rPr>
  </w:style>
  <w:style w:type="paragraph" w:customStyle="1" w:styleId="body0">
    <w:name w:val="body"/>
    <w:basedOn w:val="Normal"/>
    <w:uiPriority w:val="99"/>
    <w:rsid w:val="00DF07E9"/>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rsid w:val="00CB0B5B"/>
    <w:pPr>
      <w:numPr>
        <w:numId w:val="47"/>
      </w:numPr>
      <w:spacing w:line="264" w:lineRule="auto"/>
    </w:pPr>
    <w:rPr>
      <w:rFonts w:cs="Times New Roman"/>
      <w:iCs w:val="0"/>
      <w:sz w:val="18"/>
    </w:rPr>
  </w:style>
  <w:style w:type="paragraph" w:customStyle="1" w:styleId="tbltextindent1">
    <w:name w:val="tbl text indent1"/>
    <w:basedOn w:val="Normal"/>
    <w:uiPriority w:val="99"/>
    <w:rsid w:val="00DF07E9"/>
    <w:pPr>
      <w:numPr>
        <w:numId w:val="9"/>
      </w:numPr>
      <w:tabs>
        <w:tab w:val="clear" w:pos="360"/>
      </w:tabs>
      <w:spacing w:before="40" w:after="40" w:line="220" w:lineRule="exact"/>
      <w:ind w:left="284" w:firstLine="0"/>
    </w:pPr>
    <w:rPr>
      <w:rFonts w:cs="Arial"/>
    </w:rPr>
  </w:style>
  <w:style w:type="paragraph" w:customStyle="1" w:styleId="tblindent1bullet">
    <w:name w:val="tbl indent1 bullet"/>
    <w:basedOn w:val="tbltextindent1"/>
    <w:uiPriority w:val="99"/>
    <w:rsid w:val="00DF07E9"/>
    <w:pPr>
      <w:numPr>
        <w:numId w:val="0"/>
      </w:numPr>
      <w:tabs>
        <w:tab w:val="num" w:pos="360"/>
      </w:tabs>
      <w:spacing w:after="20"/>
      <w:ind w:left="773" w:hanging="288"/>
    </w:pPr>
  </w:style>
  <w:style w:type="paragraph" w:customStyle="1" w:styleId="tbltextleft">
    <w:name w:val="tbl text left"/>
    <w:basedOn w:val="Normal"/>
    <w:uiPriority w:val="99"/>
    <w:rsid w:val="00DF07E9"/>
    <w:pPr>
      <w:numPr>
        <w:numId w:val="10"/>
      </w:numPr>
      <w:tabs>
        <w:tab w:val="clear" w:pos="1004"/>
      </w:tabs>
      <w:spacing w:before="40" w:after="40" w:line="220" w:lineRule="exact"/>
      <w:ind w:left="0" w:firstLine="0"/>
    </w:pPr>
    <w:rPr>
      <w:rFonts w:cs="Arial"/>
    </w:rPr>
  </w:style>
  <w:style w:type="paragraph" w:customStyle="1" w:styleId="TableTextIndent">
    <w:name w:val="Table Text Indent"/>
    <w:basedOn w:val="TableText"/>
    <w:uiPriority w:val="99"/>
    <w:rsid w:val="00DF07E9"/>
    <w:pPr>
      <w:ind w:left="360" w:hanging="360"/>
    </w:pPr>
    <w:rPr>
      <w:rFonts w:ascii="Garamond" w:hAnsi="Garamond" w:cs="Times New Roman"/>
      <w:iCs w:val="0"/>
    </w:rPr>
  </w:style>
  <w:style w:type="paragraph" w:styleId="BodyTextIndent3">
    <w:name w:val="Body Text Indent 3"/>
    <w:basedOn w:val="Normal"/>
    <w:link w:val="BodyTextIndent3Char"/>
    <w:uiPriority w:val="99"/>
    <w:rsid w:val="00DF07E9"/>
    <w:pPr>
      <w:tabs>
        <w:tab w:val="left" w:pos="180"/>
      </w:tabs>
      <w:spacing w:before="40" w:after="60"/>
      <w:ind w:left="1440" w:hanging="720"/>
    </w:pPr>
    <w:rPr>
      <w:rFonts w:cs="Arial"/>
      <w:i/>
      <w:szCs w:val="20"/>
    </w:rPr>
  </w:style>
  <w:style w:type="character" w:customStyle="1" w:styleId="BodyTextIndent3Char">
    <w:name w:val="Body Text Indent 3 Char"/>
    <w:basedOn w:val="DefaultParagraphFont"/>
    <w:link w:val="BodyTextIndent3"/>
    <w:uiPriority w:val="99"/>
    <w:semiHidden/>
    <w:rsid w:val="008667C8"/>
    <w:rPr>
      <w:sz w:val="16"/>
      <w:szCs w:val="16"/>
      <w:lang w:val="en-US" w:eastAsia="en-US"/>
    </w:rPr>
  </w:style>
  <w:style w:type="character" w:styleId="Emphasis">
    <w:name w:val="Emphasis"/>
    <w:basedOn w:val="DefaultParagraphFont"/>
    <w:uiPriority w:val="99"/>
    <w:qFormat/>
    <w:rsid w:val="00DF07E9"/>
    <w:rPr>
      <w:rFonts w:cs="Times New Roman"/>
      <w:i/>
      <w:iCs/>
    </w:rPr>
  </w:style>
  <w:style w:type="paragraph" w:styleId="NormalWeb">
    <w:name w:val="Normal (Web)"/>
    <w:basedOn w:val="Normal"/>
    <w:uiPriority w:val="99"/>
    <w:rsid w:val="00DF07E9"/>
    <w:pPr>
      <w:spacing w:before="100" w:beforeAutospacing="1" w:after="100" w:afterAutospacing="1"/>
    </w:pPr>
  </w:style>
  <w:style w:type="paragraph" w:customStyle="1" w:styleId="NormalWideZero">
    <w:name w:val="Normal Wide Zero"/>
    <w:basedOn w:val="Normal"/>
    <w:rsid w:val="00DF07E9"/>
    <w:pPr>
      <w:spacing w:line="260" w:lineRule="atLeast"/>
    </w:pPr>
    <w:rPr>
      <w:rFonts w:ascii="Garamond" w:hAnsi="Garamond"/>
      <w:sz w:val="22"/>
      <w:szCs w:val="22"/>
    </w:rPr>
  </w:style>
  <w:style w:type="character" w:customStyle="1" w:styleId="CharChar">
    <w:name w:val="Char Char"/>
    <w:basedOn w:val="DefaultParagraphFont"/>
    <w:uiPriority w:val="99"/>
    <w:rsid w:val="00DF07E9"/>
    <w:rPr>
      <w:rFonts w:ascii="Arial" w:hAnsi="Arial" w:cs="Arial"/>
      <w:i/>
      <w:iCs/>
      <w:lang w:val="en-US" w:eastAsia="en-US" w:bidi="ar-SA"/>
    </w:rPr>
  </w:style>
  <w:style w:type="character" w:customStyle="1" w:styleId="tbltextleftChar">
    <w:name w:val="tbl text left Char"/>
    <w:basedOn w:val="DefaultParagraphFont"/>
    <w:uiPriority w:val="99"/>
    <w:rsid w:val="00DF07E9"/>
    <w:rPr>
      <w:rFonts w:ascii="Arial" w:hAnsi="Arial" w:cs="Arial"/>
      <w:sz w:val="24"/>
      <w:szCs w:val="24"/>
      <w:lang w:val="en-US" w:eastAsia="en-US" w:bidi="ar-SA"/>
    </w:rPr>
  </w:style>
  <w:style w:type="paragraph" w:customStyle="1" w:styleId="BulletListSingle">
    <w:name w:val="Bullet List Single"/>
    <w:basedOn w:val="Normal"/>
    <w:uiPriority w:val="99"/>
    <w:rsid w:val="00DF07E9"/>
    <w:pPr>
      <w:tabs>
        <w:tab w:val="num" w:pos="360"/>
      </w:tabs>
      <w:spacing w:line="260" w:lineRule="atLeast"/>
      <w:ind w:left="360" w:hanging="360"/>
    </w:pPr>
    <w:rPr>
      <w:sz w:val="22"/>
      <w:szCs w:val="22"/>
    </w:rPr>
  </w:style>
  <w:style w:type="paragraph" w:styleId="TOC2">
    <w:name w:val="toc 2"/>
    <w:basedOn w:val="Normal"/>
    <w:next w:val="Normal"/>
    <w:autoRedefine/>
    <w:uiPriority w:val="39"/>
    <w:rsid w:val="0067535B"/>
    <w:pPr>
      <w:tabs>
        <w:tab w:val="right" w:leader="dot" w:pos="9350"/>
      </w:tabs>
      <w:spacing w:before="120"/>
      <w:ind w:left="144"/>
    </w:pPr>
    <w:rPr>
      <w:b/>
      <w:szCs w:val="20"/>
    </w:rPr>
  </w:style>
  <w:style w:type="paragraph" w:styleId="TOC3">
    <w:name w:val="toc 3"/>
    <w:basedOn w:val="Normal"/>
    <w:next w:val="Normal"/>
    <w:autoRedefine/>
    <w:uiPriority w:val="39"/>
    <w:rsid w:val="0067535B"/>
    <w:pPr>
      <w:tabs>
        <w:tab w:val="right" w:leader="dot" w:pos="9360"/>
      </w:tabs>
      <w:ind w:left="2088" w:hanging="1728"/>
    </w:pPr>
    <w:rPr>
      <w:i/>
      <w:color w:val="333333"/>
      <w:szCs w:val="20"/>
    </w:rPr>
  </w:style>
  <w:style w:type="paragraph" w:styleId="TOC4">
    <w:name w:val="toc 4"/>
    <w:basedOn w:val="Normal"/>
    <w:next w:val="Normal"/>
    <w:autoRedefine/>
    <w:uiPriority w:val="99"/>
    <w:semiHidden/>
    <w:rsid w:val="00DF07E9"/>
    <w:pPr>
      <w:ind w:left="480"/>
    </w:pPr>
    <w:rPr>
      <w:szCs w:val="20"/>
    </w:rPr>
  </w:style>
  <w:style w:type="paragraph" w:styleId="TOC6">
    <w:name w:val="toc 6"/>
    <w:basedOn w:val="Normal"/>
    <w:next w:val="Normal"/>
    <w:autoRedefine/>
    <w:uiPriority w:val="99"/>
    <w:semiHidden/>
    <w:rsid w:val="00DF07E9"/>
    <w:pPr>
      <w:ind w:left="960"/>
    </w:pPr>
    <w:rPr>
      <w:szCs w:val="20"/>
    </w:rPr>
  </w:style>
  <w:style w:type="paragraph" w:styleId="TOC7">
    <w:name w:val="toc 7"/>
    <w:basedOn w:val="Normal"/>
    <w:next w:val="Normal"/>
    <w:autoRedefine/>
    <w:uiPriority w:val="99"/>
    <w:semiHidden/>
    <w:rsid w:val="00DF07E9"/>
    <w:pPr>
      <w:ind w:left="1200"/>
    </w:pPr>
    <w:rPr>
      <w:szCs w:val="20"/>
    </w:rPr>
  </w:style>
  <w:style w:type="paragraph" w:styleId="TOC8">
    <w:name w:val="toc 8"/>
    <w:basedOn w:val="Normal"/>
    <w:next w:val="Normal"/>
    <w:autoRedefine/>
    <w:uiPriority w:val="99"/>
    <w:semiHidden/>
    <w:rsid w:val="00DF07E9"/>
    <w:pPr>
      <w:ind w:left="1440"/>
    </w:pPr>
    <w:rPr>
      <w:szCs w:val="20"/>
    </w:rPr>
  </w:style>
  <w:style w:type="paragraph" w:styleId="TOC9">
    <w:name w:val="toc 9"/>
    <w:basedOn w:val="Normal"/>
    <w:next w:val="Normal"/>
    <w:autoRedefine/>
    <w:uiPriority w:val="99"/>
    <w:semiHidden/>
    <w:rsid w:val="00DF07E9"/>
    <w:pPr>
      <w:ind w:left="1680"/>
    </w:pPr>
    <w:rPr>
      <w:szCs w:val="20"/>
    </w:rPr>
  </w:style>
  <w:style w:type="paragraph" w:styleId="FootnoteText">
    <w:name w:val="footnote text"/>
    <w:basedOn w:val="Normal"/>
    <w:link w:val="FootnoteTextChar"/>
    <w:uiPriority w:val="99"/>
    <w:semiHidden/>
    <w:qFormat/>
    <w:rsid w:val="00E0667B"/>
    <w:pPr>
      <w:spacing w:after="40" w:line="264" w:lineRule="auto"/>
      <w:ind w:left="144" w:hanging="144"/>
    </w:pPr>
    <w:rPr>
      <w:sz w:val="18"/>
    </w:rPr>
  </w:style>
  <w:style w:type="character" w:customStyle="1" w:styleId="FootnoteTextChar">
    <w:name w:val="Footnote Text Char"/>
    <w:basedOn w:val="DefaultParagraphFont"/>
    <w:link w:val="FootnoteText"/>
    <w:uiPriority w:val="99"/>
    <w:semiHidden/>
    <w:locked/>
    <w:rsid w:val="00E0667B"/>
    <w:rPr>
      <w:rFonts w:ascii="Arial" w:hAnsi="Arial"/>
      <w:sz w:val="18"/>
      <w:szCs w:val="24"/>
      <w:lang w:val="en-US" w:eastAsia="en-US"/>
    </w:rPr>
  </w:style>
  <w:style w:type="character" w:styleId="FootnoteReference">
    <w:name w:val="footnote reference"/>
    <w:basedOn w:val="DefaultParagraphFont"/>
    <w:uiPriority w:val="99"/>
    <w:semiHidden/>
    <w:rsid w:val="00DF07E9"/>
    <w:rPr>
      <w:rFonts w:cs="Times New Roman"/>
      <w:vertAlign w:val="superscript"/>
    </w:rPr>
  </w:style>
  <w:style w:type="table" w:styleId="TableGrid">
    <w:name w:val="Table Grid"/>
    <w:basedOn w:val="TableNormal"/>
    <w:uiPriority w:val="99"/>
    <w:rsid w:val="00DF07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uiPriority w:val="99"/>
    <w:rsid w:val="00DF07E9"/>
    <w:pPr>
      <w:spacing w:before="80" w:after="80"/>
    </w:pPr>
    <w:rPr>
      <w:rFonts w:eastAsia="MS Mincho"/>
    </w:rPr>
  </w:style>
  <w:style w:type="paragraph" w:customStyle="1" w:styleId="bullet">
    <w:name w:val="bullet"/>
    <w:basedOn w:val="text0"/>
    <w:uiPriority w:val="99"/>
    <w:rsid w:val="00DF07E9"/>
    <w:pPr>
      <w:numPr>
        <w:numId w:val="11"/>
      </w:numPr>
      <w:tabs>
        <w:tab w:val="clear" w:pos="720"/>
        <w:tab w:val="left" w:pos="360"/>
      </w:tabs>
      <w:spacing w:before="30"/>
      <w:ind w:left="360"/>
    </w:pPr>
  </w:style>
  <w:style w:type="paragraph" w:customStyle="1" w:styleId="checkbox5">
    <w:name w:val="check box5"/>
    <w:basedOn w:val="text0"/>
    <w:uiPriority w:val="99"/>
    <w:rsid w:val="00DF07E9"/>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uiPriority w:val="99"/>
    <w:rsid w:val="00DF07E9"/>
    <w:pPr>
      <w:spacing w:before="60" w:after="60"/>
    </w:pPr>
    <w:rPr>
      <w:rFonts w:ascii="Arial Narrow" w:hAnsi="Arial Narrow" w:cs="Arial Unicode MS"/>
      <w:b/>
      <w:caps/>
    </w:rPr>
  </w:style>
  <w:style w:type="paragraph" w:styleId="Caption">
    <w:name w:val="caption"/>
    <w:basedOn w:val="Normal"/>
    <w:next w:val="Normal"/>
    <w:uiPriority w:val="99"/>
    <w:qFormat/>
    <w:rsid w:val="00DF07E9"/>
    <w:rPr>
      <w:rFonts w:ascii="Arial Narrow" w:hAnsi="Arial Narrow"/>
      <w:b/>
      <w:bCs/>
    </w:rPr>
  </w:style>
  <w:style w:type="paragraph" w:styleId="CommentSubject">
    <w:name w:val="annotation subject"/>
    <w:basedOn w:val="CommentText"/>
    <w:next w:val="CommentText"/>
    <w:link w:val="CommentSubjectChar"/>
    <w:uiPriority w:val="99"/>
    <w:semiHidden/>
    <w:rsid w:val="00DF07E9"/>
  </w:style>
  <w:style w:type="character" w:customStyle="1" w:styleId="CommentSubjectChar">
    <w:name w:val="Comment Subject Char"/>
    <w:basedOn w:val="CommentTextChar"/>
    <w:link w:val="CommentSubject"/>
    <w:uiPriority w:val="99"/>
    <w:semiHidden/>
    <w:rsid w:val="008667C8"/>
    <w:rPr>
      <w:b/>
      <w:bCs/>
      <w:sz w:val="20"/>
      <w:szCs w:val="20"/>
      <w:lang w:val="en-US" w:eastAsia="en-US"/>
    </w:rPr>
  </w:style>
  <w:style w:type="paragraph" w:customStyle="1" w:styleId="BodyText--AuditProcedures">
    <w:name w:val="Body Text--Audit Procedures"/>
    <w:basedOn w:val="Normal"/>
    <w:uiPriority w:val="99"/>
    <w:rsid w:val="00DF07E9"/>
    <w:pPr>
      <w:spacing w:before="200"/>
      <w:ind w:left="1800"/>
    </w:pPr>
    <w:rPr>
      <w:rFonts w:cs="Arial"/>
      <w:bCs/>
      <w:sz w:val="22"/>
      <w:szCs w:val="22"/>
    </w:rPr>
  </w:style>
  <w:style w:type="paragraph" w:customStyle="1" w:styleId="Subtitle11">
    <w:name w:val="Subtitle11"/>
    <w:next w:val="Normal"/>
    <w:uiPriority w:val="99"/>
    <w:rsid w:val="00E31B06"/>
    <w:pPr>
      <w:pBdr>
        <w:top w:val="single" w:sz="6" w:space="1" w:color="auto"/>
      </w:pBdr>
      <w:overflowPunct w:val="0"/>
      <w:autoSpaceDE w:val="0"/>
      <w:autoSpaceDN w:val="0"/>
      <w:adjustRightInd w:val="0"/>
      <w:spacing w:before="1800" w:after="120"/>
      <w:ind w:left="3600"/>
      <w:jc w:val="right"/>
      <w:textAlignment w:val="baseline"/>
    </w:pPr>
    <w:rPr>
      <w:rFonts w:ascii="Helvetica" w:eastAsia="MS Mincho" w:hAnsi="Helvetica"/>
      <w:b/>
      <w:sz w:val="40"/>
      <w:szCs w:val="20"/>
      <w:lang w:val="en-US" w:eastAsia="en-US"/>
    </w:rPr>
  </w:style>
  <w:style w:type="paragraph" w:customStyle="1" w:styleId="Default">
    <w:name w:val="Default"/>
    <w:rsid w:val="008E3C7C"/>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8E3C7C"/>
    <w:pPr>
      <w:spacing w:after="200" w:line="276" w:lineRule="auto"/>
      <w:ind w:left="720"/>
      <w:contextualSpacing/>
    </w:pPr>
    <w:rPr>
      <w:rFonts w:cs="Arial"/>
      <w:sz w:val="22"/>
      <w:szCs w:val="22"/>
    </w:rPr>
  </w:style>
  <w:style w:type="character" w:customStyle="1" w:styleId="Sub-bulletChar">
    <w:name w:val="Sub-bullet Char"/>
    <w:basedOn w:val="DefaultParagraphFont"/>
    <w:link w:val="Sub-bullet"/>
    <w:uiPriority w:val="99"/>
    <w:locked/>
    <w:rsid w:val="00463AE2"/>
    <w:rPr>
      <w:rFonts w:ascii="Arial" w:hAnsi="Arial"/>
      <w:kern w:val="24"/>
      <w:sz w:val="20"/>
      <w:szCs w:val="20"/>
      <w:lang w:val="en-US" w:eastAsia="en-US"/>
    </w:rPr>
  </w:style>
  <w:style w:type="paragraph" w:customStyle="1" w:styleId="list1-1">
    <w:name w:val="list 1-1"/>
    <w:basedOn w:val="Normal"/>
    <w:uiPriority w:val="99"/>
    <w:rsid w:val="00653F0C"/>
    <w:pPr>
      <w:spacing w:before="60"/>
    </w:pPr>
    <w:rPr>
      <w:rFonts w:cs="Geneva"/>
      <w:sz w:val="19"/>
      <w:szCs w:val="20"/>
    </w:rPr>
  </w:style>
  <w:style w:type="paragraph" w:customStyle="1" w:styleId="list1-1bullet">
    <w:name w:val="list 1-1 bullet"/>
    <w:basedOn w:val="list1-1"/>
    <w:uiPriority w:val="99"/>
    <w:rsid w:val="00653F0C"/>
    <w:pPr>
      <w:numPr>
        <w:ilvl w:val="1"/>
        <w:numId w:val="20"/>
      </w:numPr>
      <w:spacing w:after="60"/>
    </w:pPr>
  </w:style>
  <w:style w:type="paragraph" w:customStyle="1" w:styleId="list1-11bullet2">
    <w:name w:val="list 1-1.1 bullet 2"/>
    <w:basedOn w:val="Normal"/>
    <w:uiPriority w:val="99"/>
    <w:rsid w:val="00653F0C"/>
    <w:pPr>
      <w:numPr>
        <w:ilvl w:val="1"/>
        <w:numId w:val="21"/>
      </w:numPr>
      <w:spacing w:before="60" w:after="60" w:line="220" w:lineRule="atLeast"/>
      <w:ind w:left="1051" w:hanging="331"/>
    </w:pPr>
    <w:rPr>
      <w:sz w:val="19"/>
      <w:szCs w:val="22"/>
      <w:lang w:val="en-CA"/>
    </w:rPr>
  </w:style>
  <w:style w:type="paragraph" w:customStyle="1" w:styleId="list1-111">
    <w:name w:val="list 1-1.1.1"/>
    <w:basedOn w:val="Normal"/>
    <w:uiPriority w:val="99"/>
    <w:rsid w:val="00653F0C"/>
    <w:pPr>
      <w:spacing w:before="60" w:after="60"/>
      <w:ind w:left="360"/>
    </w:pPr>
    <w:rPr>
      <w:rFonts w:cs="Geneva"/>
      <w:bCs/>
      <w:sz w:val="19"/>
      <w:szCs w:val="20"/>
    </w:rPr>
  </w:style>
  <w:style w:type="numbering" w:customStyle="1" w:styleId="Style2">
    <w:name w:val="Style2"/>
    <w:rsid w:val="008667C8"/>
    <w:pPr>
      <w:numPr>
        <w:numId w:val="13"/>
      </w:numPr>
    </w:pPr>
  </w:style>
  <w:style w:type="paragraph" w:customStyle="1" w:styleId="list1-111bullet">
    <w:name w:val="list 1-1.1.1 bullet"/>
    <w:basedOn w:val="list1-111"/>
    <w:qFormat/>
    <w:rsid w:val="0040584D"/>
    <w:pPr>
      <w:numPr>
        <w:numId w:val="24"/>
      </w:numPr>
      <w:spacing w:line="220" w:lineRule="atLeast"/>
    </w:pPr>
    <w:rPr>
      <w:rFonts w:eastAsia="Calibri"/>
    </w:rPr>
  </w:style>
  <w:style w:type="paragraph" w:customStyle="1" w:styleId="lies1-11">
    <w:name w:val="lies 1-1.1"/>
    <w:basedOn w:val="Normal"/>
    <w:rsid w:val="00EF5F64"/>
    <w:pPr>
      <w:spacing w:before="60" w:after="60"/>
    </w:pPr>
    <w:rPr>
      <w:rFonts w:cs="Arial"/>
      <w:szCs w:val="20"/>
    </w:rPr>
  </w:style>
  <w:style w:type="paragraph" w:customStyle="1" w:styleId="list1-11">
    <w:name w:val="list 1-1.1"/>
    <w:basedOn w:val="lies1-11"/>
    <w:rsid w:val="00EF5F64"/>
  </w:style>
  <w:style w:type="paragraph" w:styleId="Revision">
    <w:name w:val="Revision"/>
    <w:hidden/>
    <w:rsid w:val="00725405"/>
    <w:rPr>
      <w:rFonts w:ascii="Arial" w:hAnsi="Arial"/>
      <w:sz w:val="20"/>
      <w:szCs w:val="24"/>
      <w:lang w:val="en-US" w:eastAsia="en-US"/>
    </w:rPr>
  </w:style>
  <w:style w:type="paragraph" w:customStyle="1" w:styleId="Style1">
    <w:name w:val="Style1"/>
    <w:basedOn w:val="TableText"/>
    <w:qFormat/>
    <w:rsid w:val="00FA1606"/>
    <w:pPr>
      <w:pBdr>
        <w:top w:val="single" w:sz="4" w:space="1" w:color="auto"/>
      </w:pBdr>
      <w:tabs>
        <w:tab w:val="decimal" w:pos="180"/>
      </w:tabs>
    </w:pPr>
    <w:rPr>
      <w:b/>
      <w:sz w:val="36"/>
      <w:szCs w:val="36"/>
    </w:rPr>
  </w:style>
  <w:style w:type="character" w:customStyle="1" w:styleId="BulletListChar">
    <w:name w:val="Bullet List Char"/>
    <w:link w:val="BulletList"/>
    <w:locked/>
    <w:rsid w:val="00FC0F43"/>
    <w:rPr>
      <w:rFonts w:ascii="Arial" w:hAnsi="Arial" w:cs="Arial"/>
      <w:lang w:val="en-US" w:eastAsia="en-US"/>
    </w:rPr>
  </w:style>
  <w:style w:type="paragraph" w:customStyle="1" w:styleId="numberlist">
    <w:name w:val="number list"/>
    <w:basedOn w:val="Body"/>
    <w:rsid w:val="009E54F0"/>
    <w:pPr>
      <w:tabs>
        <w:tab w:val="clear" w:pos="360"/>
        <w:tab w:val="clear" w:pos="4508"/>
      </w:tabs>
      <w:spacing w:before="160" w:line="240" w:lineRule="auto"/>
      <w:ind w:left="360" w:hanging="360"/>
    </w:pPr>
    <w:rPr>
      <w:rFonts w:cs="Arial"/>
      <w:b/>
      <w:color w:val="auto"/>
    </w:rPr>
  </w:style>
  <w:style w:type="paragraph" w:customStyle="1" w:styleId="note0">
    <w:name w:val="note"/>
    <w:uiPriority w:val="99"/>
    <w:qFormat/>
    <w:rsid w:val="00B54A67"/>
    <w:pPr>
      <w:widowControl w:val="0"/>
      <w:shd w:val="clear" w:color="auto" w:fill="E6E6E6"/>
      <w:autoSpaceDE w:val="0"/>
      <w:autoSpaceDN w:val="0"/>
      <w:adjustRightInd w:val="0"/>
      <w:spacing w:before="60" w:after="60" w:line="264" w:lineRule="auto"/>
    </w:pPr>
    <w:rPr>
      <w:rFonts w:ascii="Arial" w:hAnsi="Arial" w:cs="Arial"/>
      <w:i/>
      <w:iCs/>
      <w:sz w:val="18"/>
      <w:szCs w:val="18"/>
      <w:lang w:val="en-US" w:eastAsia="en-US"/>
    </w:rPr>
  </w:style>
  <w:style w:type="paragraph" w:customStyle="1" w:styleId="tabletextnumber">
    <w:name w:val="table text number"/>
    <w:uiPriority w:val="99"/>
    <w:rsid w:val="00A64FB4"/>
    <w:pPr>
      <w:widowControl w:val="0"/>
      <w:numPr>
        <w:numId w:val="29"/>
      </w:numPr>
      <w:autoSpaceDE w:val="0"/>
      <w:autoSpaceDN w:val="0"/>
      <w:adjustRightInd w:val="0"/>
      <w:spacing w:before="40" w:after="40" w:line="264" w:lineRule="auto"/>
    </w:pPr>
    <w:rPr>
      <w:rFonts w:ascii="Arial" w:hAnsi="Arial" w:cs="Arial"/>
      <w:sz w:val="18"/>
      <w:szCs w:val="18"/>
      <w:lang w:val="en-US" w:eastAsia="en-US"/>
    </w:rPr>
  </w:style>
  <w:style w:type="paragraph" w:customStyle="1" w:styleId="tabletextbullet2">
    <w:name w:val="table text bullet 2"/>
    <w:basedOn w:val="TableText"/>
    <w:uiPriority w:val="99"/>
    <w:rsid w:val="00622779"/>
    <w:pPr>
      <w:widowControl w:val="0"/>
      <w:numPr>
        <w:numId w:val="31"/>
      </w:numPr>
      <w:autoSpaceDE w:val="0"/>
      <w:autoSpaceDN w:val="0"/>
      <w:adjustRightInd w:val="0"/>
      <w:spacing w:before="20" w:after="20" w:line="264" w:lineRule="auto"/>
    </w:pPr>
    <w:rPr>
      <w:iCs w:val="0"/>
      <w:sz w:val="18"/>
      <w:szCs w:val="18"/>
    </w:rPr>
  </w:style>
  <w:style w:type="paragraph" w:styleId="DocumentMap">
    <w:name w:val="Document Map"/>
    <w:basedOn w:val="Normal"/>
    <w:link w:val="DocumentMapChar"/>
    <w:rsid w:val="00F949E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949E6"/>
    <w:rPr>
      <w:rFonts w:ascii="Lucida Grande" w:hAnsi="Lucida Grande" w:cs="Lucida Grande"/>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qFormat="1"/>
    <w:lsdException w:name="header" w:uiPriority="99"/>
    <w:lsdException w:name="footer" w:uiPriority="99"/>
    <w:lsdException w:name="caption" w:uiPriority="99" w:qFormat="1"/>
    <w:lsdException w:name="footnote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Body Text" w:uiPriority="99"/>
    <w:lsdException w:name="Body Text Indent" w:uiPriority="99"/>
    <w:lsdException w:name="List Continue"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Emphasis" w:uiPriority="99" w:qFormat="1"/>
    <w:lsdException w:name="Plain Text" w:uiPriority="99"/>
    <w:lsdException w:name="Normal (Web)" w:uiPriority="99"/>
    <w:lsdException w:name="annotation subject" w:uiPriority="99"/>
    <w:lsdException w:name="Balloon Text" w:uiPriority="99"/>
    <w:lsdException w:name="Table Grid" w:uiPriority="99"/>
    <w:lsdException w:name="List Paragraph" w:uiPriority="34" w:qFormat="1"/>
  </w:latentStyles>
  <w:style w:type="paragraph" w:default="1" w:styleId="Normal">
    <w:name w:val="Normal"/>
    <w:qFormat/>
    <w:rsid w:val="00FA1606"/>
    <w:pPr>
      <w:spacing w:after="120" w:line="240" w:lineRule="atLeast"/>
    </w:pPr>
    <w:rPr>
      <w:rFonts w:ascii="Arial" w:hAnsi="Arial"/>
      <w:sz w:val="20"/>
      <w:szCs w:val="24"/>
      <w:lang w:val="en-US" w:eastAsia="en-US"/>
    </w:rPr>
  </w:style>
  <w:style w:type="paragraph" w:styleId="Heading1">
    <w:name w:val="heading 1"/>
    <w:aliases w:val="ch,MIGHeading 1,ch1"/>
    <w:basedOn w:val="Normal"/>
    <w:next w:val="Normal"/>
    <w:link w:val="Heading1Char"/>
    <w:uiPriority w:val="99"/>
    <w:qFormat/>
    <w:rsid w:val="00DF07E9"/>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DF07E9"/>
    <w:pPr>
      <w:keepNext/>
      <w:spacing w:after="240"/>
      <w:outlineLvl w:val="1"/>
    </w:pPr>
    <w:rPr>
      <w:b/>
      <w:sz w:val="28"/>
      <w:szCs w:val="20"/>
      <w:lang w:val="en-GB"/>
    </w:rPr>
  </w:style>
  <w:style w:type="paragraph" w:styleId="Heading3">
    <w:name w:val="heading 3"/>
    <w:basedOn w:val="Normal"/>
    <w:next w:val="Heading4"/>
    <w:link w:val="Heading3Char"/>
    <w:uiPriority w:val="99"/>
    <w:qFormat/>
    <w:rsid w:val="00DF07E9"/>
    <w:pPr>
      <w:keepNext/>
      <w:keepLines/>
      <w:spacing w:before="120"/>
      <w:ind w:left="1440" w:hanging="1440"/>
      <w:outlineLvl w:val="2"/>
    </w:pPr>
    <w:rPr>
      <w:b/>
      <w:bCs/>
      <w:i/>
      <w:iCs/>
      <w:color w:val="333333"/>
      <w:sz w:val="22"/>
      <w:szCs w:val="20"/>
    </w:rPr>
  </w:style>
  <w:style w:type="paragraph" w:styleId="Heading4">
    <w:name w:val="heading 4"/>
    <w:basedOn w:val="Normal"/>
    <w:next w:val="Normal"/>
    <w:link w:val="Heading4Char"/>
    <w:uiPriority w:val="99"/>
    <w:qFormat/>
    <w:rsid w:val="00DF07E9"/>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MIGHeading 1 Char,ch1 Char"/>
    <w:basedOn w:val="DefaultParagraphFont"/>
    <w:link w:val="Heading1"/>
    <w:uiPriority w:val="9"/>
    <w:rsid w:val="008667C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locked/>
    <w:rsid w:val="00307F67"/>
    <w:rPr>
      <w:rFonts w:ascii="Arial" w:hAnsi="Arial" w:cs="Times New Roman"/>
      <w:b/>
      <w:sz w:val="28"/>
      <w:lang w:val="en-GB"/>
    </w:rPr>
  </w:style>
  <w:style w:type="character" w:customStyle="1" w:styleId="Heading3Char">
    <w:name w:val="Heading 3 Char"/>
    <w:basedOn w:val="DefaultParagraphFont"/>
    <w:link w:val="Heading3"/>
    <w:uiPriority w:val="99"/>
    <w:locked/>
    <w:rsid w:val="00307F67"/>
    <w:rPr>
      <w:rFonts w:ascii="Arial" w:hAnsi="Arial" w:cs="Times New Roman"/>
      <w:b/>
      <w:bCs/>
      <w:i/>
      <w:iCs/>
      <w:color w:val="333333"/>
      <w:sz w:val="22"/>
      <w:lang w:val="en-US" w:eastAsia="en-US" w:bidi="ar-SA"/>
    </w:rPr>
  </w:style>
  <w:style w:type="character" w:customStyle="1" w:styleId="Heading4Char">
    <w:name w:val="Heading 4 Char"/>
    <w:basedOn w:val="DefaultParagraphFont"/>
    <w:link w:val="Heading4"/>
    <w:uiPriority w:val="9"/>
    <w:semiHidden/>
    <w:rsid w:val="008667C8"/>
    <w:rPr>
      <w:rFonts w:asciiTheme="minorHAnsi" w:eastAsiaTheme="minorEastAsia" w:hAnsiTheme="minorHAnsi" w:cstheme="minorBidi"/>
      <w:b/>
      <w:bCs/>
      <w:sz w:val="28"/>
      <w:szCs w:val="28"/>
      <w:lang w:val="en-US" w:eastAsia="en-US"/>
    </w:rPr>
  </w:style>
  <w:style w:type="paragraph" w:styleId="BalloonText">
    <w:name w:val="Balloon Text"/>
    <w:basedOn w:val="Normal"/>
    <w:link w:val="BalloonTextChar"/>
    <w:uiPriority w:val="99"/>
    <w:semiHidden/>
    <w:rsid w:val="002B697A"/>
    <w:rPr>
      <w:szCs w:val="18"/>
    </w:rPr>
  </w:style>
  <w:style w:type="character" w:customStyle="1" w:styleId="BalloonTextChar">
    <w:name w:val="Balloon Text Char"/>
    <w:basedOn w:val="DefaultParagraphFont"/>
    <w:link w:val="BalloonText"/>
    <w:uiPriority w:val="99"/>
    <w:semiHidden/>
    <w:rsid w:val="002B697A"/>
    <w:rPr>
      <w:rFonts w:ascii="Arial" w:hAnsi="Arial"/>
      <w:sz w:val="20"/>
      <w:szCs w:val="18"/>
      <w:lang w:val="en-US" w:eastAsia="en-US"/>
    </w:rPr>
  </w:style>
  <w:style w:type="paragraph" w:customStyle="1" w:styleId="Heading1a">
    <w:name w:val="Heading 1a"/>
    <w:basedOn w:val="Heading1"/>
    <w:uiPriority w:val="99"/>
    <w:rsid w:val="00DF07E9"/>
    <w:pPr>
      <w:spacing w:before="120" w:after="240"/>
    </w:pPr>
    <w:rPr>
      <w:kern w:val="0"/>
      <w:szCs w:val="20"/>
    </w:rPr>
  </w:style>
  <w:style w:type="paragraph" w:styleId="TOC5">
    <w:name w:val="toc 5"/>
    <w:basedOn w:val="Normal"/>
    <w:next w:val="Normal"/>
    <w:autoRedefine/>
    <w:uiPriority w:val="99"/>
    <w:semiHidden/>
    <w:rsid w:val="00DF07E9"/>
    <w:rPr>
      <w:szCs w:val="20"/>
    </w:rPr>
  </w:style>
  <w:style w:type="paragraph" w:styleId="ListNumber">
    <w:name w:val="List Number"/>
    <w:basedOn w:val="Normal"/>
    <w:uiPriority w:val="99"/>
    <w:rsid w:val="00DF07E9"/>
    <w:pPr>
      <w:numPr>
        <w:numId w:val="2"/>
      </w:numPr>
      <w:tabs>
        <w:tab w:val="clear" w:pos="643"/>
        <w:tab w:val="num" w:pos="360"/>
      </w:tabs>
      <w:ind w:left="360"/>
    </w:pPr>
    <w:rPr>
      <w:szCs w:val="20"/>
    </w:rPr>
  </w:style>
  <w:style w:type="paragraph" w:styleId="ListNumber2">
    <w:name w:val="List Number 2"/>
    <w:basedOn w:val="ListNumber"/>
    <w:uiPriority w:val="99"/>
    <w:rsid w:val="00DF07E9"/>
    <w:pPr>
      <w:keepLines/>
      <w:numPr>
        <w:numId w:val="1"/>
      </w:numPr>
      <w:tabs>
        <w:tab w:val="clear" w:pos="360"/>
        <w:tab w:val="num" w:pos="1714"/>
      </w:tabs>
      <w:ind w:left="1714"/>
    </w:pPr>
  </w:style>
  <w:style w:type="paragraph" w:styleId="TOC1">
    <w:name w:val="toc 1"/>
    <w:basedOn w:val="Normal"/>
    <w:next w:val="Normal"/>
    <w:autoRedefine/>
    <w:uiPriority w:val="39"/>
    <w:rsid w:val="00DF07E9"/>
    <w:pPr>
      <w:tabs>
        <w:tab w:val="right" w:leader="dot" w:pos="9360"/>
      </w:tabs>
      <w:spacing w:before="120"/>
    </w:pPr>
    <w:rPr>
      <w:b/>
    </w:rPr>
  </w:style>
  <w:style w:type="paragraph" w:styleId="BodyText">
    <w:name w:val="Body Text"/>
    <w:basedOn w:val="Normal"/>
    <w:link w:val="BodyTextChar"/>
    <w:uiPriority w:val="99"/>
    <w:rsid w:val="00DF07E9"/>
    <w:pPr>
      <w:keepLines/>
      <w:spacing w:before="120"/>
    </w:pPr>
    <w:rPr>
      <w:szCs w:val="20"/>
    </w:rPr>
  </w:style>
  <w:style w:type="character" w:customStyle="1" w:styleId="BodyTextChar">
    <w:name w:val="Body Text Char"/>
    <w:basedOn w:val="DefaultParagraphFont"/>
    <w:link w:val="BodyText"/>
    <w:uiPriority w:val="99"/>
    <w:semiHidden/>
    <w:rsid w:val="008667C8"/>
    <w:rPr>
      <w:sz w:val="24"/>
      <w:szCs w:val="24"/>
      <w:lang w:val="en-US" w:eastAsia="en-US"/>
    </w:rPr>
  </w:style>
  <w:style w:type="paragraph" w:customStyle="1" w:styleId="Answer">
    <w:name w:val="Answer"/>
    <w:basedOn w:val="Normal"/>
    <w:uiPriority w:val="99"/>
    <w:rsid w:val="00DF07E9"/>
    <w:pPr>
      <w:keepLines/>
      <w:pBdr>
        <w:top w:val="dotted" w:sz="4" w:space="1" w:color="C0C0C0"/>
        <w:left w:val="dotted" w:sz="4" w:space="4" w:color="C0C0C0"/>
        <w:bottom w:val="dotted" w:sz="4" w:space="1" w:color="C0C0C0"/>
        <w:right w:val="dotted" w:sz="4" w:space="4" w:color="C0C0C0"/>
      </w:pBdr>
      <w:spacing w:before="40" w:after="40"/>
    </w:pPr>
    <w:rPr>
      <w:rFonts w:cs="Arial"/>
      <w:noProof/>
      <w:color w:val="008080"/>
      <w:sz w:val="22"/>
    </w:rPr>
  </w:style>
  <w:style w:type="paragraph" w:customStyle="1" w:styleId="Note">
    <w:name w:val="Note"/>
    <w:basedOn w:val="Normal"/>
    <w:uiPriority w:val="99"/>
    <w:rsid w:val="00DF07E9"/>
    <w:pPr>
      <w:keepLines/>
      <w:spacing w:before="120"/>
      <w:ind w:left="1901" w:hanging="821"/>
    </w:pPr>
    <w:rPr>
      <w:rFonts w:cs="Arial"/>
      <w:i/>
      <w:color w:val="000000"/>
    </w:rPr>
  </w:style>
  <w:style w:type="character" w:styleId="Hyperlink">
    <w:name w:val="Hyperlink"/>
    <w:basedOn w:val="DefaultParagraphFont"/>
    <w:uiPriority w:val="99"/>
    <w:rsid w:val="00DF07E9"/>
    <w:rPr>
      <w:rFonts w:cs="Times New Roman"/>
      <w:color w:val="0000FF"/>
      <w:u w:val="single"/>
    </w:rPr>
  </w:style>
  <w:style w:type="paragraph" w:styleId="ListBullet">
    <w:name w:val="List Bullet"/>
    <w:basedOn w:val="Normal"/>
    <w:autoRedefine/>
    <w:uiPriority w:val="99"/>
    <w:rsid w:val="00DF07E9"/>
    <w:pPr>
      <w:tabs>
        <w:tab w:val="num" w:pos="1714"/>
      </w:tabs>
      <w:ind w:left="1714" w:hanging="360"/>
    </w:pPr>
  </w:style>
  <w:style w:type="paragraph" w:styleId="ListBullet2">
    <w:name w:val="List Bullet 2"/>
    <w:basedOn w:val="Normal"/>
    <w:autoRedefine/>
    <w:uiPriority w:val="99"/>
    <w:rsid w:val="00DF07E9"/>
    <w:pPr>
      <w:tabs>
        <w:tab w:val="num" w:pos="360"/>
      </w:tabs>
      <w:ind w:left="360" w:hanging="360"/>
    </w:pPr>
  </w:style>
  <w:style w:type="paragraph" w:styleId="ListBullet3">
    <w:name w:val="List Bullet 3"/>
    <w:basedOn w:val="Normal"/>
    <w:autoRedefine/>
    <w:uiPriority w:val="99"/>
    <w:rsid w:val="00DF07E9"/>
    <w:pPr>
      <w:tabs>
        <w:tab w:val="num" w:pos="360"/>
      </w:tabs>
      <w:ind w:left="360" w:hanging="360"/>
    </w:pPr>
  </w:style>
  <w:style w:type="paragraph" w:styleId="ListBullet4">
    <w:name w:val="List Bullet 4"/>
    <w:basedOn w:val="Normal"/>
    <w:autoRedefine/>
    <w:uiPriority w:val="99"/>
    <w:rsid w:val="00DF07E9"/>
    <w:pPr>
      <w:tabs>
        <w:tab w:val="num" w:pos="1440"/>
      </w:tabs>
      <w:ind w:left="1440" w:hanging="360"/>
    </w:pPr>
  </w:style>
  <w:style w:type="paragraph" w:styleId="ListBullet5">
    <w:name w:val="List Bullet 5"/>
    <w:basedOn w:val="Normal"/>
    <w:autoRedefine/>
    <w:rsid w:val="00DF07E9"/>
    <w:pPr>
      <w:numPr>
        <w:numId w:val="3"/>
      </w:numPr>
      <w:tabs>
        <w:tab w:val="clear" w:pos="360"/>
        <w:tab w:val="num" w:pos="1800"/>
      </w:tabs>
      <w:ind w:left="1800"/>
    </w:pPr>
  </w:style>
  <w:style w:type="paragraph" w:styleId="ListNumber3">
    <w:name w:val="List Number 3"/>
    <w:basedOn w:val="Normal"/>
    <w:uiPriority w:val="99"/>
    <w:rsid w:val="00DF07E9"/>
    <w:pPr>
      <w:tabs>
        <w:tab w:val="num" w:pos="360"/>
      </w:tabs>
      <w:ind w:left="360" w:hanging="360"/>
    </w:pPr>
  </w:style>
  <w:style w:type="paragraph" w:styleId="ListNumber4">
    <w:name w:val="List Number 4"/>
    <w:basedOn w:val="Normal"/>
    <w:uiPriority w:val="99"/>
    <w:rsid w:val="00DF07E9"/>
    <w:pPr>
      <w:tabs>
        <w:tab w:val="num" w:pos="1440"/>
      </w:tabs>
      <w:ind w:left="1440" w:hanging="360"/>
    </w:pPr>
  </w:style>
  <w:style w:type="paragraph" w:styleId="ListNumber5">
    <w:name w:val="List Number 5"/>
    <w:basedOn w:val="Normal"/>
    <w:uiPriority w:val="99"/>
    <w:rsid w:val="00DF07E9"/>
    <w:pPr>
      <w:numPr>
        <w:numId w:val="4"/>
      </w:numPr>
    </w:pPr>
  </w:style>
  <w:style w:type="paragraph" w:customStyle="1" w:styleId="Bulletlevel2">
    <w:name w:val="Bullet level 2"/>
    <w:basedOn w:val="Normal"/>
    <w:uiPriority w:val="99"/>
    <w:rsid w:val="00DF07E9"/>
    <w:pPr>
      <w:numPr>
        <w:numId w:val="6"/>
      </w:numPr>
    </w:pPr>
    <w:rPr>
      <w:kern w:val="24"/>
      <w:szCs w:val="20"/>
    </w:rPr>
  </w:style>
  <w:style w:type="paragraph" w:customStyle="1" w:styleId="Sub-bullet">
    <w:name w:val="Sub-bullet"/>
    <w:basedOn w:val="Normal"/>
    <w:link w:val="Sub-bulletChar"/>
    <w:uiPriority w:val="99"/>
    <w:rsid w:val="00DF07E9"/>
    <w:pPr>
      <w:numPr>
        <w:numId w:val="5"/>
      </w:numPr>
      <w:ind w:left="1224"/>
    </w:pPr>
    <w:rPr>
      <w:kern w:val="24"/>
      <w:szCs w:val="20"/>
    </w:rPr>
  </w:style>
  <w:style w:type="paragraph" w:styleId="Footer">
    <w:name w:val="footer"/>
    <w:basedOn w:val="Normal"/>
    <w:link w:val="FooterChar"/>
    <w:uiPriority w:val="99"/>
    <w:rsid w:val="00DF07E9"/>
    <w:pPr>
      <w:tabs>
        <w:tab w:val="center" w:pos="4320"/>
        <w:tab w:val="right" w:pos="8640"/>
      </w:tabs>
      <w:spacing w:line="260" w:lineRule="atLeast"/>
    </w:pPr>
    <w:rPr>
      <w:sz w:val="22"/>
      <w:szCs w:val="22"/>
    </w:rPr>
  </w:style>
  <w:style w:type="character" w:customStyle="1" w:styleId="FooterChar">
    <w:name w:val="Footer Char"/>
    <w:basedOn w:val="DefaultParagraphFont"/>
    <w:link w:val="Footer"/>
    <w:uiPriority w:val="99"/>
    <w:semiHidden/>
    <w:rsid w:val="008667C8"/>
    <w:rPr>
      <w:sz w:val="24"/>
      <w:szCs w:val="24"/>
      <w:lang w:val="en-US" w:eastAsia="en-US"/>
    </w:rPr>
  </w:style>
  <w:style w:type="paragraph" w:styleId="BodyTextIndent2">
    <w:name w:val="Body Text Indent 2"/>
    <w:basedOn w:val="Normal"/>
    <w:link w:val="BodyTextIndent2Char"/>
    <w:uiPriority w:val="99"/>
    <w:rsid w:val="00DF07E9"/>
    <w:pPr>
      <w:spacing w:line="480" w:lineRule="auto"/>
      <w:ind w:left="360"/>
    </w:pPr>
  </w:style>
  <w:style w:type="character" w:customStyle="1" w:styleId="BodyTextIndent2Char">
    <w:name w:val="Body Text Indent 2 Char"/>
    <w:basedOn w:val="DefaultParagraphFont"/>
    <w:link w:val="BodyTextIndent2"/>
    <w:uiPriority w:val="99"/>
    <w:semiHidden/>
    <w:rsid w:val="008667C8"/>
    <w:rPr>
      <w:sz w:val="24"/>
      <w:szCs w:val="24"/>
      <w:lang w:val="en-US" w:eastAsia="en-US"/>
    </w:rPr>
  </w:style>
  <w:style w:type="paragraph" w:styleId="BodyText3">
    <w:name w:val="Body Text 3"/>
    <w:basedOn w:val="Normal"/>
    <w:link w:val="BodyText3Char"/>
    <w:uiPriority w:val="99"/>
    <w:rsid w:val="00DF07E9"/>
    <w:pPr>
      <w:jc w:val="both"/>
    </w:pPr>
  </w:style>
  <w:style w:type="character" w:customStyle="1" w:styleId="BodyText3Char">
    <w:name w:val="Body Text 3 Char"/>
    <w:basedOn w:val="DefaultParagraphFont"/>
    <w:link w:val="BodyText3"/>
    <w:uiPriority w:val="99"/>
    <w:locked/>
    <w:rsid w:val="00AA5893"/>
    <w:rPr>
      <w:rFonts w:cs="Times New Roman"/>
      <w:sz w:val="24"/>
      <w:szCs w:val="24"/>
    </w:rPr>
  </w:style>
  <w:style w:type="paragraph" w:styleId="ListContinue">
    <w:name w:val="List Continue"/>
    <w:basedOn w:val="Normal"/>
    <w:uiPriority w:val="99"/>
    <w:rsid w:val="00DF07E9"/>
    <w:pPr>
      <w:ind w:left="360"/>
    </w:pPr>
  </w:style>
  <w:style w:type="paragraph" w:styleId="PlainText">
    <w:name w:val="Plain Text"/>
    <w:basedOn w:val="Normal"/>
    <w:link w:val="PlainTextChar"/>
    <w:uiPriority w:val="99"/>
    <w:rsid w:val="00DF07E9"/>
    <w:rPr>
      <w:rFonts w:ascii="Courier New" w:hAnsi="Courier New" w:cs="Courier New"/>
      <w:szCs w:val="20"/>
    </w:rPr>
  </w:style>
  <w:style w:type="character" w:customStyle="1" w:styleId="PlainTextChar">
    <w:name w:val="Plain Text Char"/>
    <w:basedOn w:val="DefaultParagraphFont"/>
    <w:link w:val="PlainText"/>
    <w:uiPriority w:val="99"/>
    <w:semiHidden/>
    <w:rsid w:val="008667C8"/>
    <w:rPr>
      <w:rFonts w:ascii="Courier New" w:hAnsi="Courier New" w:cs="Courier New"/>
      <w:sz w:val="20"/>
      <w:szCs w:val="20"/>
      <w:lang w:val="en-US" w:eastAsia="en-US"/>
    </w:rPr>
  </w:style>
  <w:style w:type="paragraph" w:styleId="Header">
    <w:name w:val="header"/>
    <w:basedOn w:val="Normal"/>
    <w:link w:val="HeaderChar"/>
    <w:uiPriority w:val="99"/>
    <w:rsid w:val="00DF07E9"/>
    <w:pPr>
      <w:tabs>
        <w:tab w:val="center" w:pos="4320"/>
        <w:tab w:val="right" w:pos="8640"/>
      </w:tabs>
      <w:spacing w:before="40" w:after="60" w:line="260" w:lineRule="atLeast"/>
      <w:ind w:left="153"/>
    </w:pPr>
    <w:rPr>
      <w:rFonts w:cs="Arial"/>
      <w:b/>
      <w:sz w:val="30"/>
      <w:szCs w:val="40"/>
    </w:rPr>
  </w:style>
  <w:style w:type="character" w:customStyle="1" w:styleId="HeaderChar">
    <w:name w:val="Header Char"/>
    <w:basedOn w:val="DefaultParagraphFont"/>
    <w:link w:val="Header"/>
    <w:uiPriority w:val="99"/>
    <w:locked/>
    <w:rsid w:val="00611973"/>
    <w:rPr>
      <w:rFonts w:ascii="Arial" w:hAnsi="Arial" w:cs="Arial"/>
      <w:b/>
      <w:sz w:val="40"/>
      <w:szCs w:val="40"/>
    </w:rPr>
  </w:style>
  <w:style w:type="character" w:styleId="PageNumber">
    <w:name w:val="page number"/>
    <w:basedOn w:val="DefaultParagraphFont"/>
    <w:rsid w:val="00DF07E9"/>
    <w:rPr>
      <w:rFonts w:cs="Times New Roman"/>
    </w:rPr>
  </w:style>
  <w:style w:type="paragraph" w:styleId="BodyText2">
    <w:name w:val="Body Text 2"/>
    <w:basedOn w:val="Normal"/>
    <w:link w:val="BodyText2Char"/>
    <w:uiPriority w:val="99"/>
    <w:rsid w:val="00DF07E9"/>
    <w:rPr>
      <w:rFonts w:cs="Arial"/>
      <w:b/>
      <w:bCs/>
      <w:i/>
      <w:iCs/>
      <w:szCs w:val="20"/>
    </w:rPr>
  </w:style>
  <w:style w:type="character" w:customStyle="1" w:styleId="BodyText2Char">
    <w:name w:val="Body Text 2 Char"/>
    <w:basedOn w:val="DefaultParagraphFont"/>
    <w:link w:val="BodyText2"/>
    <w:uiPriority w:val="99"/>
    <w:semiHidden/>
    <w:rsid w:val="008667C8"/>
    <w:rPr>
      <w:sz w:val="24"/>
      <w:szCs w:val="24"/>
      <w:lang w:val="en-US" w:eastAsia="en-US"/>
    </w:rPr>
  </w:style>
  <w:style w:type="paragraph" w:customStyle="1" w:styleId="TableText">
    <w:name w:val="Table Text"/>
    <w:basedOn w:val="Normal"/>
    <w:qFormat/>
    <w:rsid w:val="00DF07E9"/>
    <w:pPr>
      <w:spacing w:before="60" w:after="60"/>
    </w:pPr>
    <w:rPr>
      <w:rFonts w:cs="Arial"/>
      <w:iCs/>
      <w:szCs w:val="22"/>
    </w:rPr>
  </w:style>
  <w:style w:type="paragraph" w:customStyle="1" w:styleId="Headingrule">
    <w:name w:val="Heading rule"/>
    <w:basedOn w:val="Heading1"/>
    <w:uiPriority w:val="99"/>
    <w:rsid w:val="00DF07E9"/>
    <w:pPr>
      <w:pBdr>
        <w:bottom w:val="single" w:sz="4" w:space="4" w:color="auto"/>
      </w:pBdr>
      <w:spacing w:before="360" w:after="240" w:line="260" w:lineRule="atLeast"/>
    </w:pPr>
    <w:rPr>
      <w:rFonts w:cs="Arial"/>
      <w:sz w:val="28"/>
    </w:rPr>
  </w:style>
  <w:style w:type="paragraph" w:customStyle="1" w:styleId="RequirementTxt">
    <w:name w:val="RequirementTxt"/>
    <w:basedOn w:val="Normal"/>
    <w:uiPriority w:val="99"/>
    <w:rsid w:val="00DF07E9"/>
    <w:pPr>
      <w:spacing w:before="100" w:after="100"/>
      <w:ind w:left="2160" w:hanging="2160"/>
    </w:pPr>
    <w:rPr>
      <w:rFonts w:cs="Arial"/>
      <w:bCs/>
      <w:sz w:val="22"/>
      <w:szCs w:val="20"/>
    </w:rPr>
  </w:style>
  <w:style w:type="paragraph" w:customStyle="1" w:styleId="FTableTextCentered">
    <w:name w:val="F_Table_Text_Centered"/>
    <w:basedOn w:val="FTableText"/>
    <w:uiPriority w:val="99"/>
    <w:rsid w:val="00DF07E9"/>
    <w:pPr>
      <w:jc w:val="center"/>
    </w:pPr>
  </w:style>
  <w:style w:type="paragraph" w:customStyle="1" w:styleId="FTableText">
    <w:name w:val="F_Table_Text"/>
    <w:uiPriority w:val="99"/>
    <w:rsid w:val="00DF07E9"/>
    <w:pPr>
      <w:spacing w:before="200"/>
    </w:pPr>
    <w:rPr>
      <w:sz w:val="20"/>
      <w:szCs w:val="20"/>
      <w:lang w:val="en-US" w:eastAsia="en-US"/>
    </w:rPr>
  </w:style>
  <w:style w:type="paragraph" w:customStyle="1" w:styleId="Body">
    <w:name w:val="Body"/>
    <w:basedOn w:val="Normal"/>
    <w:uiPriority w:val="99"/>
    <w:rsid w:val="00DF07E9"/>
    <w:pPr>
      <w:widowControl w:val="0"/>
      <w:tabs>
        <w:tab w:val="left" w:pos="360"/>
        <w:tab w:val="left" w:pos="4508"/>
      </w:tabs>
    </w:pPr>
    <w:rPr>
      <w:color w:val="000000"/>
      <w:szCs w:val="20"/>
    </w:rPr>
  </w:style>
  <w:style w:type="paragraph" w:customStyle="1" w:styleId="tabletextitalic">
    <w:name w:val="table text italic"/>
    <w:basedOn w:val="TableText"/>
    <w:uiPriority w:val="99"/>
    <w:rsid w:val="00DF07E9"/>
    <w:pPr>
      <w:spacing w:after="240"/>
    </w:pPr>
  </w:style>
  <w:style w:type="paragraph" w:customStyle="1" w:styleId="TableHeading">
    <w:name w:val="Table Heading"/>
    <w:basedOn w:val="Normal"/>
    <w:qFormat/>
    <w:rsid w:val="00DF07E9"/>
    <w:pPr>
      <w:spacing w:before="40" w:after="40"/>
      <w:jc w:val="center"/>
    </w:pPr>
    <w:rPr>
      <w:b/>
      <w:caps/>
      <w:sz w:val="16"/>
      <w:szCs w:val="22"/>
    </w:rPr>
  </w:style>
  <w:style w:type="paragraph" w:customStyle="1" w:styleId="yes-noresponses">
    <w:name w:val="yes-no responses"/>
    <w:basedOn w:val="TableText"/>
    <w:uiPriority w:val="99"/>
    <w:rsid w:val="00DF07E9"/>
    <w:rPr>
      <w:sz w:val="18"/>
    </w:rPr>
  </w:style>
  <w:style w:type="paragraph" w:customStyle="1" w:styleId="booktitle">
    <w:name w:val="booktitle"/>
    <w:uiPriority w:val="99"/>
    <w:rsid w:val="00DF07E9"/>
    <w:pPr>
      <w:overflowPunct w:val="0"/>
      <w:autoSpaceDE w:val="0"/>
      <w:autoSpaceDN w:val="0"/>
      <w:adjustRightInd w:val="0"/>
      <w:spacing w:before="3600" w:after="2000"/>
      <w:ind w:left="1440"/>
      <w:textAlignment w:val="baseline"/>
    </w:pPr>
    <w:rPr>
      <w:rFonts w:ascii="Arial" w:hAnsi="Arial"/>
      <w:b/>
      <w:noProof/>
      <w:sz w:val="56"/>
      <w:szCs w:val="20"/>
      <w:lang w:val="en-US" w:eastAsia="en-US"/>
    </w:rPr>
  </w:style>
  <w:style w:type="paragraph" w:customStyle="1" w:styleId="Subtitle1">
    <w:name w:val="Subtitle1"/>
    <w:next w:val="Normal"/>
    <w:uiPriority w:val="99"/>
    <w:rsid w:val="00DF07E9"/>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szCs w:val="20"/>
      <w:lang w:val="en-US" w:eastAsia="en-US"/>
    </w:rPr>
  </w:style>
  <w:style w:type="paragraph" w:customStyle="1" w:styleId="FooterRow2Odd">
    <w:name w:val="Footer Row 2 Odd"/>
    <w:basedOn w:val="Normal"/>
    <w:uiPriority w:val="99"/>
    <w:rsid w:val="00DF07E9"/>
    <w:rPr>
      <w:szCs w:val="22"/>
    </w:rPr>
  </w:style>
  <w:style w:type="paragraph" w:customStyle="1" w:styleId="FooterRow1Odd">
    <w:name w:val="Footer Row 1 Odd"/>
    <w:basedOn w:val="Normal"/>
    <w:uiPriority w:val="99"/>
    <w:rsid w:val="00DF07E9"/>
    <w:rPr>
      <w:sz w:val="16"/>
      <w:szCs w:val="22"/>
    </w:rPr>
  </w:style>
  <w:style w:type="paragraph" w:customStyle="1" w:styleId="PageNumberOdd">
    <w:name w:val="Page Number Odd"/>
    <w:basedOn w:val="Normal"/>
    <w:uiPriority w:val="99"/>
    <w:rsid w:val="00DF07E9"/>
    <w:pPr>
      <w:jc w:val="right"/>
    </w:pPr>
    <w:rPr>
      <w:b/>
      <w:sz w:val="22"/>
      <w:szCs w:val="22"/>
    </w:rPr>
  </w:style>
  <w:style w:type="character" w:customStyle="1" w:styleId="CSItalic">
    <w:name w:val="CS Italic"/>
    <w:basedOn w:val="DefaultParagraphFont"/>
    <w:uiPriority w:val="99"/>
    <w:rsid w:val="00DF07E9"/>
    <w:rPr>
      <w:rFonts w:ascii="Arial" w:hAnsi="Arial" w:cs="Times New Roman"/>
      <w:i/>
    </w:rPr>
  </w:style>
  <w:style w:type="character" w:customStyle="1" w:styleId="CSEmphasisNormal">
    <w:name w:val="CS Emphasis Normal"/>
    <w:basedOn w:val="DefaultParagraphFont"/>
    <w:uiPriority w:val="99"/>
    <w:rsid w:val="00DF07E9"/>
    <w:rPr>
      <w:rFonts w:ascii="Arial" w:hAnsi="Arial" w:cs="Times New Roman"/>
      <w:b/>
      <w:sz w:val="19"/>
      <w:szCs w:val="19"/>
    </w:rPr>
  </w:style>
  <w:style w:type="paragraph" w:customStyle="1" w:styleId="tablebullet">
    <w:name w:val="table bullet"/>
    <w:basedOn w:val="Normal"/>
    <w:uiPriority w:val="99"/>
    <w:rsid w:val="00DF07E9"/>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uiPriority w:val="99"/>
    <w:rsid w:val="00DF07E9"/>
    <w:pPr>
      <w:tabs>
        <w:tab w:val="clear" w:pos="360"/>
        <w:tab w:val="left" w:pos="720"/>
      </w:tabs>
      <w:spacing w:before="40" w:after="60"/>
      <w:ind w:left="720" w:hanging="720"/>
    </w:pPr>
    <w:rPr>
      <w:rFonts w:cs="Times New Roman"/>
    </w:rPr>
  </w:style>
  <w:style w:type="character" w:styleId="CommentReference">
    <w:name w:val="annotation reference"/>
    <w:basedOn w:val="DefaultParagraphFont"/>
    <w:rsid w:val="00DF07E9"/>
    <w:rPr>
      <w:rFonts w:cs="Times New Roman"/>
      <w:sz w:val="18"/>
    </w:rPr>
  </w:style>
  <w:style w:type="paragraph" w:styleId="CommentText">
    <w:name w:val="annotation text"/>
    <w:basedOn w:val="Normal"/>
    <w:link w:val="CommentTextChar"/>
    <w:rsid w:val="00DF07E9"/>
    <w:rPr>
      <w:lang w:val="en-GB" w:eastAsia="ja-JP"/>
    </w:rPr>
  </w:style>
  <w:style w:type="character" w:customStyle="1" w:styleId="CommentTextChar">
    <w:name w:val="Comment Text Char"/>
    <w:basedOn w:val="DefaultParagraphFont"/>
    <w:link w:val="CommentText"/>
    <w:locked/>
    <w:rsid w:val="00AF0055"/>
    <w:rPr>
      <w:sz w:val="24"/>
    </w:rPr>
  </w:style>
  <w:style w:type="paragraph" w:customStyle="1" w:styleId="dashindent2">
    <w:name w:val="dash indent2"/>
    <w:basedOn w:val="Normal"/>
    <w:uiPriority w:val="99"/>
    <w:rsid w:val="00DF07E9"/>
    <w:pPr>
      <w:numPr>
        <w:numId w:val="7"/>
      </w:numPr>
    </w:pPr>
  </w:style>
  <w:style w:type="character" w:customStyle="1" w:styleId="CSEmphasisTable">
    <w:name w:val="CS Emphasis Table"/>
    <w:basedOn w:val="DefaultParagraphFont"/>
    <w:uiPriority w:val="99"/>
    <w:rsid w:val="00DF07E9"/>
    <w:rPr>
      <w:rFonts w:ascii="Frutiger 45 Light" w:hAnsi="Frutiger 45 Light" w:cs="Times New Roman"/>
      <w:b/>
      <w:sz w:val="18"/>
    </w:rPr>
  </w:style>
  <w:style w:type="paragraph" w:customStyle="1" w:styleId="Bulletlevel2indent55">
    <w:name w:val="Bullet level 2 indent .55"/>
    <w:basedOn w:val="Bulletlevel2"/>
    <w:uiPriority w:val="99"/>
    <w:rsid w:val="00DF07E9"/>
    <w:pPr>
      <w:numPr>
        <w:numId w:val="0"/>
      </w:numPr>
      <w:tabs>
        <w:tab w:val="num" w:pos="360"/>
      </w:tabs>
      <w:ind w:left="360" w:hanging="360"/>
    </w:pPr>
  </w:style>
  <w:style w:type="character" w:customStyle="1" w:styleId="emailstyle18">
    <w:name w:val="emailstyle18"/>
    <w:basedOn w:val="DefaultParagraphFont"/>
    <w:uiPriority w:val="99"/>
    <w:rsid w:val="00DF07E9"/>
    <w:rPr>
      <w:rFonts w:cs="Times New Roman"/>
    </w:rPr>
  </w:style>
  <w:style w:type="paragraph" w:customStyle="1" w:styleId="Bullet0">
    <w:name w:val="Bullet"/>
    <w:basedOn w:val="Normal"/>
    <w:uiPriority w:val="99"/>
    <w:rsid w:val="00DF07E9"/>
    <w:pPr>
      <w:numPr>
        <w:numId w:val="8"/>
      </w:numPr>
    </w:pPr>
    <w:rPr>
      <w:kern w:val="24"/>
      <w:szCs w:val="20"/>
    </w:rPr>
  </w:style>
  <w:style w:type="paragraph" w:styleId="BodyTextIndent">
    <w:name w:val="Body Text Indent"/>
    <w:basedOn w:val="Normal"/>
    <w:link w:val="BodyTextIndentChar"/>
    <w:uiPriority w:val="99"/>
    <w:rsid w:val="00DF07E9"/>
    <w:pPr>
      <w:ind w:left="720"/>
    </w:pPr>
    <w:rPr>
      <w:rFonts w:cs="Arial"/>
      <w:i/>
      <w:iCs/>
      <w:szCs w:val="20"/>
    </w:rPr>
  </w:style>
  <w:style w:type="character" w:customStyle="1" w:styleId="BodyTextIndentChar">
    <w:name w:val="Body Text Indent Char"/>
    <w:basedOn w:val="DefaultParagraphFont"/>
    <w:link w:val="BodyTextIndent"/>
    <w:uiPriority w:val="99"/>
    <w:semiHidden/>
    <w:rsid w:val="008667C8"/>
    <w:rPr>
      <w:sz w:val="24"/>
      <w:szCs w:val="24"/>
      <w:lang w:val="en-US" w:eastAsia="en-US"/>
    </w:rPr>
  </w:style>
  <w:style w:type="character" w:styleId="FollowedHyperlink">
    <w:name w:val="FollowedHyperlink"/>
    <w:basedOn w:val="DefaultParagraphFont"/>
    <w:uiPriority w:val="99"/>
    <w:rsid w:val="00DF07E9"/>
    <w:rPr>
      <w:rFonts w:cs="Times New Roman"/>
      <w:color w:val="800080"/>
      <w:u w:val="single"/>
    </w:rPr>
  </w:style>
  <w:style w:type="paragraph" w:customStyle="1" w:styleId="BulletList">
    <w:name w:val="Bullet List"/>
    <w:basedOn w:val="Normal"/>
    <w:link w:val="BulletListChar"/>
    <w:rsid w:val="00DF07E9"/>
    <w:pPr>
      <w:tabs>
        <w:tab w:val="left" w:pos="1800"/>
      </w:tabs>
      <w:spacing w:before="120" w:line="260" w:lineRule="atLeast"/>
    </w:pPr>
    <w:rPr>
      <w:rFonts w:cs="Arial"/>
      <w:sz w:val="22"/>
      <w:szCs w:val="22"/>
    </w:rPr>
  </w:style>
  <w:style w:type="paragraph" w:customStyle="1" w:styleId="indentbullet">
    <w:name w:val="indent bullet"/>
    <w:basedOn w:val="BulletList"/>
    <w:uiPriority w:val="99"/>
    <w:rsid w:val="00DF07E9"/>
    <w:pPr>
      <w:tabs>
        <w:tab w:val="clear" w:pos="1800"/>
        <w:tab w:val="left" w:pos="2160"/>
      </w:tabs>
      <w:spacing w:before="60" w:after="40"/>
    </w:pPr>
  </w:style>
  <w:style w:type="paragraph" w:customStyle="1" w:styleId="indentitalic">
    <w:name w:val="indent italic"/>
    <w:basedOn w:val="BulletList"/>
    <w:uiPriority w:val="99"/>
    <w:rsid w:val="00DF07E9"/>
    <w:pPr>
      <w:spacing w:before="60" w:after="60"/>
      <w:ind w:left="1800"/>
    </w:pPr>
    <w:rPr>
      <w:i/>
    </w:rPr>
  </w:style>
  <w:style w:type="paragraph" w:customStyle="1" w:styleId="Text">
    <w:name w:val="Text"/>
    <w:basedOn w:val="Normal"/>
    <w:uiPriority w:val="99"/>
    <w:rsid w:val="00DF07E9"/>
    <w:pPr>
      <w:spacing w:before="80" w:line="260" w:lineRule="atLeast"/>
      <w:ind w:left="1440"/>
    </w:pPr>
    <w:rPr>
      <w:rFonts w:cs="Arial"/>
      <w:bCs/>
      <w:sz w:val="22"/>
      <w:szCs w:val="22"/>
    </w:rPr>
  </w:style>
  <w:style w:type="paragraph" w:customStyle="1" w:styleId="body0">
    <w:name w:val="body"/>
    <w:basedOn w:val="Normal"/>
    <w:uiPriority w:val="99"/>
    <w:rsid w:val="00DF07E9"/>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rsid w:val="00CB0B5B"/>
    <w:pPr>
      <w:numPr>
        <w:numId w:val="47"/>
      </w:numPr>
      <w:spacing w:line="264" w:lineRule="auto"/>
    </w:pPr>
    <w:rPr>
      <w:rFonts w:cs="Times New Roman"/>
      <w:iCs w:val="0"/>
      <w:sz w:val="18"/>
    </w:rPr>
  </w:style>
  <w:style w:type="paragraph" w:customStyle="1" w:styleId="tbltextindent1">
    <w:name w:val="tbl text indent1"/>
    <w:basedOn w:val="Normal"/>
    <w:uiPriority w:val="99"/>
    <w:rsid w:val="00DF07E9"/>
    <w:pPr>
      <w:numPr>
        <w:numId w:val="9"/>
      </w:numPr>
      <w:tabs>
        <w:tab w:val="clear" w:pos="360"/>
      </w:tabs>
      <w:spacing w:before="40" w:after="40" w:line="220" w:lineRule="exact"/>
      <w:ind w:left="284" w:firstLine="0"/>
    </w:pPr>
    <w:rPr>
      <w:rFonts w:cs="Arial"/>
    </w:rPr>
  </w:style>
  <w:style w:type="paragraph" w:customStyle="1" w:styleId="tblindent1bullet">
    <w:name w:val="tbl indent1 bullet"/>
    <w:basedOn w:val="tbltextindent1"/>
    <w:uiPriority w:val="99"/>
    <w:rsid w:val="00DF07E9"/>
    <w:pPr>
      <w:numPr>
        <w:numId w:val="0"/>
      </w:numPr>
      <w:tabs>
        <w:tab w:val="num" w:pos="360"/>
      </w:tabs>
      <w:spacing w:after="20"/>
      <w:ind w:left="773" w:hanging="288"/>
    </w:pPr>
  </w:style>
  <w:style w:type="paragraph" w:customStyle="1" w:styleId="tbltextleft">
    <w:name w:val="tbl text left"/>
    <w:basedOn w:val="Normal"/>
    <w:uiPriority w:val="99"/>
    <w:rsid w:val="00DF07E9"/>
    <w:pPr>
      <w:numPr>
        <w:numId w:val="10"/>
      </w:numPr>
      <w:tabs>
        <w:tab w:val="clear" w:pos="1004"/>
      </w:tabs>
      <w:spacing w:before="40" w:after="40" w:line="220" w:lineRule="exact"/>
      <w:ind w:left="0" w:firstLine="0"/>
    </w:pPr>
    <w:rPr>
      <w:rFonts w:cs="Arial"/>
    </w:rPr>
  </w:style>
  <w:style w:type="paragraph" w:customStyle="1" w:styleId="TableTextIndent">
    <w:name w:val="Table Text Indent"/>
    <w:basedOn w:val="TableText"/>
    <w:uiPriority w:val="99"/>
    <w:rsid w:val="00DF07E9"/>
    <w:pPr>
      <w:ind w:left="360" w:hanging="360"/>
    </w:pPr>
    <w:rPr>
      <w:rFonts w:ascii="Garamond" w:hAnsi="Garamond" w:cs="Times New Roman"/>
      <w:iCs w:val="0"/>
    </w:rPr>
  </w:style>
  <w:style w:type="paragraph" w:styleId="BodyTextIndent3">
    <w:name w:val="Body Text Indent 3"/>
    <w:basedOn w:val="Normal"/>
    <w:link w:val="BodyTextIndent3Char"/>
    <w:uiPriority w:val="99"/>
    <w:rsid w:val="00DF07E9"/>
    <w:pPr>
      <w:tabs>
        <w:tab w:val="left" w:pos="180"/>
      </w:tabs>
      <w:spacing w:before="40" w:after="60"/>
      <w:ind w:left="1440" w:hanging="720"/>
    </w:pPr>
    <w:rPr>
      <w:rFonts w:cs="Arial"/>
      <w:i/>
      <w:szCs w:val="20"/>
    </w:rPr>
  </w:style>
  <w:style w:type="character" w:customStyle="1" w:styleId="BodyTextIndent3Char">
    <w:name w:val="Body Text Indent 3 Char"/>
    <w:basedOn w:val="DefaultParagraphFont"/>
    <w:link w:val="BodyTextIndent3"/>
    <w:uiPriority w:val="99"/>
    <w:semiHidden/>
    <w:rsid w:val="008667C8"/>
    <w:rPr>
      <w:sz w:val="16"/>
      <w:szCs w:val="16"/>
      <w:lang w:val="en-US" w:eastAsia="en-US"/>
    </w:rPr>
  </w:style>
  <w:style w:type="character" w:styleId="Emphasis">
    <w:name w:val="Emphasis"/>
    <w:basedOn w:val="DefaultParagraphFont"/>
    <w:uiPriority w:val="99"/>
    <w:qFormat/>
    <w:rsid w:val="00DF07E9"/>
    <w:rPr>
      <w:rFonts w:cs="Times New Roman"/>
      <w:i/>
      <w:iCs/>
    </w:rPr>
  </w:style>
  <w:style w:type="paragraph" w:styleId="NormalWeb">
    <w:name w:val="Normal (Web)"/>
    <w:basedOn w:val="Normal"/>
    <w:uiPriority w:val="99"/>
    <w:rsid w:val="00DF07E9"/>
    <w:pPr>
      <w:spacing w:before="100" w:beforeAutospacing="1" w:after="100" w:afterAutospacing="1"/>
    </w:pPr>
  </w:style>
  <w:style w:type="paragraph" w:customStyle="1" w:styleId="NormalWideZero">
    <w:name w:val="Normal Wide Zero"/>
    <w:basedOn w:val="Normal"/>
    <w:rsid w:val="00DF07E9"/>
    <w:pPr>
      <w:spacing w:line="260" w:lineRule="atLeast"/>
    </w:pPr>
    <w:rPr>
      <w:rFonts w:ascii="Garamond" w:hAnsi="Garamond"/>
      <w:sz w:val="22"/>
      <w:szCs w:val="22"/>
    </w:rPr>
  </w:style>
  <w:style w:type="character" w:customStyle="1" w:styleId="CharChar">
    <w:name w:val="Char Char"/>
    <w:basedOn w:val="DefaultParagraphFont"/>
    <w:uiPriority w:val="99"/>
    <w:rsid w:val="00DF07E9"/>
    <w:rPr>
      <w:rFonts w:ascii="Arial" w:hAnsi="Arial" w:cs="Arial"/>
      <w:i/>
      <w:iCs/>
      <w:lang w:val="en-US" w:eastAsia="en-US" w:bidi="ar-SA"/>
    </w:rPr>
  </w:style>
  <w:style w:type="character" w:customStyle="1" w:styleId="tbltextleftChar">
    <w:name w:val="tbl text left Char"/>
    <w:basedOn w:val="DefaultParagraphFont"/>
    <w:uiPriority w:val="99"/>
    <w:rsid w:val="00DF07E9"/>
    <w:rPr>
      <w:rFonts w:ascii="Arial" w:hAnsi="Arial" w:cs="Arial"/>
      <w:sz w:val="24"/>
      <w:szCs w:val="24"/>
      <w:lang w:val="en-US" w:eastAsia="en-US" w:bidi="ar-SA"/>
    </w:rPr>
  </w:style>
  <w:style w:type="paragraph" w:customStyle="1" w:styleId="BulletListSingle">
    <w:name w:val="Bullet List Single"/>
    <w:basedOn w:val="Normal"/>
    <w:uiPriority w:val="99"/>
    <w:rsid w:val="00DF07E9"/>
    <w:pPr>
      <w:tabs>
        <w:tab w:val="num" w:pos="360"/>
      </w:tabs>
      <w:spacing w:line="260" w:lineRule="atLeast"/>
      <w:ind w:left="360" w:hanging="360"/>
    </w:pPr>
    <w:rPr>
      <w:sz w:val="22"/>
      <w:szCs w:val="22"/>
    </w:rPr>
  </w:style>
  <w:style w:type="paragraph" w:styleId="TOC2">
    <w:name w:val="toc 2"/>
    <w:basedOn w:val="Normal"/>
    <w:next w:val="Normal"/>
    <w:autoRedefine/>
    <w:uiPriority w:val="39"/>
    <w:rsid w:val="0067535B"/>
    <w:pPr>
      <w:tabs>
        <w:tab w:val="right" w:leader="dot" w:pos="9350"/>
      </w:tabs>
      <w:spacing w:before="120"/>
      <w:ind w:left="144"/>
    </w:pPr>
    <w:rPr>
      <w:b/>
      <w:szCs w:val="20"/>
    </w:rPr>
  </w:style>
  <w:style w:type="paragraph" w:styleId="TOC3">
    <w:name w:val="toc 3"/>
    <w:basedOn w:val="Normal"/>
    <w:next w:val="Normal"/>
    <w:autoRedefine/>
    <w:uiPriority w:val="39"/>
    <w:rsid w:val="0067535B"/>
    <w:pPr>
      <w:tabs>
        <w:tab w:val="right" w:leader="dot" w:pos="9360"/>
      </w:tabs>
      <w:ind w:left="2088" w:hanging="1728"/>
    </w:pPr>
    <w:rPr>
      <w:i/>
      <w:color w:val="333333"/>
      <w:szCs w:val="20"/>
    </w:rPr>
  </w:style>
  <w:style w:type="paragraph" w:styleId="TOC4">
    <w:name w:val="toc 4"/>
    <w:basedOn w:val="Normal"/>
    <w:next w:val="Normal"/>
    <w:autoRedefine/>
    <w:uiPriority w:val="99"/>
    <w:semiHidden/>
    <w:rsid w:val="00DF07E9"/>
    <w:pPr>
      <w:ind w:left="480"/>
    </w:pPr>
    <w:rPr>
      <w:szCs w:val="20"/>
    </w:rPr>
  </w:style>
  <w:style w:type="paragraph" w:styleId="TOC6">
    <w:name w:val="toc 6"/>
    <w:basedOn w:val="Normal"/>
    <w:next w:val="Normal"/>
    <w:autoRedefine/>
    <w:uiPriority w:val="99"/>
    <w:semiHidden/>
    <w:rsid w:val="00DF07E9"/>
    <w:pPr>
      <w:ind w:left="960"/>
    </w:pPr>
    <w:rPr>
      <w:szCs w:val="20"/>
    </w:rPr>
  </w:style>
  <w:style w:type="paragraph" w:styleId="TOC7">
    <w:name w:val="toc 7"/>
    <w:basedOn w:val="Normal"/>
    <w:next w:val="Normal"/>
    <w:autoRedefine/>
    <w:uiPriority w:val="99"/>
    <w:semiHidden/>
    <w:rsid w:val="00DF07E9"/>
    <w:pPr>
      <w:ind w:left="1200"/>
    </w:pPr>
    <w:rPr>
      <w:szCs w:val="20"/>
    </w:rPr>
  </w:style>
  <w:style w:type="paragraph" w:styleId="TOC8">
    <w:name w:val="toc 8"/>
    <w:basedOn w:val="Normal"/>
    <w:next w:val="Normal"/>
    <w:autoRedefine/>
    <w:uiPriority w:val="99"/>
    <w:semiHidden/>
    <w:rsid w:val="00DF07E9"/>
    <w:pPr>
      <w:ind w:left="1440"/>
    </w:pPr>
    <w:rPr>
      <w:szCs w:val="20"/>
    </w:rPr>
  </w:style>
  <w:style w:type="paragraph" w:styleId="TOC9">
    <w:name w:val="toc 9"/>
    <w:basedOn w:val="Normal"/>
    <w:next w:val="Normal"/>
    <w:autoRedefine/>
    <w:uiPriority w:val="99"/>
    <w:semiHidden/>
    <w:rsid w:val="00DF07E9"/>
    <w:pPr>
      <w:ind w:left="1680"/>
    </w:pPr>
    <w:rPr>
      <w:szCs w:val="20"/>
    </w:rPr>
  </w:style>
  <w:style w:type="paragraph" w:styleId="FootnoteText">
    <w:name w:val="footnote text"/>
    <w:basedOn w:val="Normal"/>
    <w:link w:val="FootnoteTextChar"/>
    <w:uiPriority w:val="99"/>
    <w:semiHidden/>
    <w:qFormat/>
    <w:rsid w:val="00E0667B"/>
    <w:pPr>
      <w:spacing w:after="40" w:line="264" w:lineRule="auto"/>
      <w:ind w:left="144" w:hanging="144"/>
    </w:pPr>
    <w:rPr>
      <w:sz w:val="18"/>
    </w:rPr>
  </w:style>
  <w:style w:type="character" w:customStyle="1" w:styleId="FootnoteTextChar">
    <w:name w:val="Footnote Text Char"/>
    <w:basedOn w:val="DefaultParagraphFont"/>
    <w:link w:val="FootnoteText"/>
    <w:uiPriority w:val="99"/>
    <w:semiHidden/>
    <w:locked/>
    <w:rsid w:val="00E0667B"/>
    <w:rPr>
      <w:rFonts w:ascii="Arial" w:hAnsi="Arial"/>
      <w:sz w:val="18"/>
      <w:szCs w:val="24"/>
      <w:lang w:val="en-US" w:eastAsia="en-US"/>
    </w:rPr>
  </w:style>
  <w:style w:type="character" w:styleId="FootnoteReference">
    <w:name w:val="footnote reference"/>
    <w:basedOn w:val="DefaultParagraphFont"/>
    <w:uiPriority w:val="99"/>
    <w:semiHidden/>
    <w:rsid w:val="00DF07E9"/>
    <w:rPr>
      <w:rFonts w:cs="Times New Roman"/>
      <w:vertAlign w:val="superscript"/>
    </w:rPr>
  </w:style>
  <w:style w:type="table" w:styleId="TableGrid">
    <w:name w:val="Table Grid"/>
    <w:basedOn w:val="TableNormal"/>
    <w:uiPriority w:val="99"/>
    <w:rsid w:val="00DF07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uiPriority w:val="99"/>
    <w:rsid w:val="00DF07E9"/>
    <w:pPr>
      <w:spacing w:before="80" w:after="80"/>
    </w:pPr>
    <w:rPr>
      <w:rFonts w:eastAsia="MS Mincho"/>
    </w:rPr>
  </w:style>
  <w:style w:type="paragraph" w:customStyle="1" w:styleId="bullet">
    <w:name w:val="bullet"/>
    <w:basedOn w:val="text0"/>
    <w:uiPriority w:val="99"/>
    <w:rsid w:val="00DF07E9"/>
    <w:pPr>
      <w:numPr>
        <w:numId w:val="11"/>
      </w:numPr>
      <w:tabs>
        <w:tab w:val="clear" w:pos="720"/>
        <w:tab w:val="left" w:pos="360"/>
      </w:tabs>
      <w:spacing w:before="30"/>
      <w:ind w:left="360"/>
    </w:pPr>
  </w:style>
  <w:style w:type="paragraph" w:customStyle="1" w:styleId="checkbox5">
    <w:name w:val="check box5"/>
    <w:basedOn w:val="text0"/>
    <w:uiPriority w:val="99"/>
    <w:rsid w:val="00DF07E9"/>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uiPriority w:val="99"/>
    <w:rsid w:val="00DF07E9"/>
    <w:pPr>
      <w:spacing w:before="60" w:after="60"/>
    </w:pPr>
    <w:rPr>
      <w:rFonts w:ascii="Arial Narrow" w:hAnsi="Arial Narrow" w:cs="Arial Unicode MS"/>
      <w:b/>
      <w:caps/>
    </w:rPr>
  </w:style>
  <w:style w:type="paragraph" w:styleId="Caption">
    <w:name w:val="caption"/>
    <w:basedOn w:val="Normal"/>
    <w:next w:val="Normal"/>
    <w:uiPriority w:val="99"/>
    <w:qFormat/>
    <w:rsid w:val="00DF07E9"/>
    <w:rPr>
      <w:rFonts w:ascii="Arial Narrow" w:hAnsi="Arial Narrow"/>
      <w:b/>
      <w:bCs/>
    </w:rPr>
  </w:style>
  <w:style w:type="paragraph" w:styleId="CommentSubject">
    <w:name w:val="annotation subject"/>
    <w:basedOn w:val="CommentText"/>
    <w:next w:val="CommentText"/>
    <w:link w:val="CommentSubjectChar"/>
    <w:uiPriority w:val="99"/>
    <w:semiHidden/>
    <w:rsid w:val="00DF07E9"/>
  </w:style>
  <w:style w:type="character" w:customStyle="1" w:styleId="CommentSubjectChar">
    <w:name w:val="Comment Subject Char"/>
    <w:basedOn w:val="CommentTextChar"/>
    <w:link w:val="CommentSubject"/>
    <w:uiPriority w:val="99"/>
    <w:semiHidden/>
    <w:rsid w:val="008667C8"/>
    <w:rPr>
      <w:b/>
      <w:bCs/>
      <w:sz w:val="20"/>
      <w:szCs w:val="20"/>
      <w:lang w:val="en-US" w:eastAsia="en-US"/>
    </w:rPr>
  </w:style>
  <w:style w:type="paragraph" w:customStyle="1" w:styleId="BodyText--AuditProcedures">
    <w:name w:val="Body Text--Audit Procedures"/>
    <w:basedOn w:val="Normal"/>
    <w:uiPriority w:val="99"/>
    <w:rsid w:val="00DF07E9"/>
    <w:pPr>
      <w:spacing w:before="200"/>
      <w:ind w:left="1800"/>
    </w:pPr>
    <w:rPr>
      <w:rFonts w:cs="Arial"/>
      <w:bCs/>
      <w:sz w:val="22"/>
      <w:szCs w:val="22"/>
    </w:rPr>
  </w:style>
  <w:style w:type="paragraph" w:customStyle="1" w:styleId="Subtitle11">
    <w:name w:val="Subtitle11"/>
    <w:next w:val="Normal"/>
    <w:uiPriority w:val="99"/>
    <w:rsid w:val="00E31B06"/>
    <w:pPr>
      <w:pBdr>
        <w:top w:val="single" w:sz="6" w:space="1" w:color="auto"/>
      </w:pBdr>
      <w:overflowPunct w:val="0"/>
      <w:autoSpaceDE w:val="0"/>
      <w:autoSpaceDN w:val="0"/>
      <w:adjustRightInd w:val="0"/>
      <w:spacing w:before="1800" w:after="120"/>
      <w:ind w:left="3600"/>
      <w:jc w:val="right"/>
      <w:textAlignment w:val="baseline"/>
    </w:pPr>
    <w:rPr>
      <w:rFonts w:ascii="Helvetica" w:eastAsia="MS Mincho" w:hAnsi="Helvetica"/>
      <w:b/>
      <w:sz w:val="40"/>
      <w:szCs w:val="20"/>
      <w:lang w:val="en-US" w:eastAsia="en-US"/>
    </w:rPr>
  </w:style>
  <w:style w:type="paragraph" w:customStyle="1" w:styleId="Default">
    <w:name w:val="Default"/>
    <w:rsid w:val="008E3C7C"/>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8E3C7C"/>
    <w:pPr>
      <w:spacing w:after="200" w:line="276" w:lineRule="auto"/>
      <w:ind w:left="720"/>
      <w:contextualSpacing/>
    </w:pPr>
    <w:rPr>
      <w:rFonts w:cs="Arial"/>
      <w:sz w:val="22"/>
      <w:szCs w:val="22"/>
    </w:rPr>
  </w:style>
  <w:style w:type="character" w:customStyle="1" w:styleId="Sub-bulletChar">
    <w:name w:val="Sub-bullet Char"/>
    <w:basedOn w:val="DefaultParagraphFont"/>
    <w:link w:val="Sub-bullet"/>
    <w:uiPriority w:val="99"/>
    <w:locked/>
    <w:rsid w:val="00463AE2"/>
    <w:rPr>
      <w:rFonts w:ascii="Arial" w:hAnsi="Arial"/>
      <w:kern w:val="24"/>
      <w:sz w:val="20"/>
      <w:szCs w:val="20"/>
      <w:lang w:val="en-US" w:eastAsia="en-US"/>
    </w:rPr>
  </w:style>
  <w:style w:type="paragraph" w:customStyle="1" w:styleId="list1-1">
    <w:name w:val="list 1-1"/>
    <w:basedOn w:val="Normal"/>
    <w:uiPriority w:val="99"/>
    <w:rsid w:val="00653F0C"/>
    <w:pPr>
      <w:spacing w:before="60"/>
    </w:pPr>
    <w:rPr>
      <w:rFonts w:cs="Geneva"/>
      <w:sz w:val="19"/>
      <w:szCs w:val="20"/>
    </w:rPr>
  </w:style>
  <w:style w:type="paragraph" w:customStyle="1" w:styleId="list1-1bullet">
    <w:name w:val="list 1-1 bullet"/>
    <w:basedOn w:val="list1-1"/>
    <w:uiPriority w:val="99"/>
    <w:rsid w:val="00653F0C"/>
    <w:pPr>
      <w:numPr>
        <w:ilvl w:val="1"/>
        <w:numId w:val="20"/>
      </w:numPr>
      <w:spacing w:after="60"/>
    </w:pPr>
  </w:style>
  <w:style w:type="paragraph" w:customStyle="1" w:styleId="list1-11bullet2">
    <w:name w:val="list 1-1.1 bullet 2"/>
    <w:basedOn w:val="Normal"/>
    <w:uiPriority w:val="99"/>
    <w:rsid w:val="00653F0C"/>
    <w:pPr>
      <w:numPr>
        <w:ilvl w:val="1"/>
        <w:numId w:val="21"/>
      </w:numPr>
      <w:spacing w:before="60" w:after="60" w:line="220" w:lineRule="atLeast"/>
      <w:ind w:left="1051" w:hanging="331"/>
    </w:pPr>
    <w:rPr>
      <w:sz w:val="19"/>
      <w:szCs w:val="22"/>
      <w:lang w:val="en-CA"/>
    </w:rPr>
  </w:style>
  <w:style w:type="paragraph" w:customStyle="1" w:styleId="list1-111">
    <w:name w:val="list 1-1.1.1"/>
    <w:basedOn w:val="Normal"/>
    <w:uiPriority w:val="99"/>
    <w:rsid w:val="00653F0C"/>
    <w:pPr>
      <w:spacing w:before="60" w:after="60"/>
      <w:ind w:left="360"/>
    </w:pPr>
    <w:rPr>
      <w:rFonts w:cs="Geneva"/>
      <w:bCs/>
      <w:sz w:val="19"/>
      <w:szCs w:val="20"/>
    </w:rPr>
  </w:style>
  <w:style w:type="numbering" w:customStyle="1" w:styleId="Style2">
    <w:name w:val="Style2"/>
    <w:rsid w:val="008667C8"/>
    <w:pPr>
      <w:numPr>
        <w:numId w:val="13"/>
      </w:numPr>
    </w:pPr>
  </w:style>
  <w:style w:type="paragraph" w:customStyle="1" w:styleId="list1-111bullet">
    <w:name w:val="list 1-1.1.1 bullet"/>
    <w:basedOn w:val="list1-111"/>
    <w:qFormat/>
    <w:rsid w:val="0040584D"/>
    <w:pPr>
      <w:numPr>
        <w:numId w:val="24"/>
      </w:numPr>
      <w:spacing w:line="220" w:lineRule="atLeast"/>
    </w:pPr>
    <w:rPr>
      <w:rFonts w:eastAsia="Calibri"/>
    </w:rPr>
  </w:style>
  <w:style w:type="paragraph" w:customStyle="1" w:styleId="lies1-11">
    <w:name w:val="lies 1-1.1"/>
    <w:basedOn w:val="Normal"/>
    <w:rsid w:val="00EF5F64"/>
    <w:pPr>
      <w:spacing w:before="60" w:after="60"/>
    </w:pPr>
    <w:rPr>
      <w:rFonts w:cs="Arial"/>
      <w:szCs w:val="20"/>
    </w:rPr>
  </w:style>
  <w:style w:type="paragraph" w:customStyle="1" w:styleId="list1-11">
    <w:name w:val="list 1-1.1"/>
    <w:basedOn w:val="lies1-11"/>
    <w:rsid w:val="00EF5F64"/>
  </w:style>
  <w:style w:type="paragraph" w:styleId="Revision">
    <w:name w:val="Revision"/>
    <w:hidden/>
    <w:rsid w:val="00725405"/>
    <w:rPr>
      <w:rFonts w:ascii="Arial" w:hAnsi="Arial"/>
      <w:sz w:val="20"/>
      <w:szCs w:val="24"/>
      <w:lang w:val="en-US" w:eastAsia="en-US"/>
    </w:rPr>
  </w:style>
  <w:style w:type="paragraph" w:customStyle="1" w:styleId="Style1">
    <w:name w:val="Style1"/>
    <w:basedOn w:val="TableText"/>
    <w:qFormat/>
    <w:rsid w:val="00FA1606"/>
    <w:pPr>
      <w:pBdr>
        <w:top w:val="single" w:sz="4" w:space="1" w:color="auto"/>
      </w:pBdr>
      <w:tabs>
        <w:tab w:val="decimal" w:pos="180"/>
      </w:tabs>
    </w:pPr>
    <w:rPr>
      <w:b/>
      <w:sz w:val="36"/>
      <w:szCs w:val="36"/>
    </w:rPr>
  </w:style>
  <w:style w:type="character" w:customStyle="1" w:styleId="BulletListChar">
    <w:name w:val="Bullet List Char"/>
    <w:link w:val="BulletList"/>
    <w:locked/>
    <w:rsid w:val="00FC0F43"/>
    <w:rPr>
      <w:rFonts w:ascii="Arial" w:hAnsi="Arial" w:cs="Arial"/>
      <w:lang w:val="en-US" w:eastAsia="en-US"/>
    </w:rPr>
  </w:style>
  <w:style w:type="paragraph" w:customStyle="1" w:styleId="numberlist">
    <w:name w:val="number list"/>
    <w:basedOn w:val="Body"/>
    <w:rsid w:val="009E54F0"/>
    <w:pPr>
      <w:tabs>
        <w:tab w:val="clear" w:pos="360"/>
        <w:tab w:val="clear" w:pos="4508"/>
      </w:tabs>
      <w:spacing w:before="160" w:line="240" w:lineRule="auto"/>
      <w:ind w:left="360" w:hanging="360"/>
    </w:pPr>
    <w:rPr>
      <w:rFonts w:cs="Arial"/>
      <w:b/>
      <w:color w:val="auto"/>
    </w:rPr>
  </w:style>
  <w:style w:type="paragraph" w:customStyle="1" w:styleId="note0">
    <w:name w:val="note"/>
    <w:uiPriority w:val="99"/>
    <w:qFormat/>
    <w:rsid w:val="00B54A67"/>
    <w:pPr>
      <w:widowControl w:val="0"/>
      <w:shd w:val="clear" w:color="auto" w:fill="E6E6E6"/>
      <w:autoSpaceDE w:val="0"/>
      <w:autoSpaceDN w:val="0"/>
      <w:adjustRightInd w:val="0"/>
      <w:spacing w:before="60" w:after="60" w:line="264" w:lineRule="auto"/>
    </w:pPr>
    <w:rPr>
      <w:rFonts w:ascii="Arial" w:hAnsi="Arial" w:cs="Arial"/>
      <w:i/>
      <w:iCs/>
      <w:sz w:val="18"/>
      <w:szCs w:val="18"/>
      <w:lang w:val="en-US" w:eastAsia="en-US"/>
    </w:rPr>
  </w:style>
  <w:style w:type="paragraph" w:customStyle="1" w:styleId="tabletextnumber">
    <w:name w:val="table text number"/>
    <w:uiPriority w:val="99"/>
    <w:rsid w:val="00A64FB4"/>
    <w:pPr>
      <w:widowControl w:val="0"/>
      <w:numPr>
        <w:numId w:val="29"/>
      </w:numPr>
      <w:autoSpaceDE w:val="0"/>
      <w:autoSpaceDN w:val="0"/>
      <w:adjustRightInd w:val="0"/>
      <w:spacing w:before="40" w:after="40" w:line="264" w:lineRule="auto"/>
    </w:pPr>
    <w:rPr>
      <w:rFonts w:ascii="Arial" w:hAnsi="Arial" w:cs="Arial"/>
      <w:sz w:val="18"/>
      <w:szCs w:val="18"/>
      <w:lang w:val="en-US" w:eastAsia="en-US"/>
    </w:rPr>
  </w:style>
  <w:style w:type="paragraph" w:customStyle="1" w:styleId="tabletextbullet2">
    <w:name w:val="table text bullet 2"/>
    <w:basedOn w:val="TableText"/>
    <w:uiPriority w:val="99"/>
    <w:rsid w:val="00622779"/>
    <w:pPr>
      <w:widowControl w:val="0"/>
      <w:numPr>
        <w:numId w:val="31"/>
      </w:numPr>
      <w:autoSpaceDE w:val="0"/>
      <w:autoSpaceDN w:val="0"/>
      <w:adjustRightInd w:val="0"/>
      <w:spacing w:before="20" w:after="20" w:line="264" w:lineRule="auto"/>
    </w:pPr>
    <w:rPr>
      <w:iCs w:val="0"/>
      <w:sz w:val="18"/>
      <w:szCs w:val="18"/>
    </w:rPr>
  </w:style>
  <w:style w:type="paragraph" w:styleId="DocumentMap">
    <w:name w:val="Document Map"/>
    <w:basedOn w:val="Normal"/>
    <w:link w:val="DocumentMapChar"/>
    <w:rsid w:val="00F949E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949E6"/>
    <w:rPr>
      <w:rFonts w:ascii="Lucida Grande"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3738">
      <w:marLeft w:val="0"/>
      <w:marRight w:val="0"/>
      <w:marTop w:val="0"/>
      <w:marBottom w:val="0"/>
      <w:divBdr>
        <w:top w:val="none" w:sz="0" w:space="0" w:color="auto"/>
        <w:left w:val="none" w:sz="0" w:space="0" w:color="auto"/>
        <w:bottom w:val="none" w:sz="0" w:space="0" w:color="auto"/>
        <w:right w:val="none" w:sz="0" w:space="0" w:color="auto"/>
      </w:divBdr>
    </w:div>
    <w:div w:id="479733739">
      <w:marLeft w:val="0"/>
      <w:marRight w:val="0"/>
      <w:marTop w:val="0"/>
      <w:marBottom w:val="0"/>
      <w:divBdr>
        <w:top w:val="none" w:sz="0" w:space="0" w:color="auto"/>
        <w:left w:val="none" w:sz="0" w:space="0" w:color="auto"/>
        <w:bottom w:val="none" w:sz="0" w:space="0" w:color="auto"/>
        <w:right w:val="none" w:sz="0" w:space="0" w:color="auto"/>
      </w:divBdr>
    </w:div>
    <w:div w:id="479733740">
      <w:marLeft w:val="0"/>
      <w:marRight w:val="0"/>
      <w:marTop w:val="0"/>
      <w:marBottom w:val="0"/>
      <w:divBdr>
        <w:top w:val="none" w:sz="0" w:space="0" w:color="auto"/>
        <w:left w:val="none" w:sz="0" w:space="0" w:color="auto"/>
        <w:bottom w:val="none" w:sz="0" w:space="0" w:color="auto"/>
        <w:right w:val="none" w:sz="0" w:space="0" w:color="auto"/>
      </w:divBdr>
    </w:div>
    <w:div w:id="479733741">
      <w:marLeft w:val="0"/>
      <w:marRight w:val="0"/>
      <w:marTop w:val="0"/>
      <w:marBottom w:val="0"/>
      <w:divBdr>
        <w:top w:val="none" w:sz="0" w:space="0" w:color="auto"/>
        <w:left w:val="none" w:sz="0" w:space="0" w:color="auto"/>
        <w:bottom w:val="none" w:sz="0" w:space="0" w:color="auto"/>
        <w:right w:val="none" w:sz="0" w:space="0" w:color="auto"/>
      </w:divBdr>
    </w:div>
    <w:div w:id="479733742">
      <w:marLeft w:val="0"/>
      <w:marRight w:val="0"/>
      <w:marTop w:val="0"/>
      <w:marBottom w:val="0"/>
      <w:divBdr>
        <w:top w:val="none" w:sz="0" w:space="0" w:color="auto"/>
        <w:left w:val="none" w:sz="0" w:space="0" w:color="auto"/>
        <w:bottom w:val="none" w:sz="0" w:space="0" w:color="auto"/>
        <w:right w:val="none" w:sz="0" w:space="0" w:color="auto"/>
      </w:divBdr>
    </w:div>
    <w:div w:id="479733743">
      <w:marLeft w:val="0"/>
      <w:marRight w:val="0"/>
      <w:marTop w:val="0"/>
      <w:marBottom w:val="0"/>
      <w:divBdr>
        <w:top w:val="none" w:sz="0" w:space="0" w:color="auto"/>
        <w:left w:val="none" w:sz="0" w:space="0" w:color="auto"/>
        <w:bottom w:val="none" w:sz="0" w:space="0" w:color="auto"/>
        <w:right w:val="none" w:sz="0" w:space="0" w:color="auto"/>
      </w:divBdr>
    </w:div>
    <w:div w:id="479733744">
      <w:marLeft w:val="0"/>
      <w:marRight w:val="0"/>
      <w:marTop w:val="0"/>
      <w:marBottom w:val="0"/>
      <w:divBdr>
        <w:top w:val="none" w:sz="0" w:space="0" w:color="auto"/>
        <w:left w:val="none" w:sz="0" w:space="0" w:color="auto"/>
        <w:bottom w:val="none" w:sz="0" w:space="0" w:color="auto"/>
        <w:right w:val="none" w:sz="0" w:space="0" w:color="auto"/>
      </w:divBdr>
    </w:div>
    <w:div w:id="479733745">
      <w:marLeft w:val="0"/>
      <w:marRight w:val="0"/>
      <w:marTop w:val="0"/>
      <w:marBottom w:val="0"/>
      <w:divBdr>
        <w:top w:val="none" w:sz="0" w:space="0" w:color="auto"/>
        <w:left w:val="none" w:sz="0" w:space="0" w:color="auto"/>
        <w:bottom w:val="none" w:sz="0" w:space="0" w:color="auto"/>
        <w:right w:val="none" w:sz="0" w:space="0" w:color="auto"/>
      </w:divBdr>
    </w:div>
    <w:div w:id="479733746">
      <w:marLeft w:val="0"/>
      <w:marRight w:val="0"/>
      <w:marTop w:val="0"/>
      <w:marBottom w:val="0"/>
      <w:divBdr>
        <w:top w:val="none" w:sz="0" w:space="0" w:color="auto"/>
        <w:left w:val="none" w:sz="0" w:space="0" w:color="auto"/>
        <w:bottom w:val="none" w:sz="0" w:space="0" w:color="auto"/>
        <w:right w:val="none" w:sz="0" w:space="0" w:color="auto"/>
      </w:divBdr>
    </w:div>
    <w:div w:id="479733747">
      <w:marLeft w:val="0"/>
      <w:marRight w:val="0"/>
      <w:marTop w:val="0"/>
      <w:marBottom w:val="0"/>
      <w:divBdr>
        <w:top w:val="none" w:sz="0" w:space="0" w:color="auto"/>
        <w:left w:val="none" w:sz="0" w:space="0" w:color="auto"/>
        <w:bottom w:val="none" w:sz="0" w:space="0" w:color="auto"/>
        <w:right w:val="none" w:sz="0" w:space="0" w:color="auto"/>
      </w:divBdr>
    </w:div>
    <w:div w:id="479733748">
      <w:marLeft w:val="0"/>
      <w:marRight w:val="0"/>
      <w:marTop w:val="0"/>
      <w:marBottom w:val="0"/>
      <w:divBdr>
        <w:top w:val="none" w:sz="0" w:space="0" w:color="auto"/>
        <w:left w:val="none" w:sz="0" w:space="0" w:color="auto"/>
        <w:bottom w:val="none" w:sz="0" w:space="0" w:color="auto"/>
        <w:right w:val="none" w:sz="0" w:space="0" w:color="auto"/>
      </w:divBdr>
    </w:div>
    <w:div w:id="479733749">
      <w:marLeft w:val="0"/>
      <w:marRight w:val="0"/>
      <w:marTop w:val="0"/>
      <w:marBottom w:val="0"/>
      <w:divBdr>
        <w:top w:val="none" w:sz="0" w:space="0" w:color="auto"/>
        <w:left w:val="none" w:sz="0" w:space="0" w:color="auto"/>
        <w:bottom w:val="none" w:sz="0" w:space="0" w:color="auto"/>
        <w:right w:val="none" w:sz="0" w:space="0" w:color="auto"/>
      </w:divBdr>
    </w:div>
    <w:div w:id="479733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pcisecuritystandards.org" TargetMode="Externa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746B-0F31-4AC7-B2D1-250FC865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6362</Words>
  <Characters>36266</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42543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 SSC</dc:creator>
  <cp:lastModifiedBy>Char Scott</cp:lastModifiedBy>
  <cp:revision>2</cp:revision>
  <dcterms:created xsi:type="dcterms:W3CDTF">2015-06-24T22:08:00Z</dcterms:created>
  <dcterms:modified xsi:type="dcterms:W3CDTF">2015-06-24T22:08:00Z</dcterms:modified>
</cp:coreProperties>
</file>